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bf80" w14:textId="5e0b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обременении стратегических объектов правами третьих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октября 2017 года № 625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 от 27 декабря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акционерному обществу "Национальная компания "Актауский международный морской торговый порт" совершить сделку по обременению правами третьих лиц объектов недвижимости,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в обеспечение выполнения обязательств по возврату займа в пользу акционерного общества "Банк Развития Казахстана".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Разрешить акционерному обществу "Национальная компания "Актауский международный морской торговый порт" совершить сделку по обременению правами третьих лиц (аренда сроком на 10 (десять) лет) объекта недвижимости,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2017 года № 625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Объекты недвижимости акционерного общества </w:t>
      </w:r>
      <w:r>
        <w:br/>
      </w:r>
      <w:r>
        <w:rPr>
          <w:rFonts w:ascii="Times New Roman"/>
          <w:b/>
          <w:i w:val="false"/>
          <w:color w:val="000000"/>
        </w:rPr>
        <w:t>"Национальная компания "Актауский международный морской торговый порт",</w:t>
      </w:r>
      <w:r>
        <w:br/>
      </w:r>
      <w:r>
        <w:rPr>
          <w:rFonts w:ascii="Times New Roman"/>
          <w:b/>
          <w:i w:val="false"/>
          <w:color w:val="000000"/>
        </w:rPr>
        <w:t xml:space="preserve">разрешаемые к совершению сделки по обременению правами третьих лиц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707"/>
        <w:gridCol w:w="2863"/>
        <w:gridCol w:w="3325"/>
        <w:gridCol w:w="2478"/>
        <w:gridCol w:w="2478"/>
      </w:tblGrid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(место расположения) объекта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(Х/У)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залог акционерному обществу "Банк Развития Казахстана"</w:t>
            </w:r>
          </w:p>
          <w:bookmarkEnd w:id="7"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"мол"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город Актау, промышленная зона № 7, участок № 14/1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13-200-079-159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43°36'40,6"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43°36'35,7"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43°36'36,4"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43°36'28,4"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43°36'27,2"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43°36'26,5"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43°36'24,6"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43°36'27,2"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43°36'29,8"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43°36'38,2"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43°36'37,1"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43°36'41,1"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51°13'18,1"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13'10,0"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51°12'58,2"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51°12'24,3"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51°12'24,1"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51°12'23,8"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51°12'21,5"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51°12'19,4"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51°12'21,7"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51°12'57,5"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51°12'09,5"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51°12'16,6"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"волнолом"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город Актау, промышленная зона № 7, участок № 13/1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13-200-079-110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43°36'21,9"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43°36'10,3"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43°36'08,4"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43°36'08,4"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43°36'20,1"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43°36'21,8"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51°12'12,8"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51°12'30,0"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51°12'30,1"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51°12'27,6"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51°12'10,4"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51°12'10,4"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2017 года № 625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Объект недвижимости акционерного общества </w:t>
      </w:r>
      <w:r>
        <w:br/>
      </w:r>
      <w:r>
        <w:rPr>
          <w:rFonts w:ascii="Times New Roman"/>
          <w:b/>
          <w:i w:val="false"/>
          <w:color w:val="000000"/>
        </w:rPr>
        <w:t>"Национальная компания "Актауский международный морской торговый порт",</w:t>
      </w:r>
      <w:r>
        <w:br/>
      </w:r>
      <w:r>
        <w:rPr>
          <w:rFonts w:ascii="Times New Roman"/>
          <w:b/>
          <w:i w:val="false"/>
          <w:color w:val="000000"/>
        </w:rPr>
        <w:t xml:space="preserve">разрешаемый к совершению сделки по обременению правами третьих лиц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1863"/>
        <w:gridCol w:w="2315"/>
        <w:gridCol w:w="3094"/>
        <w:gridCol w:w="2305"/>
        <w:gridCol w:w="2305"/>
      </w:tblGrid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"/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(место расположения) объекта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(Х/У)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во временное владение и пользование (аренда сроком на 10 (десять) лет) товариществу с ограниченной ответственностью "Hazar Turizm"</w:t>
            </w:r>
          </w:p>
          <w:bookmarkEnd w:id="13"/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земельного участка площадью 250,2 квадратных метров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город Актау, промышленная зона № 7, участок № 43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13-200-079-168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43°36'09,5"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43°36'09,6"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43°36'09,2"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43°36'09,3"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43°36'09,0"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43°36'08,7"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43°36'09,0"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43°36'09,1"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51°13'20,8"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51°13'21,1"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51°13'21,3"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51°13'21,4"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51°13'21,5"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51°13'20,7"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51°13'20,6"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51°13'21,1"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