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ddb8" w14:textId="42cd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недрах и недропользовании"</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2017 года № 591</w:t>
      </w:r>
    </w:p>
    <w:p>
      <w:pPr>
        <w:spacing w:after="0"/>
        <w:ind w:left="0"/>
        <w:jc w:val="both"/>
      </w:pPr>
      <w:bookmarkStart w:name="z0"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 недрах и недропользовании".</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2017 г.</w:t>
            </w:r>
          </w:p>
        </w:tc>
      </w:tr>
    </w:tbl>
    <w:p>
      <w:pPr>
        <w:spacing w:after="0"/>
        <w:ind w:left="0"/>
        <w:jc w:val="left"/>
      </w:pPr>
      <w:r>
        <w:rPr>
          <w:rFonts w:ascii="Times New Roman"/>
          <w:b/>
          <w:i w:val="false"/>
          <w:color w:val="000000"/>
        </w:rPr>
        <w:t xml:space="preserve"> КОДЕКС </w:t>
      </w:r>
      <w:r>
        <w:br/>
      </w:r>
      <w:r>
        <w:rPr>
          <w:rFonts w:ascii="Times New Roman"/>
          <w:b/>
          <w:i w:val="false"/>
          <w:color w:val="000000"/>
        </w:rPr>
        <w:t>
РЕСПУБЛИКИ КАЗАХСТАН О недрах и недропользовании</w:t>
      </w:r>
    </w:p>
    <w:p>
      <w:pPr>
        <w:spacing w:after="0"/>
        <w:ind w:left="0"/>
        <w:jc w:val="both"/>
      </w:pPr>
      <w:r>
        <w:rPr>
          <w:rFonts w:ascii="Times New Roman"/>
          <w:b w:val="false"/>
          <w:i w:val="false"/>
          <w:color w:val="000000"/>
          <w:sz w:val="28"/>
        </w:rPr>
        <w:t>      ОБЩАЯ ЧАСТЬ</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 ОСНОВНЫЕ ПОЛОЖЕНИЯ Глава 1. Общие положения  Статья 1. Законодательство Республики Казахстан о недрах и недропользовании</w:t>
      </w:r>
    </w:p>
    <w:p>
      <w:pPr>
        <w:spacing w:after="0"/>
        <w:ind w:left="0"/>
        <w:jc w:val="both"/>
      </w:pPr>
      <w:r>
        <w:rPr>
          <w:rFonts w:ascii="Times New Roman"/>
          <w:b w:val="false"/>
          <w:i w:val="false"/>
          <w:color w:val="000000"/>
          <w:sz w:val="28"/>
        </w:rPr>
        <w:t xml:space="preserve">      1. Законодательство Республики Казахстан о недрах и недропользовании основывается на Конституции Республики Казахстан и состоит из настоящего Кодекса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r>
        <w:br/>
      </w:r>
      <w:r>
        <w:rPr>
          <w:rFonts w:ascii="Times New Roman"/>
          <w:b w:val="false"/>
          <w:i w:val="false"/>
          <w:color w:val="000000"/>
          <w:sz w:val="28"/>
        </w:rPr>
        <w:t>
      3. В случаях противоречия между настоящим Кодексом и иными законами Республики Казахстан, содержащими нормы, регулирующие отношения в области недропользования, применяются положения настоящего Кодекса.</w:t>
      </w:r>
      <w:r>
        <w:br/>
      </w:r>
      <w:r>
        <w:rPr>
          <w:rFonts w:ascii="Times New Roman"/>
          <w:b w:val="false"/>
          <w:i w:val="false"/>
          <w:color w:val="000000"/>
          <w:sz w:val="28"/>
        </w:rPr>
        <w:t>
      4. Гражданское законодательство применяется к отношениям в области недропользования в случаях, когда они не урегулированы нормами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Кодексом</w:t>
      </w:r>
    </w:p>
    <w:p>
      <w:pPr>
        <w:spacing w:after="0"/>
        <w:ind w:left="0"/>
        <w:jc w:val="both"/>
      </w:pPr>
      <w:r>
        <w:rPr>
          <w:rFonts w:ascii="Times New Roman"/>
          <w:b w:val="false"/>
          <w:i w:val="false"/>
          <w:color w:val="000000"/>
          <w:sz w:val="28"/>
        </w:rPr>
        <w:t>      1. Настоящий Кодекс определяет режим использования недр, порядок осуществления государственного управления и регулирования в области недропользования, особенности возникновения, осуществления и прекращения прав на участки недр, а также правового положения недропользователей и проведения ими соответствующих операций, вопросы пользования недрами и распоряжения правом недропользования и другие отношения, связанные с использованием недр.</w:t>
      </w:r>
      <w:r>
        <w:br/>
      </w:r>
      <w:r>
        <w:rPr>
          <w:rFonts w:ascii="Times New Roman"/>
          <w:b w:val="false"/>
          <w:i w:val="false"/>
          <w:color w:val="000000"/>
          <w:sz w:val="28"/>
        </w:rPr>
        <w:t>
      2. Отношения, возникающие при использовании недр, регулируются иными законодательными актами Республики Казахстан в той мере, в какой это не противоречит настоящему Кодексу.</w:t>
      </w:r>
      <w:r>
        <w:br/>
      </w:r>
      <w:r>
        <w:rPr>
          <w:rFonts w:ascii="Times New Roman"/>
          <w:b w:val="false"/>
          <w:i w:val="false"/>
          <w:color w:val="000000"/>
          <w:sz w:val="28"/>
        </w:rPr>
        <w:t>
      3. Использование земель, водных и других природных ресурсов регулируется в соответствии с земельным, водным и экологическим законодательством, определяющим режим использования и охраны соответствующих природных ресурсов.</w:t>
      </w:r>
      <w:r>
        <w:br/>
      </w:r>
      <w:r>
        <w:rPr>
          <w:rFonts w:ascii="Times New Roman"/>
          <w:b w:val="false"/>
          <w:i w:val="false"/>
          <w:color w:val="000000"/>
          <w:sz w:val="28"/>
        </w:rPr>
        <w:t>
      4. Участниками регулируемых настоящим Кодексом отношений являются граждане и юридические лица Республики Казахстан, государство, а также государственные органы, регулирующие отношения в области недропользования.</w:t>
      </w:r>
      <w:r>
        <w:br/>
      </w:r>
      <w:r>
        <w:rPr>
          <w:rFonts w:ascii="Times New Roman"/>
          <w:b w:val="false"/>
          <w:i w:val="false"/>
          <w:color w:val="000000"/>
          <w:sz w:val="28"/>
        </w:rPr>
        <w:t>
      5. Иностранцы и иностранные юридические лица, а также лица без гражданства пользуются правами и несут обязанности в отношениях в области недропользования наравне с гражданами и юридическими лицами Республики Казахстан, если иное не предусмотрено настоящим Кодексом и иными законодательными актами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1. Целью законодательства Республики Казахстан о недрах и недропользовании является обеспечение экономического роста Республики Казахстан и благосостояния его общества. </w:t>
      </w:r>
      <w:r>
        <w:br/>
      </w:r>
      <w:r>
        <w:rPr>
          <w:rFonts w:ascii="Times New Roman"/>
          <w:b w:val="false"/>
          <w:i w:val="false"/>
          <w:color w:val="000000"/>
          <w:sz w:val="28"/>
        </w:rPr>
        <w:t xml:space="preserve">
      2. Задачами законодательства Республики Казахстан о недрах и недропользовании являются: </w:t>
      </w:r>
      <w:r>
        <w:br/>
      </w:r>
      <w:r>
        <w:rPr>
          <w:rFonts w:ascii="Times New Roman"/>
          <w:b w:val="false"/>
          <w:i w:val="false"/>
          <w:color w:val="000000"/>
          <w:sz w:val="28"/>
        </w:rPr>
        <w:t>
      1) охрана права собственности государства на недра;</w:t>
      </w:r>
      <w:r>
        <w:br/>
      </w:r>
      <w:r>
        <w:rPr>
          <w:rFonts w:ascii="Times New Roman"/>
          <w:b w:val="false"/>
          <w:i w:val="false"/>
          <w:color w:val="000000"/>
          <w:sz w:val="28"/>
        </w:rPr>
        <w:t>
      2) реализация государственной политики и регулирование отношений в области недропользования;</w:t>
      </w:r>
      <w:r>
        <w:br/>
      </w:r>
      <w:r>
        <w:rPr>
          <w:rFonts w:ascii="Times New Roman"/>
          <w:b w:val="false"/>
          <w:i w:val="false"/>
          <w:color w:val="000000"/>
          <w:sz w:val="28"/>
        </w:rPr>
        <w:t xml:space="preserve">
      3) соблюдение интересов государства, граждан Республики Казахстан и прав недропользователей; </w:t>
      </w:r>
      <w:r>
        <w:br/>
      </w:r>
      <w:r>
        <w:rPr>
          <w:rFonts w:ascii="Times New Roman"/>
          <w:b w:val="false"/>
          <w:i w:val="false"/>
          <w:color w:val="000000"/>
          <w:sz w:val="28"/>
        </w:rPr>
        <w:t>
      4) прирост минерально-сырьевой базы Республики Казахстан;</w:t>
      </w:r>
      <w:r>
        <w:br/>
      </w:r>
      <w:r>
        <w:rPr>
          <w:rFonts w:ascii="Times New Roman"/>
          <w:b w:val="false"/>
          <w:i w:val="false"/>
          <w:color w:val="000000"/>
          <w:sz w:val="28"/>
        </w:rPr>
        <w:t>
      5) установление оснований, условий и порядка возникновения, осуществления, изменения и прекращения прав пользования недрами;</w:t>
      </w:r>
      <w:r>
        <w:br/>
      </w:r>
      <w:r>
        <w:rPr>
          <w:rFonts w:ascii="Times New Roman"/>
          <w:b w:val="false"/>
          <w:i w:val="false"/>
          <w:color w:val="000000"/>
          <w:sz w:val="28"/>
        </w:rPr>
        <w:t>
      6) обеспечение правовой основы для устойчивого развития недропользования;</w:t>
      </w:r>
      <w:r>
        <w:br/>
      </w:r>
      <w:r>
        <w:rPr>
          <w:rFonts w:ascii="Times New Roman"/>
          <w:b w:val="false"/>
          <w:i w:val="false"/>
          <w:color w:val="000000"/>
          <w:sz w:val="28"/>
        </w:rPr>
        <w:t xml:space="preserve">
      7) создание условий для привлечения инвестиций в сферу недропользования; </w:t>
      </w:r>
      <w:r>
        <w:br/>
      </w:r>
      <w:r>
        <w:rPr>
          <w:rFonts w:ascii="Times New Roman"/>
          <w:b w:val="false"/>
          <w:i w:val="false"/>
          <w:color w:val="000000"/>
          <w:sz w:val="28"/>
        </w:rPr>
        <w:t>
      8) укрепление законности в области отношений по использованию недр.</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Правовое регулирование отношений в области недропользования основывается на принципах:</w:t>
      </w:r>
      <w:r>
        <w:br/>
      </w:r>
      <w:r>
        <w:rPr>
          <w:rFonts w:ascii="Times New Roman"/>
          <w:b w:val="false"/>
          <w:i w:val="false"/>
          <w:color w:val="000000"/>
          <w:sz w:val="28"/>
        </w:rPr>
        <w:t>
      1) рационального управления государственным фондом недр;</w:t>
      </w:r>
      <w:r>
        <w:br/>
      </w:r>
      <w:r>
        <w:rPr>
          <w:rFonts w:ascii="Times New Roman"/>
          <w:b w:val="false"/>
          <w:i w:val="false"/>
          <w:color w:val="000000"/>
          <w:sz w:val="28"/>
        </w:rPr>
        <w:t>
      2) обеспечения экологической безопасности при использовании недр;</w:t>
      </w:r>
      <w:r>
        <w:br/>
      </w:r>
      <w:r>
        <w:rPr>
          <w:rFonts w:ascii="Times New Roman"/>
          <w:b w:val="false"/>
          <w:i w:val="false"/>
          <w:color w:val="000000"/>
          <w:sz w:val="28"/>
        </w:rPr>
        <w:t>
      3) доступности информации в области недропользования;</w:t>
      </w:r>
      <w:r>
        <w:br/>
      </w:r>
      <w:r>
        <w:rPr>
          <w:rFonts w:ascii="Times New Roman"/>
          <w:b w:val="false"/>
          <w:i w:val="false"/>
          <w:color w:val="000000"/>
          <w:sz w:val="28"/>
        </w:rPr>
        <w:t>
      4) платности недропользования;</w:t>
      </w:r>
      <w:r>
        <w:br/>
      </w:r>
      <w:r>
        <w:rPr>
          <w:rFonts w:ascii="Times New Roman"/>
          <w:b w:val="false"/>
          <w:i w:val="false"/>
          <w:color w:val="000000"/>
          <w:sz w:val="28"/>
        </w:rPr>
        <w:t>
      5) добросовестности недропользователей;</w:t>
      </w:r>
      <w:r>
        <w:br/>
      </w:r>
      <w:r>
        <w:rPr>
          <w:rFonts w:ascii="Times New Roman"/>
          <w:b w:val="false"/>
          <w:i w:val="false"/>
          <w:color w:val="000000"/>
          <w:sz w:val="28"/>
        </w:rPr>
        <w:t>
      6) стабильности условий недропользования.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Рациональное управление государственным фондом недр</w:t>
      </w:r>
    </w:p>
    <w:p>
      <w:pPr>
        <w:spacing w:after="0"/>
        <w:ind w:left="0"/>
        <w:jc w:val="both"/>
      </w:pPr>
      <w:r>
        <w:rPr>
          <w:rFonts w:ascii="Times New Roman"/>
          <w:b w:val="false"/>
          <w:i w:val="false"/>
          <w:color w:val="000000"/>
          <w:sz w:val="28"/>
        </w:rPr>
        <w:t>      Рациональное управление государственным фондом недр обеспечивается предоставлением права недропользования в целях экономического роста государства и общества.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Экологическая безопасность при использовании недр</w:t>
      </w:r>
    </w:p>
    <w:p>
      <w:pPr>
        <w:spacing w:after="0"/>
        <w:ind w:left="0"/>
        <w:jc w:val="both"/>
      </w:pPr>
      <w:r>
        <w:rPr>
          <w:rFonts w:ascii="Times New Roman"/>
          <w:b w:val="false"/>
          <w:i w:val="false"/>
          <w:color w:val="000000"/>
          <w:sz w:val="28"/>
        </w:rPr>
        <w:t>      Использование недр должно осуществляться экологически безопасным способом и принятием мер, направленных на предотвращение загрязнения недр и снижение вредного воздействия на окружающую среду.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Доступность информации в области недропользования</w:t>
      </w:r>
    </w:p>
    <w:p>
      <w:pPr>
        <w:spacing w:after="0"/>
        <w:ind w:left="0"/>
        <w:jc w:val="both"/>
      </w:pPr>
      <w:r>
        <w:rPr>
          <w:rFonts w:ascii="Times New Roman"/>
          <w:b w:val="false"/>
          <w:i w:val="false"/>
          <w:color w:val="000000"/>
          <w:sz w:val="28"/>
        </w:rPr>
        <w:t>      1. Информация в области недропользования является доступной, если иное не предусмотрено настоящим Кодексом или законодательными актами Республики Казахстан.</w:t>
      </w:r>
      <w:r>
        <w:br/>
      </w:r>
      <w:r>
        <w:rPr>
          <w:rFonts w:ascii="Times New Roman"/>
          <w:b w:val="false"/>
          <w:i w:val="false"/>
          <w:color w:val="000000"/>
          <w:sz w:val="28"/>
        </w:rPr>
        <w:t>
      2. Государство обеспечивает открытый доступ к:</w:t>
      </w:r>
      <w:r>
        <w:br/>
      </w:r>
      <w:r>
        <w:rPr>
          <w:rFonts w:ascii="Times New Roman"/>
          <w:b w:val="false"/>
          <w:i w:val="false"/>
          <w:color w:val="000000"/>
          <w:sz w:val="28"/>
        </w:rPr>
        <w:t xml:space="preserve">
      1) информации об аукционах по предоставлению права недропользования, их условиях и результатах; </w:t>
      </w:r>
      <w:r>
        <w:br/>
      </w:r>
      <w:r>
        <w:rPr>
          <w:rFonts w:ascii="Times New Roman"/>
          <w:b w:val="false"/>
          <w:i w:val="false"/>
          <w:color w:val="000000"/>
          <w:sz w:val="28"/>
        </w:rPr>
        <w:t>
      2) решениям государственных органов о предоставлении и прекращении права недропользования;</w:t>
      </w:r>
      <w:r>
        <w:br/>
      </w:r>
      <w:r>
        <w:rPr>
          <w:rFonts w:ascii="Times New Roman"/>
          <w:b w:val="false"/>
          <w:i w:val="false"/>
          <w:color w:val="000000"/>
          <w:sz w:val="28"/>
        </w:rPr>
        <w:t xml:space="preserve">
      3) информации о праве недропользования с учетом их видов операций; </w:t>
      </w:r>
      <w:r>
        <w:br/>
      </w:r>
      <w:r>
        <w:rPr>
          <w:rFonts w:ascii="Times New Roman"/>
          <w:b w:val="false"/>
          <w:i w:val="false"/>
          <w:color w:val="000000"/>
          <w:sz w:val="28"/>
        </w:rPr>
        <w:t>
      4) геологической информации, за исключением геологической информации, признаваемой конфиденциальной в соответствии с настоящим Кодексом или секретной в соответствии с законодательством о государственных секретах.</w:t>
      </w:r>
      <w:r>
        <w:br/>
      </w:r>
      <w:r>
        <w:rPr>
          <w:rFonts w:ascii="Times New Roman"/>
          <w:b w:val="false"/>
          <w:i w:val="false"/>
          <w:color w:val="000000"/>
          <w:sz w:val="28"/>
        </w:rPr>
        <w:t>
      3. Порядок доступа к информации в области недропользования определяется настоящим Кодексом и иными законодательными актами Республики Казахстан.</w:t>
      </w:r>
      <w:r>
        <w:br/>
      </w:r>
      <w:r>
        <w:rPr>
          <w:rFonts w:ascii="Times New Roman"/>
          <w:b w:val="false"/>
          <w:i w:val="false"/>
          <w:color w:val="000000"/>
          <w:sz w:val="28"/>
        </w:rPr>
        <w:t>
      4. Заинтересованные лица вправе безвозмездно пользоваться открытой информацией, доступ к которой обеспечивается в соответствии с настоящей статьей.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Платность недропользования</w:t>
      </w:r>
    </w:p>
    <w:p>
      <w:pPr>
        <w:spacing w:after="0"/>
        <w:ind w:left="0"/>
        <w:jc w:val="both"/>
      </w:pPr>
      <w:r>
        <w:rPr>
          <w:rFonts w:ascii="Times New Roman"/>
          <w:b w:val="false"/>
          <w:i w:val="false"/>
          <w:color w:val="000000"/>
          <w:sz w:val="28"/>
        </w:rPr>
        <w:t>      Недропользование является платным (возмездным). Плата за пользование недрами осуществляется посредством уплаты налогов и других обязательных платежей в бюджет в соответствии с налоговым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Добросовестность недропользователей </w:t>
      </w:r>
    </w:p>
    <w:p>
      <w:pPr>
        <w:spacing w:after="0"/>
        <w:ind w:left="0"/>
        <w:jc w:val="both"/>
      </w:pPr>
      <w:r>
        <w:rPr>
          <w:rFonts w:ascii="Times New Roman"/>
          <w:b w:val="false"/>
          <w:i w:val="false"/>
          <w:color w:val="000000"/>
          <w:sz w:val="28"/>
        </w:rPr>
        <w:t>      В процессе осуществления государственного контроля за операциями по недропользованию при реализации недропользователями предоставленных им прав и выполнении обязанностей добросовестность действий недропользователей предполагается.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Стабильность условий недропользования</w:t>
      </w:r>
    </w:p>
    <w:p>
      <w:pPr>
        <w:spacing w:after="0"/>
        <w:ind w:left="0"/>
        <w:jc w:val="both"/>
      </w:pPr>
      <w:r>
        <w:rPr>
          <w:rFonts w:ascii="Times New Roman"/>
          <w:b w:val="false"/>
          <w:i w:val="false"/>
          <w:color w:val="000000"/>
          <w:sz w:val="28"/>
        </w:rPr>
        <w:t xml:space="preserve">      Республика Казахстан гарантирует правовую стабильность условий недропользования. </w:t>
      </w:r>
      <w:r>
        <w:br/>
      </w:r>
      <w:r>
        <w:rPr>
          <w:rFonts w:ascii="Times New Roman"/>
          <w:b w:val="false"/>
          <w:i w:val="false"/>
          <w:color w:val="000000"/>
          <w:sz w:val="28"/>
        </w:rPr>
        <w:t>
      Изменения и дополнения законодательства, ухудшающие результаты предпринимательской деятельности недропользователя, осуществляющего операции по недропользованию, не применяются к контрактам, заключенным, и лицензиям, выданным до внесения данных изменений и дополнений.</w:t>
      </w:r>
      <w:r>
        <w:br/>
      </w:r>
      <w:r>
        <w:rPr>
          <w:rFonts w:ascii="Times New Roman"/>
          <w:b w:val="false"/>
          <w:i w:val="false"/>
          <w:color w:val="000000"/>
          <w:sz w:val="28"/>
        </w:rPr>
        <w:t>
      Гарантии, установленные настоящей статьей, не распространяются на изменения законодательства Республики Казахстан в области обеспечения национальной безопасности, обороноспособности, в сферах экологической безопасности, здравоохранения, налогообложения и таможенного регулирования, защиты конкуренции, если иное не предусмотрено соответствующими законодательными актами.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Недра и их ресурсы</w:t>
      </w:r>
    </w:p>
    <w:p>
      <w:pPr>
        <w:spacing w:after="0"/>
        <w:ind w:left="0"/>
        <w:jc w:val="both"/>
      </w:pPr>
      <w:r>
        <w:rPr>
          <w:rFonts w:ascii="Times New Roman"/>
          <w:b/>
          <w:i w:val="false"/>
          <w:color w:val="000000"/>
          <w:sz w:val="28"/>
        </w:rPr>
        <w:t xml:space="preserve">Статья 11. Недра и их ресурсы </w:t>
      </w:r>
    </w:p>
    <w:p>
      <w:pPr>
        <w:spacing w:after="0"/>
        <w:ind w:left="0"/>
        <w:jc w:val="both"/>
      </w:pPr>
      <w:r>
        <w:rPr>
          <w:rFonts w:ascii="Times New Roman"/>
          <w:b w:val="false"/>
          <w:i w:val="false"/>
          <w:color w:val="000000"/>
          <w:sz w:val="28"/>
        </w:rPr>
        <w:t>      1. Недрами признается часть земной коры, расположенная ниже почвенного слоя, а при его отсутствии – ниже земной поверхности, дна водоемов и водотоков.</w:t>
      </w:r>
      <w:r>
        <w:br/>
      </w:r>
      <w:r>
        <w:rPr>
          <w:rFonts w:ascii="Times New Roman"/>
          <w:b w:val="false"/>
          <w:i w:val="false"/>
          <w:color w:val="000000"/>
          <w:sz w:val="28"/>
        </w:rPr>
        <w:t>
      2. Настоящим Кодексом регулируется использование следующих ресурсов недр:</w:t>
      </w:r>
      <w:r>
        <w:br/>
      </w:r>
      <w:r>
        <w:rPr>
          <w:rFonts w:ascii="Times New Roman"/>
          <w:b w:val="false"/>
          <w:i w:val="false"/>
          <w:color w:val="000000"/>
          <w:sz w:val="28"/>
        </w:rPr>
        <w:t>
      5) полезные ископаемые;</w:t>
      </w:r>
      <w:r>
        <w:br/>
      </w:r>
      <w:r>
        <w:rPr>
          <w:rFonts w:ascii="Times New Roman"/>
          <w:b w:val="false"/>
          <w:i w:val="false"/>
          <w:color w:val="000000"/>
          <w:sz w:val="28"/>
        </w:rPr>
        <w:t>
      6) техногенные минеральные образования;</w:t>
      </w:r>
      <w:r>
        <w:br/>
      </w:r>
      <w:r>
        <w:rPr>
          <w:rFonts w:ascii="Times New Roman"/>
          <w:b w:val="false"/>
          <w:i w:val="false"/>
          <w:color w:val="000000"/>
          <w:sz w:val="28"/>
        </w:rPr>
        <w:t>
      7) пространство недр.</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Собственность на недра </w:t>
      </w:r>
    </w:p>
    <w:p>
      <w:pPr>
        <w:spacing w:after="0"/>
        <w:ind w:left="0"/>
        <w:jc w:val="both"/>
      </w:pPr>
      <w:r>
        <w:rPr>
          <w:rFonts w:ascii="Times New Roman"/>
          <w:b w:val="false"/>
          <w:i w:val="false"/>
          <w:color w:val="000000"/>
          <w:sz w:val="28"/>
        </w:rPr>
        <w:t xml:space="preserve">      1. В соответствии с Конституцией Республики Казахстан недра находятся в государственной собственности. </w:t>
      </w:r>
      <w:r>
        <w:br/>
      </w:r>
      <w:r>
        <w:rPr>
          <w:rFonts w:ascii="Times New Roman"/>
          <w:b w:val="false"/>
          <w:i w:val="false"/>
          <w:color w:val="000000"/>
          <w:sz w:val="28"/>
        </w:rPr>
        <w:t>
      2. Государство предоставляет недра в пользование на основаниях, условиях и в пределах, предусмотренных настоящим Кодексом.</w:t>
      </w:r>
      <w:r>
        <w:br/>
      </w:r>
      <w:r>
        <w:rPr>
          <w:rFonts w:ascii="Times New Roman"/>
          <w:b w:val="false"/>
          <w:i w:val="false"/>
          <w:color w:val="000000"/>
          <w:sz w:val="28"/>
        </w:rPr>
        <w:t>
      3. Действия физических и юридических лиц, нарушающие право государственной собственности на недра, влекут ответственность, предусмотренную законами Республики Казахстан. Сделки, заключенные в нарушение государственной собственности на недра, являются ничтожными.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Полезные ископаемые и их классификация</w:t>
      </w:r>
    </w:p>
    <w:p>
      <w:pPr>
        <w:spacing w:after="0"/>
        <w:ind w:left="0"/>
        <w:jc w:val="both"/>
      </w:pPr>
      <w:r>
        <w:rPr>
          <w:rFonts w:ascii="Times New Roman"/>
          <w:b w:val="false"/>
          <w:i w:val="false"/>
          <w:color w:val="000000"/>
          <w:sz w:val="28"/>
        </w:rPr>
        <w:t xml:space="preserve">      1. Полезными ископаемыми признаются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области материального производства и потребления непосредственно или после переработки. </w:t>
      </w:r>
      <w:r>
        <w:br/>
      </w:r>
      <w:r>
        <w:rPr>
          <w:rFonts w:ascii="Times New Roman"/>
          <w:b w:val="false"/>
          <w:i w:val="false"/>
          <w:color w:val="000000"/>
          <w:sz w:val="28"/>
        </w:rPr>
        <w:t>
      2. По своему экономическому значению и в целях установления соответствующих условий недропользования полезные ископаемые подразделяются на следующие группы:</w:t>
      </w:r>
      <w:r>
        <w:br/>
      </w:r>
      <w:r>
        <w:rPr>
          <w:rFonts w:ascii="Times New Roman"/>
          <w:b w:val="false"/>
          <w:i w:val="false"/>
          <w:color w:val="000000"/>
          <w:sz w:val="28"/>
        </w:rPr>
        <w:t>
      1) подземные воды;</w:t>
      </w:r>
      <w:r>
        <w:br/>
      </w:r>
      <w:r>
        <w:rPr>
          <w:rFonts w:ascii="Times New Roman"/>
          <w:b w:val="false"/>
          <w:i w:val="false"/>
          <w:color w:val="000000"/>
          <w:sz w:val="28"/>
        </w:rPr>
        <w:t xml:space="preserve">
      2) углеводородные полезные ископаемые (углеводороды); </w:t>
      </w:r>
      <w:r>
        <w:br/>
      </w:r>
      <w:r>
        <w:rPr>
          <w:rFonts w:ascii="Times New Roman"/>
          <w:b w:val="false"/>
          <w:i w:val="false"/>
          <w:color w:val="000000"/>
          <w:sz w:val="28"/>
        </w:rPr>
        <w:t>
      3) твердые полезные ископаемые.</w:t>
      </w:r>
      <w:r>
        <w:br/>
      </w:r>
      <w:r>
        <w:rPr>
          <w:rFonts w:ascii="Times New Roman"/>
          <w:b w:val="false"/>
          <w:i w:val="false"/>
          <w:color w:val="000000"/>
          <w:sz w:val="28"/>
        </w:rPr>
        <w:t>
      3. Углеводородами признаются нефть, сырой газ и природный битум.</w:t>
      </w:r>
      <w:r>
        <w:br/>
      </w:r>
      <w:r>
        <w:rPr>
          <w:rFonts w:ascii="Times New Roman"/>
          <w:b w:val="false"/>
          <w:i w:val="false"/>
          <w:color w:val="000000"/>
          <w:sz w:val="28"/>
        </w:rPr>
        <w:t>
      Нефтью признаются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r>
        <w:br/>
      </w:r>
      <w:r>
        <w:rPr>
          <w:rFonts w:ascii="Times New Roman"/>
          <w:b w:val="false"/>
          <w:i w:val="false"/>
          <w:color w:val="000000"/>
          <w:sz w:val="28"/>
        </w:rPr>
        <w:t>
      Сырой нефтью признаются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сырого газа путем естественной конденсации.</w:t>
      </w:r>
      <w:r>
        <w:br/>
      </w:r>
      <w:r>
        <w:rPr>
          <w:rFonts w:ascii="Times New Roman"/>
          <w:b w:val="false"/>
          <w:i w:val="false"/>
          <w:color w:val="000000"/>
          <w:sz w:val="28"/>
        </w:rPr>
        <w:t>
      Сырым газом признаются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r>
        <w:br/>
      </w:r>
      <w:r>
        <w:rPr>
          <w:rFonts w:ascii="Times New Roman"/>
          <w:b w:val="false"/>
          <w:i w:val="false"/>
          <w:color w:val="000000"/>
          <w:sz w:val="28"/>
        </w:rPr>
        <w:t>
      Попутным газом признается многокомпонентная смесь углеводородов и неуглеводородных газов, находящаяся в составе нефти в растворенном состоянии в пластовых условиях и выделяющаяся из нее при снижении давления.</w:t>
      </w:r>
      <w:r>
        <w:br/>
      </w:r>
      <w:r>
        <w:rPr>
          <w:rFonts w:ascii="Times New Roman"/>
          <w:b w:val="false"/>
          <w:i w:val="false"/>
          <w:color w:val="000000"/>
          <w:sz w:val="28"/>
        </w:rPr>
        <w:t>
      Метаном угольных пластов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добытая из месторождений угля.</w:t>
      </w:r>
      <w:r>
        <w:br/>
      </w:r>
      <w:r>
        <w:rPr>
          <w:rFonts w:ascii="Times New Roman"/>
          <w:b w:val="false"/>
          <w:i w:val="false"/>
          <w:color w:val="000000"/>
          <w:sz w:val="28"/>
        </w:rPr>
        <w:t>
      Природным битумом признаются полезные ископаемые органического происхождения с первичной углеводородной основой, залегающие в недрах в твердом, вязком и вязко-пластичном состояниях, добыча которых в естественных условиях технически невозможна скважинными методами.</w:t>
      </w:r>
      <w:r>
        <w:br/>
      </w:r>
      <w:r>
        <w:rPr>
          <w:rFonts w:ascii="Times New Roman"/>
          <w:b w:val="false"/>
          <w:i w:val="false"/>
          <w:color w:val="000000"/>
          <w:sz w:val="28"/>
        </w:rPr>
        <w:t>
      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r>
        <w:br/>
      </w:r>
      <w:r>
        <w:rPr>
          <w:rFonts w:ascii="Times New Roman"/>
          <w:b w:val="false"/>
          <w:i w:val="false"/>
          <w:color w:val="000000"/>
          <w:sz w:val="28"/>
        </w:rPr>
        <w:t>
      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r>
        <w:br/>
      </w:r>
      <w:r>
        <w:rPr>
          <w:rFonts w:ascii="Times New Roman"/>
          <w:b w:val="false"/>
          <w:i w:val="false"/>
          <w:color w:val="000000"/>
          <w:sz w:val="28"/>
        </w:rPr>
        <w:t>
      Нерудные твердые полезные ископаемые, используемые в естественном состоянии или с незначительной обработкой и очисткой для строительства (галька, гравий, песчано-гравийная смесь, торф, бутовый камень, строительный песок, глина, суглинок, глинистый сланец и глинистый известняк) признаются базовыми строительными материалами.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Техногенные минеральные образования, права на техногенные минеральные образования</w:t>
      </w:r>
    </w:p>
    <w:p>
      <w:pPr>
        <w:spacing w:after="0"/>
        <w:ind w:left="0"/>
        <w:jc w:val="both"/>
      </w:pPr>
      <w:r>
        <w:rPr>
          <w:rFonts w:ascii="Times New Roman"/>
          <w:b w:val="false"/>
          <w:i w:val="false"/>
          <w:color w:val="000000"/>
          <w:sz w:val="28"/>
        </w:rPr>
        <w:t>      1. Техногенными минеральными образованиями признаются скопления отходов горнодобывающих и горно-перерабатывающих и энергетических производств, содержащих полезные компоненты и (или) полезные ископаемые.</w:t>
      </w:r>
      <w:r>
        <w:br/>
      </w:r>
      <w:r>
        <w:rPr>
          <w:rFonts w:ascii="Times New Roman"/>
          <w:b w:val="false"/>
          <w:i w:val="false"/>
          <w:color w:val="000000"/>
          <w:sz w:val="28"/>
        </w:rPr>
        <w:t>
      К техногенным минеральным образованиям горнодобывающих производств относятся отходы добычи твердых полезных ископаемых, образуемые в результате выделения твердых полезных ископаемых из горной массы в процессе их извлечения из недр (вскрыша, вмещающая порода, пыли, бедная (некондиционная) руда).</w:t>
      </w:r>
      <w:r>
        <w:br/>
      </w:r>
      <w:r>
        <w:rPr>
          <w:rFonts w:ascii="Times New Roman"/>
          <w:b w:val="false"/>
          <w:i w:val="false"/>
          <w:color w:val="000000"/>
          <w:sz w:val="28"/>
        </w:rPr>
        <w:t>
      К техногенным минеральным образованиям горно-перерабатывающих производств относятся отходы переработки, образуемые в результате горно-обогатительных производств (хвосты и шламы обогащения) и (или) химико-металлургических производств (шлаки, кеки, клинкеры и другие аналогичные виды отходов металлургического передела).</w:t>
      </w:r>
      <w:r>
        <w:br/>
      </w:r>
      <w:r>
        <w:rPr>
          <w:rFonts w:ascii="Times New Roman"/>
          <w:b w:val="false"/>
          <w:i w:val="false"/>
          <w:color w:val="000000"/>
          <w:sz w:val="28"/>
        </w:rPr>
        <w:t>
      К техногенным минеральным образованиям энергетических производств относятся твердые отходы, образующиеся в результате сгорания топлива при производстве электрической и (или) тепловой энергии генерирующими установками (золы и золошлаки).</w:t>
      </w:r>
      <w:r>
        <w:br/>
      </w:r>
      <w:r>
        <w:rPr>
          <w:rFonts w:ascii="Times New Roman"/>
          <w:b w:val="false"/>
          <w:i w:val="false"/>
          <w:color w:val="000000"/>
          <w:sz w:val="28"/>
        </w:rPr>
        <w:t xml:space="preserve">
      2. Техногенные минеральные образования, расположенные в пределах участка недр, являются принадлежностью такого участка. </w:t>
      </w:r>
      <w:r>
        <w:br/>
      </w:r>
      <w:r>
        <w:rPr>
          <w:rFonts w:ascii="Times New Roman"/>
          <w:b w:val="false"/>
          <w:i w:val="false"/>
          <w:color w:val="000000"/>
          <w:sz w:val="28"/>
        </w:rPr>
        <w:t xml:space="preserve">
      Техногенные минеральные образования, возникшие в результате химико-металлургических или энергетических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 до момента закрытия полигона (части полигона) размещения данных техногенных минеральных образований в соответствии с экологическим законодательством. </w:t>
      </w:r>
      <w:r>
        <w:br/>
      </w:r>
      <w:r>
        <w:rPr>
          <w:rFonts w:ascii="Times New Roman"/>
          <w:b w:val="false"/>
          <w:i w:val="false"/>
          <w:color w:val="000000"/>
          <w:sz w:val="28"/>
        </w:rPr>
        <w:t xml:space="preserve">
      3. Право собственности на техногенные минеральные образования, возникшие в результате деятельности недропользователя на участке недр, находящемся в пользовании у данного недропользователя, сохраняется за ним на срок действия права недропользования. </w:t>
      </w:r>
      <w:r>
        <w:br/>
      </w:r>
      <w:r>
        <w:rPr>
          <w:rFonts w:ascii="Times New Roman"/>
          <w:b w:val="false"/>
          <w:i w:val="false"/>
          <w:color w:val="000000"/>
          <w:sz w:val="28"/>
        </w:rPr>
        <w:t xml:space="preserve">
      Недропользователи, являющиеся собственниками техногенных минеральных образований, вправе с учетом положений настоящей статьи владеть, пользоваться и распоряжаться техногенными минеральными образованиями, возникшими в результате деятельности на предоставленном им в пользование участке недр, а также отчуждать их третьим лицам. </w:t>
      </w:r>
      <w:r>
        <w:br/>
      </w:r>
      <w:r>
        <w:rPr>
          <w:rFonts w:ascii="Times New Roman"/>
          <w:b w:val="false"/>
          <w:i w:val="false"/>
          <w:color w:val="000000"/>
          <w:sz w:val="28"/>
        </w:rPr>
        <w:t xml:space="preserve">
      Отчуждение указанных техногенных минеральных образований третьим лицам без изъятия из участка недр или полигона их размещения не допускается, кроме случаев перехода права недропользования или соответственно права собственности на производства, предусмотренные пунктом 2 настоящей статьи. </w:t>
      </w:r>
      <w:r>
        <w:br/>
      </w:r>
      <w:r>
        <w:rPr>
          <w:rFonts w:ascii="Times New Roman"/>
          <w:b w:val="false"/>
          <w:i w:val="false"/>
          <w:color w:val="000000"/>
          <w:sz w:val="28"/>
        </w:rPr>
        <w:t xml:space="preserve">
      В случае отчуждения третьим лицам техногенных минеральных образований, расположенных на участке недр, находящемся в пользовании, их изъятие должно быть осуществлено в период действия права недропользования. </w:t>
      </w:r>
      <w:r>
        <w:br/>
      </w:r>
      <w:r>
        <w:rPr>
          <w:rFonts w:ascii="Times New Roman"/>
          <w:b w:val="false"/>
          <w:i w:val="false"/>
          <w:color w:val="000000"/>
          <w:sz w:val="28"/>
        </w:rPr>
        <w:t>
      4. Размещение техногенных минеральных образований горно-добывающих и горно-перерабатывающих (обогатительных) производств осуществляется только в пределах участков недр, находящихся в пользовании по лицензии на разведку или добычу твердых полезных ископаемых или лицензии на использование пространства недр с учетом ограничений, предусмотренных Особенной частью настоящего Кодекса.</w:t>
      </w:r>
      <w:r>
        <w:br/>
      </w:r>
      <w:r>
        <w:rPr>
          <w:rFonts w:ascii="Times New Roman"/>
          <w:b w:val="false"/>
          <w:i w:val="false"/>
          <w:color w:val="000000"/>
          <w:sz w:val="28"/>
        </w:rPr>
        <w:t xml:space="preserve">
      5. Техногенные минеральные образования, оставленные на участке недр после прекращения права недропользования или соответственно после закрытия полигона (части полигона), включаются в состав недр. </w:t>
      </w:r>
      <w:r>
        <w:br/>
      </w:r>
      <w:r>
        <w:rPr>
          <w:rFonts w:ascii="Times New Roman"/>
          <w:b w:val="false"/>
          <w:i w:val="false"/>
          <w:color w:val="000000"/>
          <w:sz w:val="28"/>
        </w:rPr>
        <w:t xml:space="preserve">
      Для целей настоящего Кодекса к техногенным минеральным образованиям, включенным в состав недр, применяется правовой режим твердых полезных ископаемых.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Месторождения и их классификация</w:t>
      </w:r>
    </w:p>
    <w:p>
      <w:pPr>
        <w:spacing w:after="0"/>
        <w:ind w:left="0"/>
        <w:jc w:val="both"/>
      </w:pPr>
      <w:r>
        <w:rPr>
          <w:rFonts w:ascii="Times New Roman"/>
          <w:b w:val="false"/>
          <w:i w:val="false"/>
          <w:color w:val="000000"/>
          <w:sz w:val="28"/>
        </w:rPr>
        <w:t>      1. Месторождением признается природное или техногенное скопление полезного ископаемого (полезных ископаемых), которое по своим количественным, качественным и горнотехническим характеристикам может быть пригодно для промышленной разработки с положительным экономическим эффектом.</w:t>
      </w:r>
      <w:r>
        <w:br/>
      </w:r>
      <w:r>
        <w:rPr>
          <w:rFonts w:ascii="Times New Roman"/>
          <w:b w:val="false"/>
          <w:i w:val="false"/>
          <w:color w:val="000000"/>
          <w:sz w:val="28"/>
        </w:rPr>
        <w:t>
      2. По величине ресурсов полезных ископаемых и их экономической значимости месторождения подразделяются на крупные и некрупные.</w:t>
      </w:r>
      <w:r>
        <w:br/>
      </w:r>
      <w:r>
        <w:rPr>
          <w:rFonts w:ascii="Times New Roman"/>
          <w:b w:val="false"/>
          <w:i w:val="false"/>
          <w:color w:val="000000"/>
          <w:sz w:val="28"/>
        </w:rPr>
        <w:t>
      3. Крупными признаются месторождения твердых полезных ископаемых, содержащие следующее ресурсы: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6226"/>
      </w:tblGrid>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Полезное ископаемое, единица измерения </w:t>
            </w:r>
            <w:r>
              <w:br/>
            </w:r>
            <w:r>
              <w:rPr>
                <w:rFonts w:ascii="Times New Roman"/>
                <w:b w:val="false"/>
                <w:i w:val="false"/>
                <w:color w:val="000000"/>
                <w:sz w:val="20"/>
              </w:rPr>
              <w:t>
1</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руды,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Марганцевые руды,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Хромитовые руды,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Бокситы,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тыс.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тыс.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тыс.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&gt;250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коксующийся,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энергетический,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бурый,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Горючие сланцы,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Фосфориты (руда),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&gt;200</w:t>
            </w: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Сернокислотные, смешанные калийные соли, млн. т</w:t>
            </w:r>
            <w:r>
              <w:br/>
            </w:r>
            <w:r>
              <w:rPr>
                <w:rFonts w:ascii="Times New Roman"/>
                <w:b w:val="false"/>
                <w:i w:val="false"/>
                <w:color w:val="000000"/>
                <w:sz w:val="20"/>
              </w:rPr>
              <w:t>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Крупными признаются месторождения углеводородов, содержащих следующее геологические запасы: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6564"/>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Полезное ископаемое, единица измерения </w:t>
            </w:r>
            <w:r>
              <w:br/>
            </w:r>
            <w:r>
              <w:rPr>
                <w:rFonts w:ascii="Times New Roman"/>
                <w:b w:val="false"/>
                <w:i w:val="false"/>
                <w:color w:val="000000"/>
                <w:sz w:val="20"/>
              </w:rPr>
              <w:t>
1</w:t>
            </w: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млн. т</w:t>
            </w: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 млрд. м3</w:t>
            </w: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&gt;50</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Статья 16. Собственность на добытые полезные ископаемые</w:t>
      </w:r>
    </w:p>
    <w:p>
      <w:pPr>
        <w:spacing w:after="0"/>
        <w:ind w:left="0"/>
        <w:jc w:val="both"/>
      </w:pPr>
      <w:r>
        <w:rPr>
          <w:rFonts w:ascii="Times New Roman"/>
          <w:b w:val="false"/>
          <w:i w:val="false"/>
          <w:color w:val="000000"/>
          <w:sz w:val="28"/>
        </w:rPr>
        <w:t xml:space="preserve">      Добытые полезные ископаемые принадлежат недропользователю на праве собственности (государственному юридическому лицу Республики Казахстан – на праве хозяйственного ведения или праве оперативного управления), если иное не установлено настоящим Кодексом.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Пространство недр</w:t>
      </w:r>
    </w:p>
    <w:p>
      <w:pPr>
        <w:spacing w:after="0"/>
        <w:ind w:left="0"/>
        <w:jc w:val="both"/>
      </w:pPr>
      <w:r>
        <w:rPr>
          <w:rFonts w:ascii="Times New Roman"/>
          <w:b w:val="false"/>
          <w:i w:val="false"/>
          <w:color w:val="000000"/>
          <w:sz w:val="28"/>
        </w:rPr>
        <w:t>      Пространством недр является трехмерное пространственное свойство недр, которое с учетом геотехнических, геологических, экономических и экологических факторов может быть использовано в качестве среды для размещения объектов производственной, научной или иной деятельности.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II. ПОЛЬЗОВАНИЕ НЕДРАМИ Глава 3. Общие положения о праве недропользования</w:t>
      </w:r>
    </w:p>
    <w:p>
      <w:pPr>
        <w:spacing w:after="0"/>
        <w:ind w:left="0"/>
        <w:jc w:val="both"/>
      </w:pPr>
      <w:r>
        <w:rPr>
          <w:rFonts w:ascii="Times New Roman"/>
          <w:b/>
          <w:i w:val="false"/>
          <w:color w:val="000000"/>
          <w:sz w:val="28"/>
        </w:rPr>
        <w:t>Статья 18. Понятие и содержание права недропользования</w:t>
      </w:r>
    </w:p>
    <w:p>
      <w:pPr>
        <w:spacing w:after="0"/>
        <w:ind w:left="0"/>
        <w:jc w:val="both"/>
      </w:pPr>
      <w:r>
        <w:rPr>
          <w:rFonts w:ascii="Times New Roman"/>
          <w:b w:val="false"/>
          <w:i w:val="false"/>
          <w:color w:val="000000"/>
          <w:sz w:val="28"/>
        </w:rPr>
        <w:t>      1. Право недропользования представляет собой обеспеченную настоящим Кодексом возможность пользоваться недрами в предпринимательских целях в течение определенного срока на возмездной основе в пределах выделенного участка.</w:t>
      </w:r>
      <w:r>
        <w:br/>
      </w:r>
      <w:r>
        <w:rPr>
          <w:rFonts w:ascii="Times New Roman"/>
          <w:b w:val="false"/>
          <w:i w:val="false"/>
          <w:color w:val="000000"/>
          <w:sz w:val="28"/>
        </w:rPr>
        <w:t>
      2. Право пользования недрами является вещным неделимым правом. С учетом положений настоящего Кодекса к праву недропользования применяются нормы о праве собственности, поскольку это не противоречит природе вещного права.</w:t>
      </w:r>
      <w:r>
        <w:br/>
      </w:r>
      <w:r>
        <w:rPr>
          <w:rFonts w:ascii="Times New Roman"/>
          <w:b w:val="false"/>
          <w:i w:val="false"/>
          <w:color w:val="000000"/>
          <w:sz w:val="28"/>
        </w:rPr>
        <w:t xml:space="preserve">
      3. Пользование недрами осуществляется в порядке, на условиях и в пределах, установленных настоящим Кодексом.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Субъекты права недропользования</w:t>
      </w:r>
    </w:p>
    <w:p>
      <w:pPr>
        <w:spacing w:after="0"/>
        <w:ind w:left="0"/>
        <w:jc w:val="both"/>
      </w:pPr>
      <w:r>
        <w:rPr>
          <w:rFonts w:ascii="Times New Roman"/>
          <w:b w:val="false"/>
          <w:i w:val="false"/>
          <w:color w:val="000000"/>
          <w:sz w:val="28"/>
        </w:rPr>
        <w:t xml:space="preserve">      1. Субъектами права недропользования могут быть физические и юридические лица, если иное не предусмотрено настоящим Кодексом. </w:t>
      </w:r>
      <w:r>
        <w:br/>
      </w:r>
      <w:r>
        <w:rPr>
          <w:rFonts w:ascii="Times New Roman"/>
          <w:b w:val="false"/>
          <w:i w:val="false"/>
          <w:color w:val="000000"/>
          <w:sz w:val="28"/>
        </w:rPr>
        <w:t xml:space="preserve">
      2. Обладателями права недропользования могут быть одновременно несколько лиц. В этом случае владение правом недропользования является общим. Общее владение правом недропользования возникает в случае предоставления права недропользования двум и более лицам одновременно или в результате перехода доли в праве недропользования от одного лица к другому лицу. </w:t>
      </w:r>
      <w:r>
        <w:br/>
      </w:r>
      <w:r>
        <w:rPr>
          <w:rFonts w:ascii="Times New Roman"/>
          <w:b w:val="false"/>
          <w:i w:val="false"/>
          <w:color w:val="000000"/>
          <w:sz w:val="28"/>
        </w:rPr>
        <w:t>
      Общее владение правом недропользования двумя и более лицами допускается только с определением доли каждого из этих лиц в таком праве.</w:t>
      </w:r>
      <w:r>
        <w:br/>
      </w:r>
      <w:r>
        <w:rPr>
          <w:rFonts w:ascii="Times New Roman"/>
          <w:b w:val="false"/>
          <w:i w:val="false"/>
          <w:color w:val="000000"/>
          <w:sz w:val="28"/>
        </w:rPr>
        <w:t>
      К общему владению права недропользования применяются нормы гражданского законодательства, регулирующие отношения общей долевой собственности.</w:t>
      </w:r>
      <w:r>
        <w:br/>
      </w:r>
      <w:r>
        <w:rPr>
          <w:rFonts w:ascii="Times New Roman"/>
          <w:b w:val="false"/>
          <w:i w:val="false"/>
          <w:color w:val="000000"/>
          <w:sz w:val="28"/>
        </w:rPr>
        <w:t>
      В случаях, предусмотренных настоящим Кодексом, обладателем права недропользования может быть только одно лицо.</w:t>
      </w:r>
      <w:r>
        <w:br/>
      </w:r>
      <w:r>
        <w:rPr>
          <w:rFonts w:ascii="Times New Roman"/>
          <w:b w:val="false"/>
          <w:i w:val="false"/>
          <w:color w:val="000000"/>
          <w:sz w:val="28"/>
        </w:rPr>
        <w:t xml:space="preserve">
      3. Если иное не предусмотрено настоящим Кодексом, право недропользования (доля в праве недропользования) может переходить от одного лица к другому по основаниям, предусмотренным гражданским законодательством.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Участок недр как объект права недропользования</w:t>
      </w:r>
    </w:p>
    <w:p>
      <w:pPr>
        <w:spacing w:after="0"/>
        <w:ind w:left="0"/>
        <w:jc w:val="both"/>
      </w:pPr>
      <w:r>
        <w:rPr>
          <w:rFonts w:ascii="Times New Roman"/>
          <w:b w:val="false"/>
          <w:i w:val="false"/>
          <w:color w:val="000000"/>
          <w:sz w:val="28"/>
        </w:rPr>
        <w:t xml:space="preserve">      1. Участок недр – геометризованная часть недр с определенными пространственными границами, предоставленная в пользование в соответствии с настоящим Кодексом. </w:t>
      </w:r>
      <w:r>
        <w:br/>
      </w:r>
      <w:r>
        <w:rPr>
          <w:rFonts w:ascii="Times New Roman"/>
          <w:b w:val="false"/>
          <w:i w:val="false"/>
          <w:color w:val="000000"/>
          <w:sz w:val="28"/>
        </w:rPr>
        <w:t>
      Пространственные границы участка недр определяются территорией земной поверхности, дна водоемов (территория участка недр), указываемой в контракте или лицензии на недропользование, и условными плоскостями, исходящими от границ территории участка недр до центра Земли.</w:t>
      </w:r>
      <w:r>
        <w:br/>
      </w:r>
      <w:r>
        <w:rPr>
          <w:rFonts w:ascii="Times New Roman"/>
          <w:b w:val="false"/>
          <w:i w:val="false"/>
          <w:color w:val="000000"/>
          <w:sz w:val="28"/>
        </w:rPr>
        <w:t xml:space="preserve">
      В случаях, предусмотренных настоящим Кодексом, участок недр предоставляемый в пользование по контракту, может ограничиваться определенной глубиной. </w:t>
      </w:r>
      <w:r>
        <w:br/>
      </w:r>
      <w:r>
        <w:rPr>
          <w:rFonts w:ascii="Times New Roman"/>
          <w:b w:val="false"/>
          <w:i w:val="false"/>
          <w:color w:val="000000"/>
          <w:sz w:val="28"/>
        </w:rPr>
        <w:t>
      2. В целях идентификации территории, определяющей участок недр для проведения разведки полезных ископаемых (участок разведки) и геологического изучения (участок геологического изучения), территория Республики Казахстан условно разделяется на блоки, каждая сторона которого равна одной минуте в географической системе координат. Двадцать пять блоков образуют секцию блоков, каждая сторона которой равна пяти минутам в географической системе координат.</w:t>
      </w:r>
      <w:r>
        <w:br/>
      </w:r>
      <w:r>
        <w:rPr>
          <w:rFonts w:ascii="Times New Roman"/>
          <w:b w:val="false"/>
          <w:i w:val="false"/>
          <w:color w:val="000000"/>
          <w:sz w:val="28"/>
        </w:rPr>
        <w:t>
      Каждый блок и секции блоков имеют идентифицирующие их координаты и индивидуальные коды, присваиваемые уполномоченным органом по изучению недр. Территория, определяющая участок недр для проведения разведки углеводородов, твердых полезных ископаемых (территория разведки) или геологического изучения (территория геологического изучения), может состоять из одного или более блоков. Если указанная территория состоит из двух и более блоков, каждый блок данной территории должен иметь общую сторону хотя бы с одним другим ее блоком.</w:t>
      </w:r>
      <w:r>
        <w:br/>
      </w:r>
      <w:r>
        <w:rPr>
          <w:rFonts w:ascii="Times New Roman"/>
          <w:b w:val="false"/>
          <w:i w:val="false"/>
          <w:color w:val="000000"/>
          <w:sz w:val="28"/>
        </w:rPr>
        <w:t xml:space="preserve">
      В случаях, предусмотренных настоящим Кодексом, территория разведки может включать часть блока или блоков, каждая из которых должна иметь общую сторону с другим блоком такой территории или его частью. </w:t>
      </w:r>
      <w:r>
        <w:br/>
      </w:r>
      <w:r>
        <w:rPr>
          <w:rFonts w:ascii="Times New Roman"/>
          <w:b w:val="false"/>
          <w:i w:val="false"/>
          <w:color w:val="000000"/>
          <w:sz w:val="28"/>
        </w:rPr>
        <w:t xml:space="preserve">
      3. Территория, определяющая участок недр для проведения операций по добыче полезных ископаемых (участок добычи), старательству (участок старательства) и использованию пространства недр (участок использования пространства недр), должна представлять собой прямоугольник. В случае, если природные особенности или границы иного участка недр не позволяют определить территорию участка добычи, старательства или использования пространства недр в форме прямоугольника, территория такого участка недр может иметь форму четыр ехугольника, две противоположные стороны которого должны быть параллельны друг другу.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возникновения и приобретения права недропользования</w:t>
      </w:r>
    </w:p>
    <w:p>
      <w:pPr>
        <w:spacing w:after="0"/>
        <w:ind w:left="0"/>
        <w:jc w:val="both"/>
      </w:pPr>
      <w:r>
        <w:rPr>
          <w:rFonts w:ascii="Times New Roman"/>
          <w:b w:val="false"/>
          <w:i w:val="false"/>
          <w:color w:val="000000"/>
          <w:sz w:val="28"/>
        </w:rPr>
        <w:t>      1. Право недропользования возникает на основании:</w:t>
      </w:r>
      <w:r>
        <w:br/>
      </w:r>
      <w:r>
        <w:rPr>
          <w:rFonts w:ascii="Times New Roman"/>
          <w:b w:val="false"/>
          <w:i w:val="false"/>
          <w:color w:val="000000"/>
          <w:sz w:val="28"/>
        </w:rPr>
        <w:t>
      1) лицензии на недропользование;</w:t>
      </w:r>
      <w:r>
        <w:br/>
      </w:r>
      <w:r>
        <w:rPr>
          <w:rFonts w:ascii="Times New Roman"/>
          <w:b w:val="false"/>
          <w:i w:val="false"/>
          <w:color w:val="000000"/>
          <w:sz w:val="28"/>
        </w:rPr>
        <w:t xml:space="preserve">
      2) контракта на недропользование. </w:t>
      </w:r>
      <w:r>
        <w:br/>
      </w:r>
      <w:r>
        <w:rPr>
          <w:rFonts w:ascii="Times New Roman"/>
          <w:b w:val="false"/>
          <w:i w:val="false"/>
          <w:color w:val="000000"/>
          <w:sz w:val="28"/>
        </w:rPr>
        <w:t>
      2. Право недропользования приобретается в случаях:</w:t>
      </w:r>
      <w:r>
        <w:br/>
      </w:r>
      <w:r>
        <w:rPr>
          <w:rFonts w:ascii="Times New Roman"/>
          <w:b w:val="false"/>
          <w:i w:val="false"/>
          <w:color w:val="000000"/>
          <w:sz w:val="28"/>
        </w:rPr>
        <w:t xml:space="preserve">
      1) предоставления; </w:t>
      </w:r>
      <w:r>
        <w:br/>
      </w:r>
      <w:r>
        <w:rPr>
          <w:rFonts w:ascii="Times New Roman"/>
          <w:b w:val="false"/>
          <w:i w:val="false"/>
          <w:color w:val="000000"/>
          <w:sz w:val="28"/>
        </w:rPr>
        <w:t>
      2) перехода права недропользования (доли в праве недропользования) на основании гражданско-правовых сделок;</w:t>
      </w:r>
      <w:r>
        <w:br/>
      </w:r>
      <w:r>
        <w:rPr>
          <w:rFonts w:ascii="Times New Roman"/>
          <w:b w:val="false"/>
          <w:i w:val="false"/>
          <w:color w:val="000000"/>
          <w:sz w:val="28"/>
        </w:rPr>
        <w:t>
      3) перехода права недропользования в порядке правопреемства при реорганизации юридического лица, за исключением преобразования, либо наследования.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Основания прекращения права недропользования</w:t>
      </w:r>
    </w:p>
    <w:p>
      <w:pPr>
        <w:spacing w:after="0"/>
        <w:ind w:left="0"/>
        <w:jc w:val="both"/>
      </w:pPr>
      <w:r>
        <w:rPr>
          <w:rFonts w:ascii="Times New Roman"/>
          <w:b w:val="false"/>
          <w:i w:val="false"/>
          <w:color w:val="000000"/>
          <w:sz w:val="28"/>
        </w:rPr>
        <w:t>      1. Никто не может быть лишен права недропользования иначе как по основаниям, установленным настоящим Кодексом и другими законами Республики Казахстан.</w:t>
      </w:r>
      <w:r>
        <w:br/>
      </w:r>
      <w:r>
        <w:rPr>
          <w:rFonts w:ascii="Times New Roman"/>
          <w:b w:val="false"/>
          <w:i w:val="false"/>
          <w:color w:val="000000"/>
          <w:sz w:val="28"/>
        </w:rPr>
        <w:t>
      2. Право недропользования прекращается с прекращением действия лицензии или контракта на недропользование.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Виды операций по недропользованию</w:t>
      </w:r>
    </w:p>
    <w:p>
      <w:pPr>
        <w:spacing w:after="0"/>
        <w:ind w:left="0"/>
        <w:jc w:val="both"/>
      </w:pPr>
      <w:r>
        <w:rPr>
          <w:rFonts w:ascii="Times New Roman"/>
          <w:b w:val="false"/>
          <w:i w:val="false"/>
          <w:color w:val="000000"/>
          <w:sz w:val="28"/>
        </w:rPr>
        <w:t>      Право недропользования предоставляется для осуществления следующих операций:</w:t>
      </w:r>
      <w:r>
        <w:br/>
      </w:r>
      <w:r>
        <w:rPr>
          <w:rFonts w:ascii="Times New Roman"/>
          <w:b w:val="false"/>
          <w:i w:val="false"/>
          <w:color w:val="000000"/>
          <w:sz w:val="28"/>
        </w:rPr>
        <w:t>
      1) геологическое изучение;</w:t>
      </w:r>
      <w:r>
        <w:br/>
      </w:r>
      <w:r>
        <w:rPr>
          <w:rFonts w:ascii="Times New Roman"/>
          <w:b w:val="false"/>
          <w:i w:val="false"/>
          <w:color w:val="000000"/>
          <w:sz w:val="28"/>
        </w:rPr>
        <w:t>
      2) разведка полезных ископаемых;</w:t>
      </w:r>
      <w:r>
        <w:br/>
      </w:r>
      <w:r>
        <w:rPr>
          <w:rFonts w:ascii="Times New Roman"/>
          <w:b w:val="false"/>
          <w:i w:val="false"/>
          <w:color w:val="000000"/>
          <w:sz w:val="28"/>
        </w:rPr>
        <w:t>
      3) добыча полезных ископаемых;</w:t>
      </w:r>
      <w:r>
        <w:br/>
      </w:r>
      <w:r>
        <w:rPr>
          <w:rFonts w:ascii="Times New Roman"/>
          <w:b w:val="false"/>
          <w:i w:val="false"/>
          <w:color w:val="000000"/>
          <w:sz w:val="28"/>
        </w:rPr>
        <w:t>
      4) использование пространства недр;</w:t>
      </w:r>
      <w:r>
        <w:br/>
      </w:r>
      <w:r>
        <w:rPr>
          <w:rFonts w:ascii="Times New Roman"/>
          <w:b w:val="false"/>
          <w:i w:val="false"/>
          <w:color w:val="000000"/>
          <w:sz w:val="28"/>
        </w:rPr>
        <w:t>
      5) старательство.</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Проектные документы для проведения операций по недропользованию </w:t>
      </w:r>
    </w:p>
    <w:p>
      <w:pPr>
        <w:spacing w:after="0"/>
        <w:ind w:left="0"/>
        <w:jc w:val="both"/>
      </w:pPr>
      <w:r>
        <w:rPr>
          <w:rFonts w:ascii="Times New Roman"/>
          <w:b w:val="false"/>
          <w:i w:val="false"/>
          <w:color w:val="000000"/>
          <w:sz w:val="28"/>
        </w:rPr>
        <w:t>      1. В случаях, предусмотренных настоящим Кодексом, операции по недропользованию могут проводиться только при наличии проектного документа, предусматривающего проведение таких операций.</w:t>
      </w:r>
      <w:r>
        <w:br/>
      </w:r>
      <w:r>
        <w:rPr>
          <w:rFonts w:ascii="Times New Roman"/>
          <w:b w:val="false"/>
          <w:i w:val="false"/>
          <w:color w:val="000000"/>
          <w:sz w:val="28"/>
        </w:rPr>
        <w:t>
      2. Проектными являются документы, описывающие планы, способы, методику, технические условия, технологические показатели, объем, сроки и иные параметры работ, проводимых в целях недропользования.</w:t>
      </w:r>
      <w:r>
        <w:br/>
      </w:r>
      <w:r>
        <w:rPr>
          <w:rFonts w:ascii="Times New Roman"/>
          <w:b w:val="false"/>
          <w:i w:val="false"/>
          <w:color w:val="000000"/>
          <w:sz w:val="28"/>
        </w:rPr>
        <w:t>
      3. Проектные документы разрабатываются отдельно для каждого участка недр, находящегося в пользовании, на срок его пользования, предусмотренного лицензией или контрактом.</w:t>
      </w:r>
      <w:r>
        <w:br/>
      </w:r>
      <w:r>
        <w:rPr>
          <w:rFonts w:ascii="Times New Roman"/>
          <w:b w:val="false"/>
          <w:i w:val="false"/>
          <w:color w:val="000000"/>
          <w:sz w:val="28"/>
        </w:rPr>
        <w:t>
      4. Проектные документы разрабатываются с учетом требований экологической и промышленной безопасности.</w:t>
      </w:r>
      <w:r>
        <w:br/>
      </w:r>
      <w:r>
        <w:rPr>
          <w:rFonts w:ascii="Times New Roman"/>
          <w:b w:val="false"/>
          <w:i w:val="false"/>
          <w:color w:val="000000"/>
          <w:sz w:val="28"/>
        </w:rPr>
        <w:t>
      При проведении операций по недропользованию недропользователи обязаны соблюдать параметры экологической и промышленной безопасности, предусмотренные в проектном документе.</w:t>
      </w:r>
      <w:r>
        <w:br/>
      </w:r>
      <w:r>
        <w:rPr>
          <w:rFonts w:ascii="Times New Roman"/>
          <w:b w:val="false"/>
          <w:i w:val="false"/>
          <w:color w:val="000000"/>
          <w:sz w:val="28"/>
        </w:rPr>
        <w:t xml:space="preserve">
      5. Особенности разработки проектных документом с учетом видов операций по недропользованию устанавливаются положениями Особенной части настоящего Кодекса.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Проведение операций по недропользованию на одной территории разными лицами </w:t>
      </w:r>
    </w:p>
    <w:p>
      <w:pPr>
        <w:spacing w:after="0"/>
        <w:ind w:left="0"/>
        <w:jc w:val="both"/>
      </w:pPr>
      <w:r>
        <w:rPr>
          <w:rFonts w:ascii="Times New Roman"/>
          <w:b w:val="false"/>
          <w:i w:val="false"/>
          <w:color w:val="000000"/>
          <w:sz w:val="28"/>
        </w:rPr>
        <w:t>      1. В случаях, предусмотренных положениями Особенной части настоящего Кодекса, разные недропользователи могут проводить операции по недропользованию на одной и той же территории (совмещенная территория).</w:t>
      </w:r>
      <w:r>
        <w:br/>
      </w:r>
      <w:r>
        <w:rPr>
          <w:rFonts w:ascii="Times New Roman"/>
          <w:b w:val="false"/>
          <w:i w:val="false"/>
          <w:color w:val="000000"/>
          <w:sz w:val="28"/>
        </w:rPr>
        <w:t xml:space="preserve">
      2. Порядок проведения недропользователями операций на совмещенной территории определяется соглашением между ними. Соглашение может определять условия и порядок проведения всех или отдельных видов работ на совмещенной территории. </w:t>
      </w:r>
      <w:r>
        <w:br/>
      </w:r>
      <w:r>
        <w:rPr>
          <w:rFonts w:ascii="Times New Roman"/>
          <w:b w:val="false"/>
          <w:i w:val="false"/>
          <w:color w:val="000000"/>
          <w:sz w:val="28"/>
        </w:rPr>
        <w:t>
      Соглашение заключается в простой письменной форме и представляется недропользователем в государственный орган, предоставивший право недропользования, в срок не позднее пяти рабочих дней с даты его заключения.</w:t>
      </w:r>
      <w:r>
        <w:br/>
      </w:r>
      <w:r>
        <w:rPr>
          <w:rFonts w:ascii="Times New Roman"/>
          <w:b w:val="false"/>
          <w:i w:val="false"/>
          <w:color w:val="000000"/>
          <w:sz w:val="28"/>
        </w:rPr>
        <w:t xml:space="preserve">
      Соглашение может предусматривать обоснованную и соразмерную компенсацию за издержки, понесенные одним из недропользователей. </w:t>
      </w:r>
      <w:r>
        <w:br/>
      </w:r>
      <w:r>
        <w:rPr>
          <w:rFonts w:ascii="Times New Roman"/>
          <w:b w:val="false"/>
          <w:i w:val="false"/>
          <w:color w:val="000000"/>
          <w:sz w:val="28"/>
        </w:rPr>
        <w:t xml:space="preserve">
      3. При недостижении недропользователями соглашения о порядке проведения операций на совмещенной территории устанавливается приоритет в ведении работ на совмещенной территории одного недропользователя перед другим. В этом случае недропользователем, имеющим приоритет в ведении работ на совмещенной территории, является недропользователь: </w:t>
      </w:r>
      <w:r>
        <w:br/>
      </w:r>
      <w:r>
        <w:rPr>
          <w:rFonts w:ascii="Times New Roman"/>
          <w:b w:val="false"/>
          <w:i w:val="false"/>
          <w:color w:val="000000"/>
          <w:sz w:val="28"/>
        </w:rPr>
        <w:t>
      1) проводящий операции по добыче полезных ископаемых;</w:t>
      </w:r>
      <w:r>
        <w:br/>
      </w:r>
      <w:r>
        <w:rPr>
          <w:rFonts w:ascii="Times New Roman"/>
          <w:b w:val="false"/>
          <w:i w:val="false"/>
          <w:color w:val="000000"/>
          <w:sz w:val="28"/>
        </w:rPr>
        <w:t>
      2) обладающий правом недропользования, предоставленным ранее, если оба недропользователя проводят операции по добыче полезных ископаемых;</w:t>
      </w:r>
      <w:r>
        <w:br/>
      </w:r>
      <w:r>
        <w:rPr>
          <w:rFonts w:ascii="Times New Roman"/>
          <w:b w:val="false"/>
          <w:i w:val="false"/>
          <w:color w:val="000000"/>
          <w:sz w:val="28"/>
        </w:rPr>
        <w:t>
      3) обладающий правом недропользования, предоставленным ранее, если оба недропользователя проводят операции по разведке полезных ископаемых;</w:t>
      </w:r>
      <w:r>
        <w:br/>
      </w:r>
      <w:r>
        <w:rPr>
          <w:rFonts w:ascii="Times New Roman"/>
          <w:b w:val="false"/>
          <w:i w:val="false"/>
          <w:color w:val="000000"/>
          <w:sz w:val="28"/>
        </w:rPr>
        <w:t>
      4) проводящий операции по использованию пространства недр, если другой недропользователь проводит операции по разведке полезных ископаемых.</w:t>
      </w:r>
      <w:r>
        <w:br/>
      </w:r>
      <w:r>
        <w:rPr>
          <w:rFonts w:ascii="Times New Roman"/>
          <w:b w:val="false"/>
          <w:i w:val="false"/>
          <w:color w:val="000000"/>
          <w:sz w:val="28"/>
        </w:rPr>
        <w:t xml:space="preserve">
      4. Недропользователь, не имеющий приоритета в ведении работ на совмещенной территории, обязан учитывать время, продолжительность, место, объем и характер работ, проводимых или планируемых недропользователем, имеющим такой приоритет, и не создавать препятствий для их проведения. Недропользователь обязан пользоваться своим приоритетом добросовестно и разумно, не преследуя целей получения необоснованных выгод. </w:t>
      </w:r>
      <w:r>
        <w:br/>
      </w:r>
      <w:r>
        <w:rPr>
          <w:rFonts w:ascii="Times New Roman"/>
          <w:b w:val="false"/>
          <w:i w:val="false"/>
          <w:color w:val="000000"/>
          <w:sz w:val="28"/>
        </w:rPr>
        <w:t>
      Недобросовестное использование приоритета является основанием для обращения другого недропользователя в суд с требованием о возмещении убытков, вызванных действиями недропользователя, имеющего приоритет в ведении работ на совмещенной территории.</w:t>
      </w:r>
      <w:r>
        <w:br/>
      </w:r>
      <w:r>
        <w:rPr>
          <w:rFonts w:ascii="Times New Roman"/>
          <w:b w:val="false"/>
          <w:i w:val="false"/>
          <w:color w:val="000000"/>
          <w:sz w:val="28"/>
        </w:rPr>
        <w:t>
      5. Недропользователь, имеющий приоритет в ведении работ на совмещенной территории, обязан письменно предоставить недропользователю, не имеющему приоритета, информацию о продолжительности, месте, объеме и характере своих работ, проводимых и планируемых к проведению на общем участке недр в месячный срок со дня получения письменного запроса последнего. Такая информация может составлять коммерческую тайну.</w:t>
      </w:r>
      <w:r>
        <w:br/>
      </w:r>
      <w:r>
        <w:rPr>
          <w:rFonts w:ascii="Times New Roman"/>
          <w:b w:val="false"/>
          <w:i w:val="false"/>
          <w:color w:val="000000"/>
          <w:sz w:val="28"/>
        </w:rPr>
        <w:t xml:space="preserve">
      Время, продолжительность, объем, место и характер работ, информация о которых предоставлена недропользователю, не имеющему приоритета в ведении работ на совмещенной территории, могут быть изменены недропользователем, имеющим такой приоритет, не чаще одного раза в течение трех месяцев. В этом случае недропользователь, имеющий приоритет, обязан письменно уведомить другого недропользователя об изменении времени, продолжительности, объема, места и характера планируемых работ не позднее чем за один месяц до таких изменений. Недропользователь, не имеющий приоритета в ведении работ на совмещенной территории, вправе завершить работы, начатые до получения такого уведомления.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Территории, ограниченные для проведения операций по недропользованию</w:t>
      </w:r>
    </w:p>
    <w:p>
      <w:pPr>
        <w:spacing w:after="0"/>
        <w:ind w:left="0"/>
        <w:jc w:val="both"/>
      </w:pPr>
      <w:r>
        <w:rPr>
          <w:rFonts w:ascii="Times New Roman"/>
          <w:b w:val="false"/>
          <w:i w:val="false"/>
          <w:color w:val="000000"/>
          <w:sz w:val="28"/>
        </w:rPr>
        <w:t xml:space="preserve">      1. Если иное не предусмотрено настоящей статьей, запрещается проведение операций по недропользованию: </w:t>
      </w:r>
      <w:r>
        <w:br/>
      </w:r>
      <w:r>
        <w:rPr>
          <w:rFonts w:ascii="Times New Roman"/>
          <w:b w:val="false"/>
          <w:i w:val="false"/>
          <w:color w:val="000000"/>
          <w:sz w:val="28"/>
        </w:rPr>
        <w:t>
      1) на территории земель для нужд обороны и государственной безопасности;</w:t>
      </w:r>
      <w:r>
        <w:br/>
      </w:r>
      <w:r>
        <w:rPr>
          <w:rFonts w:ascii="Times New Roman"/>
          <w:b w:val="false"/>
          <w:i w:val="false"/>
          <w:color w:val="000000"/>
          <w:sz w:val="28"/>
        </w:rPr>
        <w:t>
      2) на территории земель населенных пунктов (городов, поселков и сельских населенных пунктов) и прилегающих к ним территориях на расстоянии одной тысячи метров;</w:t>
      </w:r>
      <w:r>
        <w:br/>
      </w:r>
      <w:r>
        <w:rPr>
          <w:rFonts w:ascii="Times New Roman"/>
          <w:b w:val="false"/>
          <w:i w:val="false"/>
          <w:color w:val="000000"/>
          <w:sz w:val="28"/>
        </w:rPr>
        <w:t>
      3) на территории земельного участка, занятого действующим гидротехническим сооружением, не являющимся объектом размещения техногенных минеральных образований горно-обогатительных производств, и прилегающей к нему территории на расстоянии четырехсот метров;</w:t>
      </w:r>
      <w:r>
        <w:br/>
      </w:r>
      <w:r>
        <w:rPr>
          <w:rFonts w:ascii="Times New Roman"/>
          <w:b w:val="false"/>
          <w:i w:val="false"/>
          <w:color w:val="000000"/>
          <w:sz w:val="28"/>
        </w:rPr>
        <w:t>
      4) на территории земель водного фонда;</w:t>
      </w:r>
      <w:r>
        <w:br/>
      </w:r>
      <w:r>
        <w:rPr>
          <w:rFonts w:ascii="Times New Roman"/>
          <w:b w:val="false"/>
          <w:i w:val="false"/>
          <w:color w:val="000000"/>
          <w:sz w:val="28"/>
        </w:rPr>
        <w:t>
      5) в контурах месторождений и участков подземных вод, которые используются или могут быть использованы для питьевого водоснабжения;</w:t>
      </w:r>
      <w:r>
        <w:br/>
      </w:r>
      <w:r>
        <w:rPr>
          <w:rFonts w:ascii="Times New Roman"/>
          <w:b w:val="false"/>
          <w:i w:val="false"/>
          <w:color w:val="000000"/>
          <w:sz w:val="28"/>
        </w:rPr>
        <w:t>
      6) на территории земельных участков, занятых могильниками и кладбищами, и прилегающих к ним территориях на расстоянии ста метров;</w:t>
      </w:r>
      <w:r>
        <w:br/>
      </w:r>
      <w:r>
        <w:rPr>
          <w:rFonts w:ascii="Times New Roman"/>
          <w:b w:val="false"/>
          <w:i w:val="false"/>
          <w:color w:val="000000"/>
          <w:sz w:val="28"/>
        </w:rPr>
        <w:t>
      7) на территории земельного участка, принадлежащего другому лицу и занятого зданиями и сооружениями, многолетними насаждениями, и прилегающей к нему территории на расстоянии ста метров;</w:t>
      </w:r>
      <w:r>
        <w:br/>
      </w:r>
      <w:r>
        <w:rPr>
          <w:rFonts w:ascii="Times New Roman"/>
          <w:b w:val="false"/>
          <w:i w:val="false"/>
          <w:color w:val="000000"/>
          <w:sz w:val="28"/>
        </w:rPr>
        <w:t>
      8) на территории земель, занятых автомобильными и железными дорогами, аэропортами, аэродромами, объектами аэронавигации и авиатехнических центров, объектами железнодорожного транспорта, мостами, метрополитенами, тоннелями, объектами энергетических систем и линий электропередачи, линиями связи, объектами, обеспечивающими космическую деятельность, магистральными трубопроводами;</w:t>
      </w:r>
      <w:r>
        <w:br/>
      </w:r>
      <w:r>
        <w:rPr>
          <w:rFonts w:ascii="Times New Roman"/>
          <w:b w:val="false"/>
          <w:i w:val="false"/>
          <w:color w:val="000000"/>
          <w:sz w:val="28"/>
        </w:rPr>
        <w:t>
      9) на территориях участков недр, выделенных государственным юридическим лицам для государственных нужд;</w:t>
      </w:r>
      <w:r>
        <w:br/>
      </w:r>
      <w:r>
        <w:rPr>
          <w:rFonts w:ascii="Times New Roman"/>
          <w:b w:val="false"/>
          <w:i w:val="false"/>
          <w:color w:val="000000"/>
          <w:sz w:val="28"/>
        </w:rPr>
        <w:t>
      10) на других территориях, на которых запрещается проведение операций по недропользованию в соответствии с иными законодательными актами Республики Казахстан.</w:t>
      </w:r>
      <w:r>
        <w:br/>
      </w:r>
      <w:r>
        <w:rPr>
          <w:rFonts w:ascii="Times New Roman"/>
          <w:b w:val="false"/>
          <w:i w:val="false"/>
          <w:color w:val="000000"/>
          <w:sz w:val="28"/>
        </w:rPr>
        <w:t>
      2. Предоставление участка недр в пользование, внешние территориальные границы которого полностью расположены в пределах территорий, указанных в пункте 1 настоящей статьи, запрещается.</w:t>
      </w:r>
      <w:r>
        <w:br/>
      </w:r>
      <w:r>
        <w:rPr>
          <w:rFonts w:ascii="Times New Roman"/>
          <w:b w:val="false"/>
          <w:i w:val="false"/>
          <w:color w:val="000000"/>
          <w:sz w:val="28"/>
        </w:rPr>
        <w:t xml:space="preserve">
      3. Запрет, установленный подпунктом 2) пункта 1 настоящей статьи, не распространяется на случаи проведения операций по разведке твердых полезных ископаемых или операций по добыче твердых полезных ископаемых подземным способом, согласованных местным исполнительным и представительным органами путем заключения соглашения, предусматривающего социально-экономическую поддержку местного населения, проживающего на соответствующей территории. В этом случае наличие данного соглашения является условием для выдачи лицензии на добычу твердых полезных ископаемых. </w:t>
      </w:r>
      <w:r>
        <w:br/>
      </w:r>
      <w:r>
        <w:rPr>
          <w:rFonts w:ascii="Times New Roman"/>
          <w:b w:val="false"/>
          <w:i w:val="false"/>
          <w:color w:val="000000"/>
          <w:sz w:val="28"/>
        </w:rPr>
        <w:t>
      Запрет, установленный подпунктом 4) пункта 1 настоящей статьи, не распространяется на старательство и операции по разведке или добыче углеводородов.</w:t>
      </w:r>
      <w:r>
        <w:br/>
      </w:r>
      <w:r>
        <w:rPr>
          <w:rFonts w:ascii="Times New Roman"/>
          <w:b w:val="false"/>
          <w:i w:val="false"/>
          <w:color w:val="000000"/>
          <w:sz w:val="28"/>
        </w:rPr>
        <w:t>
      Запрет, установленный пунктом 1 настоящей статьи, не распространяется на операции по недропользованию, проводимые посредством аэрогеофизических исследований или исследований с использованием космических методов дистанционного зондирования Земли.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Проведение операций по недропользованию на особо охраняемых природных территориях и участках недр, представляющих особую экологическую, научную, историко-культурную и рекреационную ценность</w:t>
      </w:r>
    </w:p>
    <w:p>
      <w:pPr>
        <w:spacing w:after="0"/>
        <w:ind w:left="0"/>
        <w:jc w:val="both"/>
      </w:pPr>
      <w:r>
        <w:rPr>
          <w:rFonts w:ascii="Times New Roman"/>
          <w:b w:val="false"/>
          <w:i w:val="false"/>
          <w:color w:val="000000"/>
          <w:sz w:val="28"/>
        </w:rPr>
        <w:t>      1. Ограничения по проведению операций по недропользованию на особо охраняемых природных территориях и в пределах участков недр, представляющих особую экологическую, научную, историко-культурную и рекреационную ценность, устанавливаются законодательством Республики Казахстан в области особо охраняемых природных территорий.</w:t>
      </w:r>
      <w:r>
        <w:br/>
      </w:r>
      <w:r>
        <w:rPr>
          <w:rFonts w:ascii="Times New Roman"/>
          <w:b w:val="false"/>
          <w:i w:val="false"/>
          <w:color w:val="000000"/>
          <w:sz w:val="28"/>
        </w:rPr>
        <w:t xml:space="preserve">
      2.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недропользователи обязаны незамедлительно прекратить работы на соответствующем участке и письменно уведомить об этом уполномоченный орган по изучению недр и уполномоченный орган в области охраны окружающей среды.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Условия застройки площадей залегания полезных ископаемых</w:t>
      </w:r>
    </w:p>
    <w:p>
      <w:pPr>
        <w:spacing w:after="0"/>
        <w:ind w:left="0"/>
        <w:jc w:val="both"/>
      </w:pP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уполномоченного органа по изучению недр об отсутствии или малозначительности полезных ископаемых в недрах под участком предстоящей застройки.</w:t>
      </w:r>
      <w:r>
        <w:br/>
      </w:r>
      <w:r>
        <w:rPr>
          <w:rFonts w:ascii="Times New Roman"/>
          <w:b w:val="false"/>
          <w:i w:val="false"/>
          <w:color w:val="000000"/>
          <w:sz w:val="28"/>
        </w:rPr>
        <w:t>
      2. Застройка площадей залегания полезных ископаемых допускается с разрешения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Обеспечение поддержки казахстанских кадров, производителей товаров, поставщиков работ и услуг при проведении операций по разведке и (или) добыче полезных ископаемых </w:t>
      </w:r>
    </w:p>
    <w:p>
      <w:pPr>
        <w:spacing w:after="0"/>
        <w:ind w:left="0"/>
        <w:jc w:val="both"/>
      </w:pPr>
      <w:r>
        <w:rPr>
          <w:rFonts w:ascii="Times New Roman"/>
          <w:b w:val="false"/>
          <w:i w:val="false"/>
          <w:color w:val="000000"/>
          <w:sz w:val="28"/>
        </w:rPr>
        <w:t>      1. При проведении операций по разведке и (или) добыче полезных ископаемых недропользователи обязаны отдавать предпочтение казахстанским кадрам. Привлечение иностранных кадров осуществляется в соответствии с законодательством о занятости населения и миграции.</w:t>
      </w:r>
      <w:r>
        <w:br/>
      </w:r>
      <w:r>
        <w:rPr>
          <w:rFonts w:ascii="Times New Roman"/>
          <w:b w:val="false"/>
          <w:i w:val="false"/>
          <w:color w:val="000000"/>
          <w:sz w:val="28"/>
        </w:rPr>
        <w:t xml:space="preserve">
      При этом количество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должно быть не более пятидесяти процентов от общей численности менеджеров и специалистов по каждой соответствующей категории. </w:t>
      </w:r>
      <w:r>
        <w:br/>
      </w:r>
      <w:r>
        <w:rPr>
          <w:rFonts w:ascii="Times New Roman"/>
          <w:b w:val="false"/>
          <w:i w:val="false"/>
          <w:color w:val="000000"/>
          <w:sz w:val="28"/>
        </w:rPr>
        <w:t xml:space="preserve">
      Расчет местного содержания в кадрах осуществляется в соответствии с методикой, утверждаемой уполномоченным органом по вопросам занятости. </w:t>
      </w:r>
      <w:r>
        <w:br/>
      </w:r>
      <w:r>
        <w:rPr>
          <w:rFonts w:ascii="Times New Roman"/>
          <w:b w:val="false"/>
          <w:i w:val="false"/>
          <w:color w:val="000000"/>
          <w:sz w:val="28"/>
        </w:rPr>
        <w:t>
      2. Недропользователи, осуществляющие операции по разведке и (или) добыче полезных ископаемых, обязаны обеспечить долю местного содержания в работах и услугах, приобретаемых для проведения таких операций, в размере не менее пятидесяти процентов от общего объема приобретенных работ и услуг в течение календарного года. Расчет местного содержания в товарах, работах и услугах осуществляется в соответствии с единой методикой расчета организациями местного содержания при закупке товаров, работ и услуг, утверждаемой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Режимы права недропользования  § 1. Лицензионный режим недропользования </w:t>
      </w:r>
    </w:p>
    <w:p>
      <w:pPr>
        <w:spacing w:after="0"/>
        <w:ind w:left="0"/>
        <w:jc w:val="both"/>
      </w:pPr>
      <w:r>
        <w:rPr>
          <w:rFonts w:ascii="Times New Roman"/>
          <w:b/>
          <w:i w:val="false"/>
          <w:color w:val="000000"/>
          <w:sz w:val="28"/>
        </w:rPr>
        <w:t xml:space="preserve">Статья 30. Понятие лицензии на недропользование </w:t>
      </w:r>
    </w:p>
    <w:p>
      <w:pPr>
        <w:spacing w:after="0"/>
        <w:ind w:left="0"/>
        <w:jc w:val="both"/>
      </w:pPr>
      <w:r>
        <w:rPr>
          <w:rFonts w:ascii="Times New Roman"/>
          <w:b w:val="false"/>
          <w:i w:val="false"/>
          <w:color w:val="000000"/>
          <w:sz w:val="28"/>
        </w:rPr>
        <w:t xml:space="preserve">      1. Лицензия на недропользование является документом, выдаваемым государственным органом и предоставляющим ее обладателю право на пользование участком недр в целях проведения операций по недропользованию в пределах указанного в ней участка недр. </w:t>
      </w:r>
      <w:r>
        <w:br/>
      </w:r>
      <w:r>
        <w:rPr>
          <w:rFonts w:ascii="Times New Roman"/>
          <w:b w:val="false"/>
          <w:i w:val="false"/>
          <w:color w:val="000000"/>
          <w:sz w:val="28"/>
        </w:rPr>
        <w:t>
      Лицензия на недропользование не относится к разрешениям, регулируемым в соответствии с законодательством о разрешениях и уведомлениях.</w:t>
      </w:r>
      <w:r>
        <w:br/>
      </w:r>
      <w:r>
        <w:rPr>
          <w:rFonts w:ascii="Times New Roman"/>
          <w:b w:val="false"/>
          <w:i w:val="false"/>
          <w:color w:val="000000"/>
          <w:sz w:val="28"/>
        </w:rPr>
        <w:t xml:space="preserve">
      2. Лицензия на недропользование выдается для пользования только одним участком недр. </w:t>
      </w:r>
      <w:r>
        <w:br/>
      </w:r>
      <w:r>
        <w:rPr>
          <w:rFonts w:ascii="Times New Roman"/>
          <w:b w:val="false"/>
          <w:i w:val="false"/>
          <w:color w:val="000000"/>
          <w:sz w:val="28"/>
        </w:rPr>
        <w:t>
      3. Одному лицу может быть выдано неограниченное количество лицензий на недропользование, за исключением случаев, установленных настоящим Кодексом.</w:t>
      </w:r>
      <w:r>
        <w:br/>
      </w:r>
      <w:r>
        <w:rPr>
          <w:rFonts w:ascii="Times New Roman"/>
          <w:b w:val="false"/>
          <w:i w:val="false"/>
          <w:color w:val="000000"/>
          <w:sz w:val="28"/>
        </w:rPr>
        <w:t xml:space="preserve">
      4. Лицензия выдается по заявлению заинтересованного лица. Форма заявления на выдачу лицензии утверждается компетентным органом. </w:t>
      </w:r>
      <w:r>
        <w:br/>
      </w:r>
      <w:r>
        <w:rPr>
          <w:rFonts w:ascii="Times New Roman"/>
          <w:b w:val="false"/>
          <w:i w:val="false"/>
          <w:color w:val="000000"/>
          <w:sz w:val="28"/>
        </w:rPr>
        <w:t>
      5. Выданная лицензия подлежит публикации на интернет-ресурсе государственного органа, выдавшего лицензию, в дату выдачи.</w:t>
      </w:r>
      <w:r>
        <w:br/>
      </w:r>
      <w:r>
        <w:rPr>
          <w:rFonts w:ascii="Times New Roman"/>
          <w:b w:val="false"/>
          <w:i w:val="false"/>
          <w:color w:val="000000"/>
          <w:sz w:val="28"/>
        </w:rPr>
        <w:t>
      6. Государственный орган, осуществляющий выдачу лицензий на недропользование, ведет реестр выданных лицензий. Порядок ведения реестра выданных лицензий устанавливается компетентным органом.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Виды лицензий на недропользование</w:t>
      </w:r>
    </w:p>
    <w:p>
      <w:pPr>
        <w:spacing w:after="0"/>
        <w:ind w:left="0"/>
        <w:jc w:val="both"/>
      </w:pPr>
      <w:r>
        <w:rPr>
          <w:rFonts w:ascii="Times New Roman"/>
          <w:b w:val="false"/>
          <w:i w:val="false"/>
          <w:color w:val="000000"/>
          <w:sz w:val="28"/>
        </w:rPr>
        <w:t>      С учетом вида операций по недропользованию выдаются следующие лицензии на недропользование:</w:t>
      </w:r>
      <w:r>
        <w:br/>
      </w:r>
      <w:r>
        <w:rPr>
          <w:rFonts w:ascii="Times New Roman"/>
          <w:b w:val="false"/>
          <w:i w:val="false"/>
          <w:color w:val="000000"/>
          <w:sz w:val="28"/>
        </w:rPr>
        <w:t>
      1) лицензия на геологическое изучение;</w:t>
      </w:r>
      <w:r>
        <w:br/>
      </w:r>
      <w:r>
        <w:rPr>
          <w:rFonts w:ascii="Times New Roman"/>
          <w:b w:val="false"/>
          <w:i w:val="false"/>
          <w:color w:val="000000"/>
          <w:sz w:val="28"/>
        </w:rPr>
        <w:t>
      2) лицензия на разведку твердых полезных ископаемых;</w:t>
      </w:r>
      <w:r>
        <w:br/>
      </w:r>
      <w:r>
        <w:rPr>
          <w:rFonts w:ascii="Times New Roman"/>
          <w:b w:val="false"/>
          <w:i w:val="false"/>
          <w:color w:val="000000"/>
          <w:sz w:val="28"/>
        </w:rPr>
        <w:t>
      3) лицензия на добычу твердых полезных ископаемых;</w:t>
      </w:r>
      <w:r>
        <w:br/>
      </w:r>
      <w:r>
        <w:rPr>
          <w:rFonts w:ascii="Times New Roman"/>
          <w:b w:val="false"/>
          <w:i w:val="false"/>
          <w:color w:val="000000"/>
          <w:sz w:val="28"/>
        </w:rPr>
        <w:t>
      4) лицензия на использование пространства недр;</w:t>
      </w:r>
      <w:r>
        <w:br/>
      </w:r>
      <w:r>
        <w:rPr>
          <w:rFonts w:ascii="Times New Roman"/>
          <w:b w:val="false"/>
          <w:i w:val="false"/>
          <w:color w:val="000000"/>
          <w:sz w:val="28"/>
        </w:rPr>
        <w:t>
      5) лицензия на старательство.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Содержание лицензии на недропользование</w:t>
      </w:r>
    </w:p>
    <w:p>
      <w:pPr>
        <w:spacing w:after="0"/>
        <w:ind w:left="0"/>
        <w:jc w:val="both"/>
      </w:pPr>
      <w:r>
        <w:rPr>
          <w:rFonts w:ascii="Times New Roman"/>
          <w:b w:val="false"/>
          <w:i w:val="false"/>
          <w:color w:val="000000"/>
          <w:sz w:val="28"/>
        </w:rPr>
        <w:t xml:space="preserve">      1. Лицензия на недропользование оформляется по форме, утверждаемой компетентным органом. </w:t>
      </w:r>
      <w:r>
        <w:br/>
      </w:r>
      <w:r>
        <w:rPr>
          <w:rFonts w:ascii="Times New Roman"/>
          <w:b w:val="false"/>
          <w:i w:val="false"/>
          <w:color w:val="000000"/>
          <w:sz w:val="28"/>
        </w:rPr>
        <w:t>
      2. В лицензии на недропользование, с учетом ее вида, указываются:</w:t>
      </w:r>
      <w:r>
        <w:br/>
      </w:r>
      <w:r>
        <w:rPr>
          <w:rFonts w:ascii="Times New Roman"/>
          <w:b w:val="false"/>
          <w:i w:val="false"/>
          <w:color w:val="000000"/>
          <w:sz w:val="28"/>
        </w:rPr>
        <w:t>
      1) вид лицензии на недропользование;</w:t>
      </w:r>
      <w:r>
        <w:br/>
      </w:r>
      <w:r>
        <w:rPr>
          <w:rFonts w:ascii="Times New Roman"/>
          <w:b w:val="false"/>
          <w:i w:val="false"/>
          <w:color w:val="000000"/>
          <w:sz w:val="28"/>
        </w:rPr>
        <w:t>
      2) наименование государственного органа, выдавшего лицензию;</w:t>
      </w:r>
      <w:r>
        <w:br/>
      </w:r>
      <w:r>
        <w:rPr>
          <w:rFonts w:ascii="Times New Roman"/>
          <w:b w:val="false"/>
          <w:i w:val="false"/>
          <w:color w:val="000000"/>
          <w:sz w:val="28"/>
        </w:rPr>
        <w:t>
      3) сведения о лице, которому выдана лицензия;</w:t>
      </w:r>
      <w:r>
        <w:br/>
      </w:r>
      <w:r>
        <w:rPr>
          <w:rFonts w:ascii="Times New Roman"/>
          <w:b w:val="false"/>
          <w:i w:val="false"/>
          <w:color w:val="000000"/>
          <w:sz w:val="28"/>
        </w:rPr>
        <w:t>
      4) номер и дата лицензии;</w:t>
      </w:r>
      <w:r>
        <w:br/>
      </w:r>
      <w:r>
        <w:rPr>
          <w:rFonts w:ascii="Times New Roman"/>
          <w:b w:val="false"/>
          <w:i w:val="false"/>
          <w:color w:val="000000"/>
          <w:sz w:val="28"/>
        </w:rPr>
        <w:t>
      5) срок лицензии;</w:t>
      </w:r>
      <w:r>
        <w:br/>
      </w:r>
      <w:r>
        <w:rPr>
          <w:rFonts w:ascii="Times New Roman"/>
          <w:b w:val="false"/>
          <w:i w:val="false"/>
          <w:color w:val="000000"/>
          <w:sz w:val="28"/>
        </w:rPr>
        <w:t>
      6) границы территории участка недр;</w:t>
      </w:r>
      <w:r>
        <w:br/>
      </w:r>
      <w:r>
        <w:rPr>
          <w:rFonts w:ascii="Times New Roman"/>
          <w:b w:val="false"/>
          <w:i w:val="false"/>
          <w:color w:val="000000"/>
          <w:sz w:val="28"/>
        </w:rPr>
        <w:t>
      7) иные условия недропользования, предусмотренные настоящим Кодексом.</w:t>
      </w:r>
      <w:r>
        <w:br/>
      </w:r>
      <w:r>
        <w:rPr>
          <w:rFonts w:ascii="Times New Roman"/>
          <w:b w:val="false"/>
          <w:i w:val="false"/>
          <w:color w:val="000000"/>
          <w:sz w:val="28"/>
        </w:rPr>
        <w:t>
      3. Срок лицензии исчисляется с даты, указываемой в лицензии.</w:t>
      </w:r>
      <w:r>
        <w:br/>
      </w:r>
      <w:r>
        <w:rPr>
          <w:rFonts w:ascii="Times New Roman"/>
          <w:b w:val="false"/>
          <w:i w:val="false"/>
          <w:color w:val="000000"/>
          <w:sz w:val="28"/>
        </w:rPr>
        <w:t>
      4. Если правом недропользования владеют два и более лица, лицензия должна содержать указание на размер долей лиц, являющихся общими владельцами права недропользования.</w:t>
      </w:r>
      <w:r>
        <w:br/>
      </w:r>
      <w:r>
        <w:rPr>
          <w:rFonts w:ascii="Times New Roman"/>
          <w:b w:val="false"/>
          <w:i w:val="false"/>
          <w:color w:val="000000"/>
          <w:sz w:val="28"/>
        </w:rPr>
        <w:t>
      5. Лицензия оформляется на государственном и русском языках.</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Внесение изменений в лицензию на недропользование </w:t>
      </w:r>
    </w:p>
    <w:p>
      <w:pPr>
        <w:spacing w:after="0"/>
        <w:ind w:left="0"/>
        <w:jc w:val="both"/>
      </w:pPr>
      <w:r>
        <w:rPr>
          <w:rFonts w:ascii="Times New Roman"/>
          <w:b w:val="false"/>
          <w:i w:val="false"/>
          <w:color w:val="000000"/>
          <w:sz w:val="28"/>
        </w:rPr>
        <w:t>      1. Изменения в лицензию на недропользование производятся государственным органом, выдавшим лицензию, путем ее переоформления.</w:t>
      </w:r>
      <w:r>
        <w:br/>
      </w:r>
      <w:r>
        <w:rPr>
          <w:rFonts w:ascii="Times New Roman"/>
          <w:b w:val="false"/>
          <w:i w:val="false"/>
          <w:color w:val="000000"/>
          <w:sz w:val="28"/>
        </w:rPr>
        <w:t>
      Переоформленная лицензия подлежит публикации на интернет-ресурсе государственного органа, выдавшего лицензию, в дату переоформления.</w:t>
      </w:r>
      <w:r>
        <w:br/>
      </w:r>
      <w:r>
        <w:rPr>
          <w:rFonts w:ascii="Times New Roman"/>
          <w:b w:val="false"/>
          <w:i w:val="false"/>
          <w:color w:val="000000"/>
          <w:sz w:val="28"/>
        </w:rPr>
        <w:t>
      2. Лицензия подлежит переоформлению в случаях:</w:t>
      </w:r>
      <w:r>
        <w:br/>
      </w:r>
      <w:r>
        <w:rPr>
          <w:rFonts w:ascii="Times New Roman"/>
          <w:b w:val="false"/>
          <w:i w:val="false"/>
          <w:color w:val="000000"/>
          <w:sz w:val="28"/>
        </w:rPr>
        <w:t>
      1) изменения сведений о недропользователе:</w:t>
      </w:r>
      <w:r>
        <w:br/>
      </w:r>
      <w:r>
        <w:rPr>
          <w:rFonts w:ascii="Times New Roman"/>
          <w:b w:val="false"/>
          <w:i w:val="false"/>
          <w:color w:val="000000"/>
          <w:sz w:val="28"/>
        </w:rPr>
        <w:t>
      для юридических лиц – изменения наименования или места нахождения юридического лица;</w:t>
      </w:r>
      <w:r>
        <w:br/>
      </w:r>
      <w:r>
        <w:rPr>
          <w:rFonts w:ascii="Times New Roman"/>
          <w:b w:val="false"/>
          <w:i w:val="false"/>
          <w:color w:val="000000"/>
          <w:sz w:val="28"/>
        </w:rPr>
        <w:t>
      для физических лиц – изменения фамилии, имени, отчества (при его наличии), места жительства или гражданства физического лица;</w:t>
      </w:r>
      <w:r>
        <w:br/>
      </w:r>
      <w:r>
        <w:rPr>
          <w:rFonts w:ascii="Times New Roman"/>
          <w:b w:val="false"/>
          <w:i w:val="false"/>
          <w:color w:val="000000"/>
          <w:sz w:val="28"/>
        </w:rPr>
        <w:t>
      2) перехода права недропользования и (или) доли в праве недропользования;</w:t>
      </w:r>
      <w:r>
        <w:br/>
      </w:r>
      <w:r>
        <w:rPr>
          <w:rFonts w:ascii="Times New Roman"/>
          <w:b w:val="false"/>
          <w:i w:val="false"/>
          <w:color w:val="000000"/>
          <w:sz w:val="28"/>
        </w:rPr>
        <w:t>
      3) продления срока лицензии;</w:t>
      </w:r>
      <w:r>
        <w:br/>
      </w:r>
      <w:r>
        <w:rPr>
          <w:rFonts w:ascii="Times New Roman"/>
          <w:b w:val="false"/>
          <w:i w:val="false"/>
          <w:color w:val="000000"/>
          <w:sz w:val="28"/>
        </w:rPr>
        <w:t>
      4) изменения границ территории участка недр.</w:t>
      </w:r>
      <w:r>
        <w:br/>
      </w:r>
      <w:r>
        <w:rPr>
          <w:rFonts w:ascii="Times New Roman"/>
          <w:b w:val="false"/>
          <w:i w:val="false"/>
          <w:color w:val="000000"/>
          <w:sz w:val="28"/>
        </w:rPr>
        <w:t>
      3. Переоформление лицензии производится по заявлению недропользователя, подаваемому по форме, утвержденной компетентным органом.</w:t>
      </w:r>
      <w:r>
        <w:br/>
      </w:r>
      <w:r>
        <w:rPr>
          <w:rFonts w:ascii="Times New Roman"/>
          <w:b w:val="false"/>
          <w:i w:val="false"/>
          <w:color w:val="000000"/>
          <w:sz w:val="28"/>
        </w:rPr>
        <w:t xml:space="preserve">
      К заявлению прилагаются оригиналы либо нотариально засвидетельствованные копии документов, подтверждающих указанные в нем сведения. </w:t>
      </w:r>
      <w:r>
        <w:br/>
      </w:r>
      <w:r>
        <w:rPr>
          <w:rFonts w:ascii="Times New Roman"/>
          <w:b w:val="false"/>
          <w:i w:val="false"/>
          <w:color w:val="000000"/>
          <w:sz w:val="28"/>
        </w:rPr>
        <w:t>
      Заявление и прилагаемые к нему документы должны быть составлены на государственном или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государственный или русский язык, верность которых засвидетельствована нотариусом.</w:t>
      </w:r>
      <w:r>
        <w:br/>
      </w:r>
      <w:r>
        <w:rPr>
          <w:rFonts w:ascii="Times New Roman"/>
          <w:b w:val="false"/>
          <w:i w:val="false"/>
          <w:color w:val="000000"/>
          <w:sz w:val="28"/>
        </w:rPr>
        <w:t>
      4. Государственный орган, выдавший лицензию, отказывает в переоформлении лицензии в случае несоответствия заявления требованиям настоящего Кодекса.</w:t>
      </w:r>
      <w:r>
        <w:br/>
      </w:r>
      <w:r>
        <w:rPr>
          <w:rFonts w:ascii="Times New Roman"/>
          <w:b w:val="false"/>
          <w:i w:val="false"/>
          <w:color w:val="000000"/>
          <w:sz w:val="28"/>
        </w:rPr>
        <w:t>
      5. Государственный орган, рассматривающий заявление, уведомляет заявителя об отказе в переоформлении лицензии в течение двух рабочих дней с даты вынесения решения об отказе.</w:t>
      </w:r>
      <w:r>
        <w:br/>
      </w:r>
      <w:r>
        <w:rPr>
          <w:rFonts w:ascii="Times New Roman"/>
          <w:b w:val="false"/>
          <w:i w:val="false"/>
          <w:color w:val="000000"/>
          <w:sz w:val="28"/>
        </w:rPr>
        <w:t>
      Отказ в переоформлении лицензии может быть обжалован недропользователем в соответствии с законодательством Республики Казахстан в течение десяти рабочих дней с даты публикации уведомления об отказе.</w:t>
      </w:r>
      <w:r>
        <w:br/>
      </w:r>
      <w:r>
        <w:rPr>
          <w:rFonts w:ascii="Times New Roman"/>
          <w:b w:val="false"/>
          <w:i w:val="false"/>
          <w:color w:val="000000"/>
          <w:sz w:val="28"/>
        </w:rPr>
        <w:t xml:space="preserve">
      6. В случае, предусмотренном подпунктом 1) пункта 2 настоящей статьи, государственный орган, выдавший лицензию, производит ее переоформление либо отказывает в таком переоформлении в течение пяти рабочих дней с даты поступления заявления. </w:t>
      </w:r>
      <w:r>
        <w:br/>
      </w:r>
      <w:r>
        <w:rPr>
          <w:rFonts w:ascii="Times New Roman"/>
          <w:b w:val="false"/>
          <w:i w:val="false"/>
          <w:color w:val="000000"/>
          <w:sz w:val="28"/>
        </w:rPr>
        <w:t xml:space="preserve">
      7. Переоформление лицензии в случаях, предусмотренных подпунктами 2), 3), 4) пункта 2 настоящей статьи, осуществляется в соответствии с отдельными положениями настоящего Кодекса. </w:t>
      </w:r>
      <w:r>
        <w:br/>
      </w:r>
      <w:r>
        <w:rPr>
          <w:rFonts w:ascii="Times New Roman"/>
          <w:b w:val="false"/>
          <w:i w:val="false"/>
          <w:color w:val="000000"/>
          <w:sz w:val="28"/>
        </w:rPr>
        <w:t>
      8. Грамматические или арифметические ошибки, опечатки либо иные подобные ошибки, допущенные при выдаче или переоформлении лицензии, подлежат исправлению государственным органом, выдавшим лицензию.</w:t>
      </w:r>
      <w:r>
        <w:br/>
      </w:r>
      <w:r>
        <w:rPr>
          <w:rFonts w:ascii="Times New Roman"/>
          <w:b w:val="false"/>
          <w:i w:val="false"/>
          <w:color w:val="000000"/>
          <w:sz w:val="28"/>
        </w:rPr>
        <w:t>
      Исправление ошибок, допущенных при выдаче или переоформлении лицензии, не является переоформлением лицензии.</w:t>
      </w:r>
      <w:r>
        <w:br/>
      </w:r>
      <w:r>
        <w:rPr>
          <w:rFonts w:ascii="Times New Roman"/>
          <w:b w:val="false"/>
          <w:i w:val="false"/>
          <w:color w:val="000000"/>
          <w:sz w:val="28"/>
        </w:rPr>
        <w:t>
      Исправление ошибок может производиться по инициативе государственного органа, выдавшего лицензию, либо по заявлению недропользователя.</w:t>
      </w:r>
      <w:r>
        <w:br/>
      </w:r>
      <w:r>
        <w:rPr>
          <w:rFonts w:ascii="Times New Roman"/>
          <w:b w:val="false"/>
          <w:i w:val="false"/>
          <w:color w:val="000000"/>
          <w:sz w:val="28"/>
        </w:rPr>
        <w:t xml:space="preserve">
      Государственный орган, выдавший лицензию, после исправления ошибки в лицензии выдает ее недропользователю в течение двух рабочих дней. </w:t>
      </w:r>
      <w:r>
        <w:br/>
      </w:r>
      <w:r>
        <w:rPr>
          <w:rFonts w:ascii="Times New Roman"/>
          <w:b w:val="false"/>
          <w:i w:val="false"/>
          <w:color w:val="000000"/>
          <w:sz w:val="28"/>
        </w:rPr>
        <w:t>
      Исправленная лицензия подлежит публикации на интернет-ресурсе государственного органа, выдавшего лицензию, в дату исправления.</w:t>
      </w:r>
      <w:r>
        <w:br/>
      </w:r>
      <w:r>
        <w:rPr>
          <w:rFonts w:ascii="Times New Roman"/>
          <w:b w:val="false"/>
          <w:i w:val="false"/>
          <w:color w:val="000000"/>
          <w:sz w:val="28"/>
        </w:rPr>
        <w:t>
      Споры, возникшие в связи с исправлением ошибок в лицензии, подлежат разрешению в судебном порядке.</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Прекращение действия лицензии на недропользование </w:t>
      </w:r>
    </w:p>
    <w:p>
      <w:pPr>
        <w:spacing w:after="0"/>
        <w:ind w:left="0"/>
        <w:jc w:val="both"/>
      </w:pPr>
      <w:r>
        <w:rPr>
          <w:rFonts w:ascii="Times New Roman"/>
          <w:b w:val="false"/>
          <w:i w:val="false"/>
          <w:color w:val="000000"/>
          <w:sz w:val="28"/>
        </w:rPr>
        <w:t>      Действие лицензии на недропользование прекращается в случаях:</w:t>
      </w:r>
      <w:r>
        <w:br/>
      </w:r>
      <w:r>
        <w:rPr>
          <w:rFonts w:ascii="Times New Roman"/>
          <w:b w:val="false"/>
          <w:i w:val="false"/>
          <w:color w:val="000000"/>
          <w:sz w:val="28"/>
        </w:rPr>
        <w:t>
      1) истечения срока, на который она была выдана, если иное не предусмотрено настоящим Кодексом;</w:t>
      </w:r>
      <w:r>
        <w:br/>
      </w:r>
      <w:r>
        <w:rPr>
          <w:rFonts w:ascii="Times New Roman"/>
          <w:b w:val="false"/>
          <w:i w:val="false"/>
          <w:color w:val="000000"/>
          <w:sz w:val="28"/>
        </w:rPr>
        <w:t>
      2) смерти ее единственного обладателя, если право недропользования, возникшее на основании лицензии, в соответствии с гражданским законодательством признано выморочным имуществом;</w:t>
      </w:r>
      <w:r>
        <w:br/>
      </w:r>
      <w:r>
        <w:rPr>
          <w:rFonts w:ascii="Times New Roman"/>
          <w:b w:val="false"/>
          <w:i w:val="false"/>
          <w:color w:val="000000"/>
          <w:sz w:val="28"/>
        </w:rPr>
        <w:t>
      3) отзыва лицензии или признания ее недействительной;</w:t>
      </w:r>
      <w:r>
        <w:br/>
      </w:r>
      <w:r>
        <w:rPr>
          <w:rFonts w:ascii="Times New Roman"/>
          <w:b w:val="false"/>
          <w:i w:val="false"/>
          <w:color w:val="000000"/>
          <w:sz w:val="28"/>
        </w:rPr>
        <w:t>
      4) отказа недропользователем от участка недр, на который была выдана лицензия.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Недействительность лицензии и последствия ее недействительности</w:t>
      </w:r>
    </w:p>
    <w:p>
      <w:pPr>
        <w:spacing w:after="0"/>
        <w:ind w:left="0"/>
        <w:jc w:val="both"/>
      </w:pPr>
      <w:r>
        <w:rPr>
          <w:rFonts w:ascii="Times New Roman"/>
          <w:b w:val="false"/>
          <w:i w:val="false"/>
          <w:color w:val="000000"/>
          <w:sz w:val="28"/>
        </w:rPr>
        <w:t>      1. Лицензия может быть признана недействительной в судебном порядке в следующих случаях:</w:t>
      </w:r>
      <w:r>
        <w:br/>
      </w:r>
      <w:r>
        <w:rPr>
          <w:rFonts w:ascii="Times New Roman"/>
          <w:b w:val="false"/>
          <w:i w:val="false"/>
          <w:color w:val="000000"/>
          <w:sz w:val="28"/>
        </w:rPr>
        <w:t>
      1) при установлении факта предоставления государственному органу, выдавшему лицензию, заведомо недостоверной информации, повлиявшей на его решение выдать лицензию;</w:t>
      </w:r>
      <w:r>
        <w:br/>
      </w:r>
      <w:r>
        <w:rPr>
          <w:rFonts w:ascii="Times New Roman"/>
          <w:b w:val="false"/>
          <w:i w:val="false"/>
          <w:color w:val="000000"/>
          <w:sz w:val="28"/>
        </w:rPr>
        <w:t>
      2) если условия лицензии не соответствуют требованиям настоящего Кодекса;</w:t>
      </w:r>
      <w:r>
        <w:br/>
      </w:r>
      <w:r>
        <w:rPr>
          <w:rFonts w:ascii="Times New Roman"/>
          <w:b w:val="false"/>
          <w:i w:val="false"/>
          <w:color w:val="000000"/>
          <w:sz w:val="28"/>
        </w:rPr>
        <w:t>
      3) нарушения установленного настоящим Кодексом порядка выдачи лицензии, что привело к необоснованному решению государственного органа о выдаче лицензии;</w:t>
      </w:r>
      <w:r>
        <w:br/>
      </w:r>
      <w:r>
        <w:rPr>
          <w:rFonts w:ascii="Times New Roman"/>
          <w:b w:val="false"/>
          <w:i w:val="false"/>
          <w:color w:val="000000"/>
          <w:sz w:val="28"/>
        </w:rPr>
        <w:t>
      4) выдачи лицензии лицу, признанному недееспособным и являвшимся таковым в момент такой выдачи;</w:t>
      </w:r>
      <w:r>
        <w:br/>
      </w:r>
      <w:r>
        <w:rPr>
          <w:rFonts w:ascii="Times New Roman"/>
          <w:b w:val="false"/>
          <w:i w:val="false"/>
          <w:color w:val="000000"/>
          <w:sz w:val="28"/>
        </w:rPr>
        <w:t>
      5) когда выдача лицензии не предусмотрена или запрещена настоящим Кодексом.</w:t>
      </w:r>
      <w:r>
        <w:br/>
      </w:r>
      <w:r>
        <w:rPr>
          <w:rFonts w:ascii="Times New Roman"/>
          <w:b w:val="false"/>
          <w:i w:val="false"/>
          <w:color w:val="000000"/>
          <w:sz w:val="28"/>
        </w:rPr>
        <w:t>
      2. Правом на обращение в суд с иском о признании лицензии недействительной обладает заинтересованное лицо и прокурор, а по основаниям, предусмотренным подпунктами 1) и 4) пункта 1 настоящей статьи, – также государственный орган, выдавший лицензию.</w:t>
      </w:r>
      <w:r>
        <w:br/>
      </w:r>
      <w:r>
        <w:rPr>
          <w:rFonts w:ascii="Times New Roman"/>
          <w:b w:val="false"/>
          <w:i w:val="false"/>
          <w:color w:val="000000"/>
          <w:sz w:val="28"/>
        </w:rPr>
        <w:t xml:space="preserve">
      Заинтересованным является лицо, права на получение лицензии и законные интересы которого нарушены или могут быть нарушены в результате выдачи лицензии. </w:t>
      </w:r>
      <w:r>
        <w:br/>
      </w:r>
      <w:r>
        <w:rPr>
          <w:rFonts w:ascii="Times New Roman"/>
          <w:b w:val="false"/>
          <w:i w:val="false"/>
          <w:color w:val="000000"/>
          <w:sz w:val="28"/>
        </w:rPr>
        <w:t>
      3. Лицензия признается недействительной с момента вступления в силу решения суда.</w:t>
      </w:r>
      <w:r>
        <w:br/>
      </w:r>
      <w:r>
        <w:rPr>
          <w:rFonts w:ascii="Times New Roman"/>
          <w:b w:val="false"/>
          <w:i w:val="false"/>
          <w:color w:val="000000"/>
          <w:sz w:val="28"/>
        </w:rPr>
        <w:t>
      4.  При недействительности лицензии, признанной таковой по основанию, предусмотренному подпунктом 1) пункта 1 настоящей статьи, лицо, получившее лицензию, обязано возместить государству причиненный ущерб в размере дохода, полученного им от незаконного использования участка недр, и расходов государства, связанных с признанием лицензии недействительной.</w:t>
      </w:r>
      <w:r>
        <w:br/>
      </w:r>
      <w:r>
        <w:rPr>
          <w:rFonts w:ascii="Times New Roman"/>
          <w:b w:val="false"/>
          <w:i w:val="false"/>
          <w:color w:val="000000"/>
          <w:sz w:val="28"/>
        </w:rPr>
        <w:t>
      5. Исковая давность по спорам, связанным с недействительностью лицензии составляет три месяца со дня, когда истец узнал или должен был узнать об обстоятельствах, являющихся основанием для признания лицензии недействительной. </w:t>
      </w:r>
      <w:r>
        <w:br/>
      </w:r>
      <w:r>
        <w:rPr>
          <w:rFonts w:ascii="Times New Roman"/>
          <w:b w:val="false"/>
          <w:i w:val="false"/>
          <w:color w:val="000000"/>
          <w:sz w:val="28"/>
        </w:rPr>
        <w:t>
</w:t>
      </w:r>
      <w:r>
        <w:rPr>
          <w:rFonts w:ascii="Times New Roman"/>
          <w:b w:val="false"/>
          <w:i/>
          <w:color w:val="000000"/>
          <w:sz w:val="28"/>
        </w:rPr>
        <w:t>      § 2. Контрактный режим недропользовани</w:t>
      </w:r>
      <w:r>
        <w:rPr>
          <w:rFonts w:ascii="Times New Roman"/>
          <w:b w:val="false"/>
          <w:i/>
          <w:color w:val="000000"/>
          <w:sz w:val="28"/>
        </w:rPr>
        <w:t>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Статья 36. Понятие контракта на недропользование</w:t>
      </w:r>
    </w:p>
    <w:p>
      <w:pPr>
        <w:spacing w:after="0"/>
        <w:ind w:left="0"/>
        <w:jc w:val="both"/>
      </w:pPr>
      <w:r>
        <w:rPr>
          <w:rFonts w:ascii="Times New Roman"/>
          <w:b w:val="false"/>
          <w:i w:val="false"/>
          <w:color w:val="000000"/>
          <w:sz w:val="28"/>
        </w:rPr>
        <w:t xml:space="preserve">      1. Контракт на недропользование является договором, содержание, порядок заключения, исполнения и прекращения которого определяются настоящим Кодексом. </w:t>
      </w:r>
      <w:r>
        <w:br/>
      </w:r>
      <w:r>
        <w:rPr>
          <w:rFonts w:ascii="Times New Roman"/>
          <w:b w:val="false"/>
          <w:i w:val="false"/>
          <w:color w:val="000000"/>
          <w:sz w:val="28"/>
        </w:rPr>
        <w:t xml:space="preserve">
      2. По контракту на недропользование одна сторона (Республика Казахстан в лице компетентного органа) обязуется предоставить на определенный срок другой стороне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настоящим Кодексом. </w:t>
      </w:r>
      <w:r>
        <w:br/>
      </w:r>
      <w:r>
        <w:rPr>
          <w:rFonts w:ascii="Times New Roman"/>
          <w:b w:val="false"/>
          <w:i w:val="false"/>
          <w:color w:val="000000"/>
          <w:sz w:val="28"/>
        </w:rPr>
        <w:t>
      3. Контракт на недропользование заключается для разведки и добычи или добычи углеводородов, а также для добычи урана.</w:t>
      </w:r>
      <w:r>
        <w:br/>
      </w:r>
      <w:r>
        <w:rPr>
          <w:rFonts w:ascii="Times New Roman"/>
          <w:b w:val="false"/>
          <w:i w:val="false"/>
          <w:color w:val="000000"/>
          <w:sz w:val="28"/>
        </w:rPr>
        <w:t xml:space="preserve">
      4. При заключении контракта в пользование предоставляется только один участок недр. </w:t>
      </w:r>
      <w:r>
        <w:br/>
      </w:r>
      <w:r>
        <w:rPr>
          <w:rFonts w:ascii="Times New Roman"/>
          <w:b w:val="false"/>
          <w:i w:val="false"/>
          <w:color w:val="000000"/>
          <w:sz w:val="28"/>
        </w:rPr>
        <w:t xml:space="preserve">
      В случаях и порядке, установленных Особенной частью настоящего Кодекса, в контракте на разведку и добычу углеводородов посредством внесения изменений и дополнений может быть закреплено несколько участков недр. </w:t>
      </w:r>
      <w:r>
        <w:br/>
      </w:r>
      <w:r>
        <w:rPr>
          <w:rFonts w:ascii="Times New Roman"/>
          <w:b w:val="false"/>
          <w:i w:val="false"/>
          <w:color w:val="000000"/>
          <w:sz w:val="28"/>
        </w:rPr>
        <w:t>
      5. Одно и то же лицо может заключать неограниченное количество контрактов на недропользование, за исключением случаев, установленных настоящим Кодексом.</w:t>
      </w:r>
      <w:r>
        <w:br/>
      </w:r>
      <w:r>
        <w:rPr>
          <w:rFonts w:ascii="Times New Roman"/>
          <w:b w:val="false"/>
          <w:i w:val="false"/>
          <w:color w:val="000000"/>
          <w:sz w:val="28"/>
        </w:rPr>
        <w:t>
      6. Компетентный орган ведет реестр заключенных контрактов. Порядок ведения реестра заключенных контрактов устанавливается компетентным органом.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Содержание контракта на недропользование</w:t>
      </w:r>
    </w:p>
    <w:bookmarkStart w:name="zRichViewCheckpoint1" w:id="1"/>
    <w:p>
      <w:pPr>
        <w:spacing w:after="0"/>
        <w:ind w:left="0"/>
        <w:jc w:val="both"/>
      </w:pPr>
      <w:r>
        <w:rPr>
          <w:rFonts w:ascii="Times New Roman"/>
          <w:b w:val="false"/>
          <w:i w:val="false"/>
          <w:color w:val="000000"/>
          <w:sz w:val="28"/>
        </w:rPr>
        <w:t>      1. Проекты контрактов на недропользование разрабатываются в соответствии с типовыми формами контрактов, утверждаемых компетентным органом. Отклонение от типовой формы контракта допускается в случаях, объеме и порядке, предусмотренных настоящим Кодексом.</w:t>
      </w:r>
      <w:r>
        <w:br/>
      </w:r>
      <w:r>
        <w:rPr>
          <w:rFonts w:ascii="Times New Roman"/>
          <w:b w:val="false"/>
          <w:i w:val="false"/>
          <w:color w:val="000000"/>
          <w:sz w:val="28"/>
        </w:rPr>
        <w:t>
      2. К числу условий, содержащихся в контракте на недропользование, относятся:</w:t>
      </w:r>
      <w:r>
        <w:br/>
      </w:r>
      <w:r>
        <w:rPr>
          <w:rFonts w:ascii="Times New Roman"/>
          <w:b w:val="false"/>
          <w:i w:val="false"/>
          <w:color w:val="000000"/>
          <w:sz w:val="28"/>
        </w:rPr>
        <w:t>
      1) вид операций по недропользованию;</w:t>
      </w:r>
      <w:r>
        <w:br/>
      </w:r>
      <w:r>
        <w:rPr>
          <w:rFonts w:ascii="Times New Roman"/>
          <w:b w:val="false"/>
          <w:i w:val="false"/>
          <w:color w:val="000000"/>
          <w:sz w:val="28"/>
        </w:rPr>
        <w:t>
      2) срок действия контракта;</w:t>
      </w:r>
      <w:r>
        <w:br/>
      </w:r>
      <w:r>
        <w:rPr>
          <w:rFonts w:ascii="Times New Roman"/>
          <w:b w:val="false"/>
          <w:i w:val="false"/>
          <w:color w:val="000000"/>
          <w:sz w:val="28"/>
        </w:rPr>
        <w:t>
      3) границы участка (участков) недр;</w:t>
      </w:r>
      <w:r>
        <w:br/>
      </w:r>
      <w:r>
        <w:rPr>
          <w:rFonts w:ascii="Times New Roman"/>
          <w:b w:val="false"/>
          <w:i w:val="false"/>
          <w:color w:val="000000"/>
          <w:sz w:val="28"/>
        </w:rPr>
        <w:t>
      4) обязательства недропользователя по объемам и видам работ на участках недр, предусмотренных программой работ (дополнительных работ);</w:t>
      </w:r>
      <w:r>
        <w:br/>
      </w:r>
      <w:r>
        <w:rPr>
          <w:rFonts w:ascii="Times New Roman"/>
          <w:b w:val="false"/>
          <w:i w:val="false"/>
          <w:color w:val="000000"/>
          <w:sz w:val="28"/>
        </w:rPr>
        <w:t xml:space="preserve">
      5) обязательства недропользователя по финансированию обучения казахстанских кадров в период добычи; </w:t>
      </w:r>
      <w:r>
        <w:br/>
      </w:r>
      <w:r>
        <w:rPr>
          <w:rFonts w:ascii="Times New Roman"/>
          <w:b w:val="false"/>
          <w:i w:val="false"/>
          <w:color w:val="000000"/>
          <w:sz w:val="28"/>
        </w:rPr>
        <w:t>
      6) обязательства недропользователя по минимальной доле местного содержания в кадрах;</w:t>
      </w:r>
      <w:r>
        <w:br/>
      </w:r>
      <w:r>
        <w:rPr>
          <w:rFonts w:ascii="Times New Roman"/>
          <w:b w:val="false"/>
          <w:i w:val="false"/>
          <w:color w:val="000000"/>
          <w:sz w:val="28"/>
        </w:rPr>
        <w:t>
      7) обязательства недропользователя по доле местного содержания в работах и услугах, соответствующей требованиям настоящего Кодекса, в том числе по видам работ и услуг, включенных в перечень приоритетных работ и услуг, утверждаемый уполномоченным органом в области углеводородов;</w:t>
      </w:r>
      <w:r>
        <w:br/>
      </w:r>
      <w:r>
        <w:rPr>
          <w:rFonts w:ascii="Times New Roman"/>
          <w:b w:val="false"/>
          <w:i w:val="false"/>
          <w:color w:val="000000"/>
          <w:sz w:val="28"/>
        </w:rPr>
        <w:t>
      8) обязательства недропользователя по ликвидации последствий недропользования;</w:t>
      </w:r>
      <w:r>
        <w:br/>
      </w:r>
      <w:r>
        <w:rPr>
          <w:rFonts w:ascii="Times New Roman"/>
          <w:b w:val="false"/>
          <w:i w:val="false"/>
          <w:color w:val="000000"/>
          <w:sz w:val="28"/>
        </w:rPr>
        <w:t>
      9)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r>
        <w:br/>
      </w:r>
      <w:r>
        <w:rPr>
          <w:rFonts w:ascii="Times New Roman"/>
          <w:b w:val="false"/>
          <w:i w:val="false"/>
          <w:color w:val="000000"/>
          <w:sz w:val="28"/>
        </w:rPr>
        <w:t>
      10) обязательства недропользователя по расходам на социально-экономическое развитие региона и развитие его инфраструктуры в период добычи;</w:t>
      </w:r>
      <w:r>
        <w:br/>
      </w:r>
      <w:r>
        <w:rPr>
          <w:rFonts w:ascii="Times New Roman"/>
          <w:b w:val="false"/>
          <w:i w:val="false"/>
          <w:color w:val="000000"/>
          <w:sz w:val="28"/>
        </w:rPr>
        <w:t>
      11) ответственность недропользователя за нарушение контрактных обязательств, включая нарушение показателей базовых проектных документов по разведке и добыче углеводородов, относимых настоящим Кодексом к контрактным обязательствам;</w:t>
      </w:r>
      <w:r>
        <w:br/>
      </w:r>
      <w:r>
        <w:rPr>
          <w:rFonts w:ascii="Times New Roman"/>
          <w:b w:val="false"/>
          <w:i w:val="false"/>
          <w:color w:val="000000"/>
          <w:sz w:val="28"/>
        </w:rPr>
        <w:t>
      12) иные условия, на которых недра были предоставлены в пользование.</w:t>
      </w:r>
      <w:r>
        <w:br/>
      </w:r>
      <w:r>
        <w:rPr>
          <w:rFonts w:ascii="Times New Roman"/>
          <w:b w:val="false"/>
          <w:i w:val="false"/>
          <w:color w:val="000000"/>
          <w:sz w:val="28"/>
        </w:rPr>
        <w:t>
      3. В случае заключения контракта на участок недр, по которому ранее был прекращен контракт на недропользование и заключен договор доверительного управления с национальной компанией в области углеводородов, заключаемый контракт должен содержать обязательства нового недропользователя:</w:t>
      </w:r>
      <w:r>
        <w:br/>
      </w:r>
      <w:r>
        <w:rPr>
          <w:rFonts w:ascii="Times New Roman"/>
          <w:b w:val="false"/>
          <w:i w:val="false"/>
          <w:color w:val="000000"/>
          <w:sz w:val="28"/>
        </w:rPr>
        <w:t>
      1) по размеру и срокам возмещения бывшему недропользователю стоимости переданного согласно пункту 19 статьи 
</w:t>
      </w:r>
      <w:r>
        <w:rPr>
          <w:rFonts w:ascii="Times New Roman"/>
          <w:b w:val="false"/>
          <w:i w:val="false"/>
          <w:color w:val="0000ff"/>
          <w:sz w:val="28"/>
        </w:rPr>
        <w:t>Статья 116</w:t>
      </w:r>
      <w:r>
        <w:rPr>
          <w:rFonts w:ascii="Times New Roman"/>
          <w:b w:val="false"/>
          <w:i w:val="false"/>
          <w:color w:val="000000"/>
          <w:sz w:val="28"/>
        </w:rPr>
        <w:t xml:space="preserve"> настоящего Кодекса имущества;</w:t>
      </w:r>
      <w:r>
        <w:br/>
      </w:r>
      <w:r>
        <w:rPr>
          <w:rFonts w:ascii="Times New Roman"/>
          <w:b w:val="false"/>
          <w:i w:val="false"/>
          <w:color w:val="000000"/>
          <w:sz w:val="28"/>
        </w:rPr>
        <w:t>
      2) по размеру и срокам возмещения доверительному управляющему произведенных в соответствии с договором доверительного управления затрат, а также выплаты ему вознаграждения, за исключением случаев, предусмотренных настоящим Кодексом.</w:t>
      </w:r>
      <w:r>
        <w:br/>
      </w:r>
      <w:r>
        <w:rPr>
          <w:rFonts w:ascii="Times New Roman"/>
          <w:b w:val="false"/>
          <w:i w:val="false"/>
          <w:color w:val="000000"/>
          <w:sz w:val="28"/>
        </w:rPr>
        <w:t>
      4. Срок действия контракта на разведку и добычу углеводородов определяется последовательно закрепленными в нем периодом разведки, подготовительным периодом (при необходимости) и периодом добычи.</w:t>
      </w:r>
      <w:r>
        <w:br/>
      </w:r>
      <w:r>
        <w:rPr>
          <w:rFonts w:ascii="Times New Roman"/>
          <w:b w:val="false"/>
          <w:i w:val="false"/>
          <w:color w:val="000000"/>
          <w:sz w:val="28"/>
        </w:rPr>
        <w:t>
      Срок действия контракта на добычу углеводородов определяется последовательно закрепленными в нем подготовительным периодом и периодом добычи.</w:t>
      </w:r>
      <w:r>
        <w:br/>
      </w:r>
      <w:r>
        <w:rPr>
          <w:rFonts w:ascii="Times New Roman"/>
          <w:b w:val="false"/>
          <w:i w:val="false"/>
          <w:color w:val="000000"/>
          <w:sz w:val="28"/>
        </w:rPr>
        <w:t>
      Срок действия контракта на добычу урана определяется последовательно закрепленными в нем периодом опытно-промышленной добычи и периодом добычи.</w:t>
      </w:r>
      <w:r>
        <w:br/>
      </w:r>
      <w:r>
        <w:rPr>
          <w:rFonts w:ascii="Times New Roman"/>
          <w:b w:val="false"/>
          <w:i w:val="false"/>
          <w:color w:val="000000"/>
          <w:sz w:val="28"/>
        </w:rPr>
        <w:t>
      5. Срок действия контракта на разведку и добычу или контракта на добычу продлевается компетентным органом на срок действия обстоятельств непреодолимой силы, если недропользователь представит свидетельство о таких обстоятельствах в соответствии с законодательством Республики Казахстан.</w:t>
      </w:r>
      <w:r>
        <w:br/>
      </w:r>
      <w:r>
        <w:rPr>
          <w:rFonts w:ascii="Times New Roman"/>
          <w:b w:val="false"/>
          <w:i w:val="false"/>
          <w:color w:val="000000"/>
          <w:sz w:val="28"/>
        </w:rPr>
        <w:t>
      6. Контракт заключается на государственном и русском языках. По соглашению сторон контракта текст контракта может быть также переведен на иной язык.</w:t>
      </w:r>
      <w:r>
        <w:br/>
      </w:r>
      <w:r>
        <w:rPr>
          <w:rFonts w:ascii="Times New Roman"/>
          <w:b w:val="false"/>
          <w:i w:val="false"/>
          <w:color w:val="000000"/>
          <w:sz w:val="28"/>
        </w:rPr>
        <w:t>
 </w:t>
      </w:r>
    </w:p>
    <w:bookmarkEnd w:id="1"/>
    <w:p>
      <w:pPr>
        <w:spacing w:after="0"/>
        <w:ind w:left="0"/>
        <w:jc w:val="both"/>
      </w:pPr>
      <w:r>
        <w:rPr>
          <w:rFonts w:ascii="Times New Roman"/>
          <w:b/>
          <w:i w:val="false"/>
          <w:color w:val="000000"/>
          <w:sz w:val="28"/>
        </w:rPr>
        <w:t>Статья 38. Внесение изменений и дополнений в контракт на недропользование</w:t>
      </w:r>
    </w:p>
    <w:p>
      <w:pPr>
        <w:spacing w:after="0"/>
        <w:ind w:left="0"/>
        <w:jc w:val="both"/>
      </w:pPr>
      <w:r>
        <w:rPr>
          <w:rFonts w:ascii="Times New Roman"/>
          <w:b w:val="false"/>
          <w:i w:val="false"/>
          <w:color w:val="000000"/>
          <w:sz w:val="28"/>
        </w:rPr>
        <w:t>      1. Внесение изменений и дополнений в контракт на недропользование производится путем заключения сторонами дополнения к контракту.</w:t>
      </w:r>
      <w:r>
        <w:br/>
      </w:r>
      <w:r>
        <w:rPr>
          <w:rFonts w:ascii="Times New Roman"/>
          <w:b w:val="false"/>
          <w:i w:val="false"/>
          <w:color w:val="000000"/>
          <w:sz w:val="28"/>
        </w:rPr>
        <w:t>
      2. Дополнение к контракту заключается в случаях:</w:t>
      </w:r>
      <w:r>
        <w:br/>
      </w:r>
      <w:r>
        <w:rPr>
          <w:rFonts w:ascii="Times New Roman"/>
          <w:b w:val="false"/>
          <w:i w:val="false"/>
          <w:color w:val="000000"/>
          <w:sz w:val="28"/>
        </w:rPr>
        <w:t>
      1) изменения сведений о недропользователе (наименование юридического лица, фамилия, имя и отчество (при наличии) физического лица, юридический адрес (место жительства), банковские реквизиты);</w:t>
      </w:r>
      <w:r>
        <w:br/>
      </w:r>
      <w:r>
        <w:rPr>
          <w:rFonts w:ascii="Times New Roman"/>
          <w:b w:val="false"/>
          <w:i w:val="false"/>
          <w:color w:val="000000"/>
          <w:sz w:val="28"/>
        </w:rPr>
        <w:t>
      2) изменения сведений о компетентном органе;</w:t>
      </w:r>
      <w:r>
        <w:br/>
      </w:r>
      <w:r>
        <w:rPr>
          <w:rFonts w:ascii="Times New Roman"/>
          <w:b w:val="false"/>
          <w:i w:val="false"/>
          <w:color w:val="000000"/>
          <w:sz w:val="28"/>
        </w:rPr>
        <w:t>
      3) перехода права недропользования и (или) доли в праве недропользования;</w:t>
      </w:r>
      <w:r>
        <w:br/>
      </w:r>
      <w:r>
        <w:rPr>
          <w:rFonts w:ascii="Times New Roman"/>
          <w:b w:val="false"/>
          <w:i w:val="false"/>
          <w:color w:val="000000"/>
          <w:sz w:val="28"/>
        </w:rPr>
        <w:t>
      4) закрепления участка (участков) добычи и подготовительного периода (подготовительных периодов);</w:t>
      </w:r>
      <w:r>
        <w:br/>
      </w:r>
      <w:r>
        <w:rPr>
          <w:rFonts w:ascii="Times New Roman"/>
          <w:b w:val="false"/>
          <w:i w:val="false"/>
          <w:color w:val="000000"/>
          <w:sz w:val="28"/>
        </w:rPr>
        <w:t>
      5) закрепления участка (участков) и периода (периодов) добычи или периода (периодов) добычи;</w:t>
      </w:r>
      <w:r>
        <w:br/>
      </w:r>
      <w:r>
        <w:rPr>
          <w:rFonts w:ascii="Times New Roman"/>
          <w:b w:val="false"/>
          <w:i w:val="false"/>
          <w:color w:val="000000"/>
          <w:sz w:val="28"/>
        </w:rPr>
        <w:t>
      6) продления периода (периодов) разведки или добычи;</w:t>
      </w:r>
      <w:r>
        <w:br/>
      </w:r>
      <w:r>
        <w:rPr>
          <w:rFonts w:ascii="Times New Roman"/>
          <w:b w:val="false"/>
          <w:i w:val="false"/>
          <w:color w:val="000000"/>
          <w:sz w:val="28"/>
        </w:rPr>
        <w:t>
      7) увеличения или уменьшения участка (участков) недр;</w:t>
      </w:r>
      <w:r>
        <w:br/>
      </w:r>
      <w:r>
        <w:rPr>
          <w:rFonts w:ascii="Times New Roman"/>
          <w:b w:val="false"/>
          <w:i w:val="false"/>
          <w:color w:val="000000"/>
          <w:sz w:val="28"/>
        </w:rPr>
        <w:t>
      8) выделения участка (участков) недр;</w:t>
      </w:r>
      <w:r>
        <w:br/>
      </w:r>
      <w:r>
        <w:rPr>
          <w:rFonts w:ascii="Times New Roman"/>
          <w:b w:val="false"/>
          <w:i w:val="false"/>
          <w:color w:val="000000"/>
          <w:sz w:val="28"/>
        </w:rPr>
        <w:t>
      9) в отношении стратегических участков недр -изменения экономических интересов Республики Казахстан, создающего угрозу национальной безопасности.</w:t>
      </w:r>
      <w:r>
        <w:br/>
      </w:r>
      <w:r>
        <w:rPr>
          <w:rFonts w:ascii="Times New Roman"/>
          <w:b w:val="false"/>
          <w:i w:val="false"/>
          <w:color w:val="000000"/>
          <w:sz w:val="28"/>
        </w:rPr>
        <w:t>
      3. Заключение дополнения к контракту в случае, предусмотренном подпунктом 1) пункта 2 настоящей статьи, производится по заявлению недропользователя, которое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3) указание на изменяемые сведения о недропользователе.</w:t>
      </w:r>
      <w:r>
        <w:br/>
      </w:r>
      <w:r>
        <w:rPr>
          <w:rFonts w:ascii="Times New Roman"/>
          <w:b w:val="false"/>
          <w:i w:val="false"/>
          <w:color w:val="000000"/>
          <w:sz w:val="28"/>
        </w:rPr>
        <w:t>
      4. К заявлению дополнительно прилагаются:</w:t>
      </w:r>
      <w:r>
        <w:br/>
      </w:r>
      <w:r>
        <w:rPr>
          <w:rFonts w:ascii="Times New Roman"/>
          <w:b w:val="false"/>
          <w:i w:val="false"/>
          <w:color w:val="000000"/>
          <w:sz w:val="28"/>
        </w:rPr>
        <w:t>
      1) документы, подтверждающие необходимость внесения изменений в сведения о недропользователе;</w:t>
      </w:r>
      <w:r>
        <w:br/>
      </w:r>
      <w:r>
        <w:rPr>
          <w:rFonts w:ascii="Times New Roman"/>
          <w:b w:val="false"/>
          <w:i w:val="false"/>
          <w:color w:val="000000"/>
          <w:sz w:val="28"/>
        </w:rPr>
        <w:t>
      2) подписанное недропользователем дополнение к контракту, предусматривающее внесение изменений в сведения о недропользователе.</w:t>
      </w:r>
      <w:r>
        <w:br/>
      </w:r>
      <w:r>
        <w:rPr>
          <w:rFonts w:ascii="Times New Roman"/>
          <w:b w:val="false"/>
          <w:i w:val="false"/>
          <w:color w:val="000000"/>
          <w:sz w:val="28"/>
        </w:rPr>
        <w:t>
      5.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 заключает с заявителем дополнение к контракту и направляет заявителю его экземпляр или отказывает в заключении дополнения.</w:t>
      </w:r>
      <w:r>
        <w:br/>
      </w:r>
      <w:r>
        <w:rPr>
          <w:rFonts w:ascii="Times New Roman"/>
          <w:b w:val="false"/>
          <w:i w:val="false"/>
          <w:color w:val="000000"/>
          <w:sz w:val="28"/>
        </w:rPr>
        <w:t>
      6. Компетентный орган отказывает в заключении дополнения в случае, если заявление не соответствует требованиям, установленным настоящим Кодексом.</w:t>
      </w:r>
      <w:r>
        <w:br/>
      </w:r>
      <w:r>
        <w:rPr>
          <w:rFonts w:ascii="Times New Roman"/>
          <w:b w:val="false"/>
          <w:i w:val="false"/>
          <w:color w:val="000000"/>
          <w:sz w:val="28"/>
        </w:rPr>
        <w:t>
      Отказ компетентного органа в заключении дополнения не лишает недропользователя права на подачу повторного заявления.</w:t>
      </w:r>
      <w:r>
        <w:br/>
      </w:r>
      <w:r>
        <w:rPr>
          <w:rFonts w:ascii="Times New Roman"/>
          <w:b w:val="false"/>
          <w:i w:val="false"/>
          <w:color w:val="000000"/>
          <w:sz w:val="28"/>
        </w:rPr>
        <w:t>
      7. Заключение дополнения к контракту в случае, предусмотренном подпунктом 2) пункта 2 настоящей статьи, производится по инициативе компетентного органа.</w:t>
      </w:r>
      <w:r>
        <w:br/>
      </w:r>
      <w:r>
        <w:rPr>
          <w:rFonts w:ascii="Times New Roman"/>
          <w:b w:val="false"/>
          <w:i w:val="false"/>
          <w:color w:val="000000"/>
          <w:sz w:val="28"/>
        </w:rPr>
        <w:t>
      8. Заключение дополнения к контракту в случаях, предусмотренных подпунктами 3)-9) пункта 2 настоящей статьи, осуществляется в соответствии с отдельными положениями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Прекращение действия контракта на недропользование </w:t>
      </w:r>
    </w:p>
    <w:p>
      <w:pPr>
        <w:spacing w:after="0"/>
        <w:ind w:left="0"/>
        <w:jc w:val="both"/>
      </w:pPr>
      <w:r>
        <w:rPr>
          <w:rFonts w:ascii="Times New Roman"/>
          <w:b w:val="false"/>
          <w:i w:val="false"/>
          <w:color w:val="000000"/>
          <w:sz w:val="28"/>
        </w:rPr>
        <w:t>      1. Действие контракта на недропользование прекращается в случаях:</w:t>
      </w:r>
      <w:r>
        <w:br/>
      </w:r>
      <w:r>
        <w:rPr>
          <w:rFonts w:ascii="Times New Roman"/>
          <w:b w:val="false"/>
          <w:i w:val="false"/>
          <w:color w:val="000000"/>
          <w:sz w:val="28"/>
        </w:rPr>
        <w:t>
      1) истечения срока, на который он был заключен, в том числе в случаях, если:</w:t>
      </w:r>
      <w:r>
        <w:br/>
      </w:r>
      <w:r>
        <w:rPr>
          <w:rFonts w:ascii="Times New Roman"/>
          <w:b w:val="false"/>
          <w:i w:val="false"/>
          <w:color w:val="000000"/>
          <w:sz w:val="28"/>
        </w:rPr>
        <w:t>
      до окончания периода разведки не было заключено дополнение к контракту, предусматривающее закрепление подготовительного периода либо периода добычи;</w:t>
      </w:r>
      <w:r>
        <w:br/>
      </w:r>
      <w:r>
        <w:rPr>
          <w:rFonts w:ascii="Times New Roman"/>
          <w:b w:val="false"/>
          <w:i w:val="false"/>
          <w:color w:val="000000"/>
          <w:sz w:val="28"/>
        </w:rPr>
        <w:t>
      до окончания подготовительного периода не было заключено дополнение к контракту, предусматривающее закрепление периода добычи;</w:t>
      </w:r>
      <w:r>
        <w:br/>
      </w:r>
      <w:r>
        <w:rPr>
          <w:rFonts w:ascii="Times New Roman"/>
          <w:b w:val="false"/>
          <w:i w:val="false"/>
          <w:color w:val="000000"/>
          <w:sz w:val="28"/>
        </w:rPr>
        <w:t>
      2) смерти лица, являющегося единственным обладателем права недропользования по контракту, если такое право недропользования в соответствии с гражданским законодательством признано выморочным имуществом;</w:t>
      </w:r>
      <w:r>
        <w:br/>
      </w:r>
      <w:r>
        <w:rPr>
          <w:rFonts w:ascii="Times New Roman"/>
          <w:b w:val="false"/>
          <w:i w:val="false"/>
          <w:color w:val="000000"/>
          <w:sz w:val="28"/>
        </w:rPr>
        <w:t>
      3) ликвидации юридического лица, являющегося недропользователем;</w:t>
      </w:r>
      <w:r>
        <w:br/>
      </w:r>
      <w:r>
        <w:rPr>
          <w:rFonts w:ascii="Times New Roman"/>
          <w:b w:val="false"/>
          <w:i w:val="false"/>
          <w:color w:val="000000"/>
          <w:sz w:val="28"/>
        </w:rPr>
        <w:t>
      4) досрочного прекращения действия контракта или признания его недействительным;</w:t>
      </w:r>
      <w:r>
        <w:br/>
      </w:r>
      <w:r>
        <w:rPr>
          <w:rFonts w:ascii="Times New Roman"/>
          <w:b w:val="false"/>
          <w:i w:val="false"/>
          <w:color w:val="000000"/>
          <w:sz w:val="28"/>
        </w:rPr>
        <w:t>
      5) расторжения контракта по соглашению сторон;</w:t>
      </w:r>
      <w:r>
        <w:br/>
      </w:r>
      <w:r>
        <w:rPr>
          <w:rFonts w:ascii="Times New Roman"/>
          <w:b w:val="false"/>
          <w:i w:val="false"/>
          <w:color w:val="000000"/>
          <w:sz w:val="28"/>
        </w:rPr>
        <w:t>
      6) принятия Правительством Республики Казахстан решения о запрете пользования участком недр в соответствии с положениями настоящего Кодекса;</w:t>
      </w:r>
      <w:r>
        <w:br/>
      </w:r>
      <w:r>
        <w:rPr>
          <w:rFonts w:ascii="Times New Roman"/>
          <w:b w:val="false"/>
          <w:i w:val="false"/>
          <w:color w:val="000000"/>
          <w:sz w:val="28"/>
        </w:rPr>
        <w:t>
      7) отказа (возврата) недропользователя от всего участка (всех участков) недр, по которому был заключен контракт.</w:t>
      </w:r>
      <w:r>
        <w:br/>
      </w:r>
      <w:r>
        <w:rPr>
          <w:rFonts w:ascii="Times New Roman"/>
          <w:b w:val="false"/>
          <w:i w:val="false"/>
          <w:color w:val="000000"/>
          <w:sz w:val="28"/>
        </w:rPr>
        <w:t>
      2. Компетентный орган вправе досрочно прекратить действие контракта на недропользование по основаниям, предусмотренным настоящим Кодексом.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Переход права недропользования, государственный контроль над оборотом права недропользования и объектов, связанных с правом недропользования</w:t>
      </w:r>
    </w:p>
    <w:p>
      <w:pPr>
        <w:spacing w:after="0"/>
        <w:ind w:left="0"/>
        <w:jc w:val="both"/>
      </w:pPr>
      <w:r>
        <w:rPr>
          <w:rFonts w:ascii="Times New Roman"/>
          <w:b/>
          <w:i w:val="false"/>
          <w:color w:val="000000"/>
          <w:sz w:val="28"/>
        </w:rPr>
        <w:t xml:space="preserve">Статья 40. Переход права недропользования </w:t>
      </w:r>
    </w:p>
    <w:bookmarkStart w:name="zRichViewCheckpoint2" w:id="2"/>
    <w:p>
      <w:pPr>
        <w:spacing w:after="0"/>
        <w:ind w:left="0"/>
        <w:jc w:val="both"/>
      </w:pPr>
      <w:r>
        <w:rPr>
          <w:rFonts w:ascii="Times New Roman"/>
          <w:b w:val="false"/>
          <w:i w:val="false"/>
          <w:color w:val="000000"/>
          <w:sz w:val="28"/>
        </w:rPr>
        <w:t>      1. Переход права недропользования (доли в праве недропользования) осуществляется в случае отчуждения права недропользования (доли в праве недропользования) другому лицу на основании гражданско-правовых сделок либо в иных случаях, предусмотренных законодательными актами Республики Казахстан.</w:t>
      </w:r>
      <w:r>
        <w:br/>
      </w:r>
      <w:r>
        <w:rPr>
          <w:rFonts w:ascii="Times New Roman"/>
          <w:b w:val="false"/>
          <w:i w:val="false"/>
          <w:color w:val="000000"/>
          <w:sz w:val="28"/>
        </w:rPr>
        <w:t>
      2. Запрещается переход права недропользования (доли в праве недропользования):</w:t>
      </w:r>
      <w:r>
        <w:br/>
      </w:r>
      <w:r>
        <w:rPr>
          <w:rFonts w:ascii="Times New Roman"/>
          <w:b w:val="false"/>
          <w:i w:val="false"/>
          <w:color w:val="000000"/>
          <w:sz w:val="28"/>
        </w:rPr>
        <w:t>
      1) по лицензии на разведку твердых полезных ископаемых в первый год ее действия;</w:t>
      </w:r>
      <w:r>
        <w:br/>
      </w:r>
      <w:r>
        <w:rPr>
          <w:rFonts w:ascii="Times New Roman"/>
          <w:b w:val="false"/>
          <w:i w:val="false"/>
          <w:color w:val="000000"/>
          <w:sz w:val="28"/>
        </w:rPr>
        <w:t>
      2) по лицензии на геологическое изучение;</w:t>
      </w:r>
      <w:r>
        <w:br/>
      </w:r>
      <w:r>
        <w:rPr>
          <w:rFonts w:ascii="Times New Roman"/>
          <w:b w:val="false"/>
          <w:i w:val="false"/>
          <w:color w:val="000000"/>
          <w:sz w:val="28"/>
        </w:rPr>
        <w:t>
      3) по лицензии на старательство.</w:t>
      </w:r>
      <w:r>
        <w:br/>
      </w:r>
      <w:r>
        <w:rPr>
          <w:rFonts w:ascii="Times New Roman"/>
          <w:b w:val="false"/>
          <w:i w:val="false"/>
          <w:color w:val="000000"/>
          <w:sz w:val="28"/>
        </w:rPr>
        <w:t>
      3. Переход права недропользования (доли в праве недропользования) производится путем переоформления лицензии на недропользование или, соответственно, внесения изменения в контракт на недропользование.</w:t>
      </w:r>
      <w:r>
        <w:br/>
      </w:r>
      <w:r>
        <w:rPr>
          <w:rFonts w:ascii="Times New Roman"/>
          <w:b w:val="false"/>
          <w:i w:val="false"/>
          <w:color w:val="000000"/>
          <w:sz w:val="28"/>
        </w:rPr>
        <w:t xml:space="preserve">
      Для переоформления лицензии на недропользование или внесения изменения в контракт на недропользование приобретатель права недропользования обращается с заявлением в государственный орган, выдавший лицензию на недропользование или заключивший контракт на недропользование. </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оригинал документа, на основании которого приобретается право недропользования;</w:t>
      </w:r>
      <w:r>
        <w:br/>
      </w:r>
      <w:r>
        <w:rPr>
          <w:rFonts w:ascii="Times New Roman"/>
          <w:b w:val="false"/>
          <w:i w:val="false"/>
          <w:color w:val="000000"/>
          <w:sz w:val="28"/>
        </w:rPr>
        <w:t xml:space="preserve">
      2) документы, подтверждающие сведения о приобретателе права недропользования: </w:t>
      </w:r>
      <w:r>
        <w:br/>
      </w: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юридических лицах, акции которых обращаются на организованном рынке ценных бумаг, государствах, международных организациях и физических лицах, прямо или косвенно контролирующих приобретателя;</w:t>
      </w:r>
      <w:r>
        <w:br/>
      </w:r>
      <w:r>
        <w:rPr>
          <w:rFonts w:ascii="Times New Roman"/>
          <w:b w:val="false"/>
          <w:i w:val="false"/>
          <w:color w:val="000000"/>
          <w:sz w:val="28"/>
        </w:rPr>
        <w:t>
      для физических лиц – фамилия, имя и отчество (при его наличии)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8"/>
        </w:rPr>
        <w:t>
      3) документы, подтверждающие соответствие приобретателя требованиям настоящего Кодекса, предъявляемым к лицам, претендующим на получение права недропользования по контракту на разведку и добычу или добычу углеводородов, добычу урана либо по лицензии на разведку или добычу твердых полезных ископаемых.</w:t>
      </w:r>
      <w:r>
        <w:br/>
      </w:r>
      <w:r>
        <w:rPr>
          <w:rFonts w:ascii="Times New Roman"/>
          <w:b w:val="false"/>
          <w:i w:val="false"/>
          <w:color w:val="000000"/>
          <w:sz w:val="28"/>
        </w:rPr>
        <w:t>
      В случае внесения изменения в контракт на недропользование, к заявлению прилагается подписанный заявителем проект дополнения к контракту на недропользование.</w:t>
      </w:r>
      <w:r>
        <w:br/>
      </w:r>
      <w:r>
        <w:rPr>
          <w:rFonts w:ascii="Times New Roman"/>
          <w:b w:val="false"/>
          <w:i w:val="false"/>
          <w:color w:val="000000"/>
          <w:sz w:val="28"/>
        </w:rPr>
        <w:t>
      В случае приобретения права недропользования с разрешения, выдаваемого в соответствии со статьей 
</w:t>
      </w:r>
      <w:r>
        <w:rPr>
          <w:rFonts w:ascii="Times New Roman"/>
          <w:b w:val="false"/>
          <w:i w:val="false"/>
          <w:color w:val="0000ff"/>
          <w:sz w:val="28"/>
        </w:rPr>
        <w:t>Статья 44</w:t>
      </w:r>
      <w:r>
        <w:rPr>
          <w:rFonts w:ascii="Times New Roman"/>
          <w:b w:val="false"/>
          <w:i w:val="false"/>
          <w:color w:val="000000"/>
          <w:sz w:val="28"/>
        </w:rPr>
        <w:t xml:space="preserve"> настоящего Кодекса, вместо документов, подтверждающих сведения о приобретателе, приобретатель вправе приложить к заявлению письменное подтверждение о том, что сведения о нем не изменились по сравнению со сведениями, представленными им для выдачи указанного разрешения.</w:t>
      </w:r>
      <w:r>
        <w:br/>
      </w:r>
      <w:r>
        <w:rPr>
          <w:rFonts w:ascii="Times New Roman"/>
          <w:b w:val="false"/>
          <w:i w:val="false"/>
          <w:color w:val="000000"/>
          <w:sz w:val="28"/>
        </w:rPr>
        <w:t>
      Заявление и прилагаемые к нему документы должны быть составлены на государственном или русском языке.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государственный или русский язык, верность которых засвидетельствована нотариусом.</w:t>
      </w:r>
      <w:r>
        <w:br/>
      </w:r>
      <w:r>
        <w:rPr>
          <w:rFonts w:ascii="Times New Roman"/>
          <w:b w:val="false"/>
          <w:i w:val="false"/>
          <w:color w:val="000000"/>
          <w:sz w:val="28"/>
        </w:rPr>
        <w:t xml:space="preserve">
      Государственный орган производит переоформление лицензии или заключает соглашение о внесении изменений в контракт на недропользование либо дает мотивированный отказ в переоформлении или внесении изменений в контракт в течение пяти рабочих дней с даты поступления заявления. </w:t>
      </w:r>
      <w:r>
        <w:br/>
      </w:r>
      <w:r>
        <w:rPr>
          <w:rFonts w:ascii="Times New Roman"/>
          <w:b w:val="false"/>
          <w:i w:val="false"/>
          <w:color w:val="000000"/>
          <w:sz w:val="28"/>
        </w:rPr>
        <w:t>
      4. Отказ в переоформлении лицензии или внесении изменений в контракт выносится в случаях:</w:t>
      </w:r>
      <w:r>
        <w:br/>
      </w:r>
      <w:r>
        <w:rPr>
          <w:rFonts w:ascii="Times New Roman"/>
          <w:b w:val="false"/>
          <w:i w:val="false"/>
          <w:color w:val="000000"/>
          <w:sz w:val="28"/>
        </w:rPr>
        <w:t>
      1) несоответствия заявления требованиям пункта 2 настоящей статьи;</w:t>
      </w:r>
      <w:r>
        <w:br/>
      </w:r>
      <w:r>
        <w:rPr>
          <w:rFonts w:ascii="Times New Roman"/>
          <w:b w:val="false"/>
          <w:i w:val="false"/>
          <w:color w:val="000000"/>
          <w:sz w:val="28"/>
        </w:rPr>
        <w:t>
      2) несоответствия условий перехода права недропользования выданному разрешению, если такой переход осуществляется в соответствии с таким разрешением;</w:t>
      </w:r>
      <w:r>
        <w:br/>
      </w:r>
      <w:r>
        <w:rPr>
          <w:rFonts w:ascii="Times New Roman"/>
          <w:b w:val="false"/>
          <w:i w:val="false"/>
          <w:color w:val="000000"/>
          <w:sz w:val="28"/>
        </w:rPr>
        <w:t>
      3) отсутствия разрешения на переход права недропользования, когда такое разрешение требовалось в соответствии с настоящим Кодексом;</w:t>
      </w:r>
      <w:r>
        <w:br/>
      </w:r>
      <w:r>
        <w:rPr>
          <w:rFonts w:ascii="Times New Roman"/>
          <w:b w:val="false"/>
          <w:i w:val="false"/>
          <w:color w:val="000000"/>
          <w:sz w:val="28"/>
        </w:rPr>
        <w:t>
      4)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r>
        <w:br/>
      </w:r>
      <w:r>
        <w:rPr>
          <w:rFonts w:ascii="Times New Roman"/>
          <w:b w:val="false"/>
          <w:i w:val="false"/>
          <w:color w:val="000000"/>
          <w:sz w:val="28"/>
        </w:rPr>
        <w:t>
      5) если переход права недропользования (доли в праве недропользования) запрещен настоящим Кодексом;</w:t>
      </w:r>
      <w:r>
        <w:br/>
      </w:r>
      <w:r>
        <w:rPr>
          <w:rFonts w:ascii="Times New Roman"/>
          <w:b w:val="false"/>
          <w:i w:val="false"/>
          <w:color w:val="000000"/>
          <w:sz w:val="28"/>
        </w:rPr>
        <w:t>
      6) если переход права недропользования (доли в праве недропользования) повлечет нарушение международных соглашений, заключенных Республикой Казахстан.</w:t>
      </w:r>
      <w:r>
        <w:br/>
      </w:r>
      <w:r>
        <w:rPr>
          <w:rFonts w:ascii="Times New Roman"/>
          <w:b w:val="false"/>
          <w:i w:val="false"/>
          <w:color w:val="000000"/>
          <w:sz w:val="28"/>
        </w:rPr>
        <w:t>
      Государственный орган, рассматривающий заявление, уведомляет заявителя об отказе в переоформлении лицензии или внесении изменений в контракт в течение двух рабочих дней с даты вынесения решения об отказе.</w:t>
      </w:r>
      <w:r>
        <w:br/>
      </w:r>
      <w:r>
        <w:rPr>
          <w:rFonts w:ascii="Times New Roman"/>
          <w:b w:val="false"/>
          <w:i w:val="false"/>
          <w:color w:val="000000"/>
          <w:sz w:val="28"/>
        </w:rPr>
        <w:t xml:space="preserve">
      Отказ в переоформлении лицензии или внесении изменений в контракт может быть обжалован приобретателем в соответствии с законодательством Республики Казахстан в течение десяти рабочих дней с даты публикации уведомления. </w:t>
      </w:r>
      <w:r>
        <w:br/>
      </w: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подпункта 1) настоящего пункта не лишает приобретателя права на повторное обращение с заявлением на переоформление лицензии или внесение изменений в контракт. </w:t>
      </w:r>
      <w:r>
        <w:br/>
      </w: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подпунктов 2) и 3) настоящего пункта не лишает заявителя права на повторное обращение с заявлением на выдачу разрешения на переход права недропользования. </w:t>
      </w:r>
      <w:r>
        <w:br/>
      </w:r>
      <w:r>
        <w:rPr>
          <w:rFonts w:ascii="Times New Roman"/>
          <w:b w:val="false"/>
          <w:i w:val="false"/>
          <w:color w:val="000000"/>
          <w:sz w:val="28"/>
        </w:rPr>
        <w:t>
 </w:t>
      </w:r>
    </w:p>
    <w:bookmarkEnd w:id="2"/>
    <w:p>
      <w:pPr>
        <w:spacing w:after="0"/>
        <w:ind w:left="0"/>
        <w:jc w:val="both"/>
      </w:pPr>
      <w:r>
        <w:rPr>
          <w:rFonts w:ascii="Times New Roman"/>
          <w:b/>
          <w:i w:val="false"/>
          <w:color w:val="000000"/>
          <w:sz w:val="28"/>
        </w:rPr>
        <w:t xml:space="preserve">Статья 41. Понятие объектов, связанных с правом недропользования </w:t>
      </w:r>
    </w:p>
    <w:p>
      <w:pPr>
        <w:spacing w:after="0"/>
        <w:ind w:left="0"/>
        <w:jc w:val="both"/>
      </w:pPr>
      <w:r>
        <w:rPr>
          <w:rFonts w:ascii="Times New Roman"/>
          <w:b w:val="false"/>
          <w:i w:val="false"/>
          <w:color w:val="000000"/>
          <w:sz w:val="28"/>
        </w:rPr>
        <w:t xml:space="preserve">      1. Объектами, связанными с правом недропользования, являются доли участия, паи, акции и другие инструменты долевого участия, а также ценные бумаги, подтверждающие право собственности либо конвертируемые в акции, доли, паи и другие формы долевого участия в юридическом лице, обладающем правом недропользования на участке недр, находящемся в пределах территории земель для нужд обороны и национальной безопасности, а также по контракту на разведку и добычу или добычу углеводородов, по контракту на добычу урана, по лицензии на добычу твердых полезных ископаемых на участке недр, содержащем крупное месторождение. </w:t>
      </w:r>
      <w:r>
        <w:br/>
      </w:r>
      <w:r>
        <w:rPr>
          <w:rFonts w:ascii="Times New Roman"/>
          <w:b w:val="false"/>
          <w:i w:val="false"/>
          <w:color w:val="000000"/>
          <w:sz w:val="28"/>
        </w:rPr>
        <w:t xml:space="preserve">
      Объектами, связанными с правом недропользования, также признаются доли участия, паи, акции и другие инструменты долевого участия, а также ценные бумаги, подтверждающие право собственности либо конвертируемые в акции, доли, паи и другие формы долевого участия в юридическом лице или иной организации, которые имеют возможность прямо и (или) косвенно определять решения, принимаемые лицом, обладающим объектом, связанным с правом недропользования, указанным в части первой настоящего пункта. </w:t>
      </w:r>
      <w:r>
        <w:br/>
      </w:r>
      <w:r>
        <w:rPr>
          <w:rFonts w:ascii="Times New Roman"/>
          <w:b w:val="false"/>
          <w:i w:val="false"/>
          <w:color w:val="000000"/>
          <w:sz w:val="28"/>
        </w:rPr>
        <w:t>
      2. Для целей настоящей статьи не признаются объектами, связанными с правом недропользования, акции, доли участия, паи и другие инструменты долевого участия в юридических лицах и организациях, являющихся владельцами объектов, связанных с правом недропользования, обращающихся на организованном рынке ценных бумаг Республики Казахстан и (или) фондовой бирже, осуществляющей деятельность на территории иностранного государства.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Переход объектов, связанных с правом недропользования</w:t>
      </w:r>
    </w:p>
    <w:p>
      <w:pPr>
        <w:spacing w:after="0"/>
        <w:ind w:left="0"/>
        <w:jc w:val="both"/>
      </w:pPr>
      <w:r>
        <w:rPr>
          <w:rFonts w:ascii="Times New Roman"/>
          <w:b w:val="false"/>
          <w:i w:val="false"/>
          <w:color w:val="000000"/>
          <w:sz w:val="28"/>
        </w:rPr>
        <w:t>      1. Переходом объектов, связанных с правом недропользования, признается:</w:t>
      </w:r>
      <w:r>
        <w:br/>
      </w:r>
      <w:r>
        <w:rPr>
          <w:rFonts w:ascii="Times New Roman"/>
          <w:b w:val="false"/>
          <w:i w:val="false"/>
          <w:color w:val="000000"/>
          <w:sz w:val="28"/>
        </w:rPr>
        <w:t>
      1) их отчуждение на основании возмездных либо безвозмездных гражданско-правовых сделок, в том числе в случае ликвидации юридического лица, а также их внесения в качестве вклада в уставный капитал юридического лица или иной организации;</w:t>
      </w:r>
      <w:r>
        <w:br/>
      </w:r>
      <w:r>
        <w:rPr>
          <w:rFonts w:ascii="Times New Roman"/>
          <w:b w:val="false"/>
          <w:i w:val="false"/>
          <w:color w:val="000000"/>
          <w:sz w:val="28"/>
        </w:rPr>
        <w:t>
      2) обращение взыскания на объекты, связанные с правом недропользования, в том числе при залоге;</w:t>
      </w:r>
      <w:r>
        <w:br/>
      </w:r>
      <w:r>
        <w:rPr>
          <w:rFonts w:ascii="Times New Roman"/>
          <w:b w:val="false"/>
          <w:i w:val="false"/>
          <w:color w:val="000000"/>
          <w:sz w:val="28"/>
        </w:rPr>
        <w:t xml:space="preserve">
      3) возникновение права на объект, связанный с правом недропользования, в результате принятия нового участника, пайщика или размещения акций, за исключением изменения соотношения долей, па ев, акций или других инструментов долевого участия, явившегося результатом действий, не предусмотренных пунктом 1 настоящей статьи; </w:t>
      </w:r>
      <w:r>
        <w:br/>
      </w:r>
      <w:r>
        <w:rPr>
          <w:rFonts w:ascii="Times New Roman"/>
          <w:b w:val="false"/>
          <w:i w:val="false"/>
          <w:color w:val="000000"/>
          <w:sz w:val="28"/>
        </w:rPr>
        <w:t>
      4) переход объектов, связанных с правом недропользования, в порядке правопреемства на основании передаточного акта или разделительного баланса при реорганизации юридического лица;</w:t>
      </w:r>
      <w:r>
        <w:br/>
      </w:r>
      <w:r>
        <w:rPr>
          <w:rFonts w:ascii="Times New Roman"/>
          <w:b w:val="false"/>
          <w:i w:val="false"/>
          <w:color w:val="000000"/>
          <w:sz w:val="28"/>
        </w:rPr>
        <w:t>
      5) переход объектов, связанных с правом недропользования, в порядке наследования;</w:t>
      </w:r>
      <w:r>
        <w:br/>
      </w:r>
      <w:r>
        <w:rPr>
          <w:rFonts w:ascii="Times New Roman"/>
          <w:b w:val="false"/>
          <w:i w:val="false"/>
          <w:color w:val="000000"/>
          <w:sz w:val="28"/>
        </w:rPr>
        <w:t>
      6) выпуск объектов, связанных с правом недропользования, в обращение на организованном рынке ценных бумаг.</w:t>
      </w:r>
      <w:r>
        <w:br/>
      </w:r>
      <w:r>
        <w:rPr>
          <w:rFonts w:ascii="Times New Roman"/>
          <w:b w:val="false"/>
          <w:i w:val="false"/>
          <w:color w:val="000000"/>
          <w:sz w:val="28"/>
        </w:rPr>
        <w:t>
      Выпуском объектов, связанных с правом недропользования, в обращение на организованном рынке ценных бумаг признается предложение о приобретении таких объектов на организованном рынке ценных бумаг Республики Казахстан и (или) на фондовой бирже, осуществляющей деятельность на территории иностранного государства, и (или) размещение акций на организованном рынке ценных бумаг Республики Казахстан и (или) на фондовой бирже, осуществляющей деятельность на территории иностранного государства.</w:t>
      </w:r>
      <w:r>
        <w:br/>
      </w:r>
      <w:r>
        <w:rPr>
          <w:rFonts w:ascii="Times New Roman"/>
          <w:b w:val="false"/>
          <w:i w:val="false"/>
          <w:color w:val="000000"/>
          <w:sz w:val="28"/>
        </w:rPr>
        <w:t>
      2. Лицо, приобретшее объекты, связанные с правом недропользования, обязано уведомить компетентный орган о состоявшемся приобретении в срок не позднее одного месяца с даты приобретения.</w:t>
      </w:r>
      <w:r>
        <w:br/>
      </w:r>
      <w:r>
        <w:rPr>
          <w:rFonts w:ascii="Times New Roman"/>
          <w:b w:val="false"/>
          <w:i w:val="false"/>
          <w:color w:val="000000"/>
          <w:sz w:val="28"/>
        </w:rPr>
        <w:t>
      Положение данного пункта не применяется к лицу, осуществившему приобретение объекта, связанного с правом недропользования, на организованном рынке ценных бумаг Республики Казахстан и (или) на фондовой бирже, осуществляющей деятельность на территории иностранного государства.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Приоритетное право государства</w:t>
      </w:r>
    </w:p>
    <w:bookmarkStart w:name="zRichViewCheckpoint3" w:id="3"/>
    <w:p>
      <w:pPr>
        <w:spacing w:after="0"/>
        <w:ind w:left="0"/>
        <w:jc w:val="both"/>
      </w:pPr>
      <w:r>
        <w:rPr>
          <w:rFonts w:ascii="Times New Roman"/>
          <w:b w:val="false"/>
          <w:i w:val="false"/>
          <w:color w:val="000000"/>
          <w:sz w:val="28"/>
        </w:rPr>
        <w:t>      1. Во вновь заключаемых и ранее заключенных контрактах на недропользование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по стратегическому участку недр, а также отчуждаемых или выпускаемых в обращение на организованном рынке ценных бумаг объектов, связанных со стратегическим участком недр.</w:t>
      </w:r>
      <w:r>
        <w:br/>
      </w:r>
      <w:r>
        <w:rPr>
          <w:rFonts w:ascii="Times New Roman"/>
          <w:b w:val="false"/>
          <w:i w:val="false"/>
          <w:color w:val="000000"/>
          <w:sz w:val="28"/>
        </w:rPr>
        <w:t>
      2. Стратегическим является участок недр:</w:t>
      </w:r>
      <w:r>
        <w:br/>
      </w:r>
      <w:r>
        <w:rPr>
          <w:rFonts w:ascii="Times New Roman"/>
          <w:b w:val="false"/>
          <w:i w:val="false"/>
          <w:color w:val="000000"/>
          <w:sz w:val="28"/>
        </w:rPr>
        <w:t>
      1) содержащий геологические запасы нефти в объеме более пятидесяти миллионов тонн или природного газа более пятнадцати миллиардов кубических метров;</w:t>
      </w:r>
      <w:r>
        <w:br/>
      </w:r>
      <w:r>
        <w:rPr>
          <w:rFonts w:ascii="Times New Roman"/>
          <w:b w:val="false"/>
          <w:i w:val="false"/>
          <w:color w:val="000000"/>
          <w:sz w:val="28"/>
        </w:rPr>
        <w:t>
      2) расположенный в казахстанском секторе Каспийского моря;</w:t>
      </w:r>
      <w:r>
        <w:br/>
      </w:r>
      <w:r>
        <w:rPr>
          <w:rFonts w:ascii="Times New Roman"/>
          <w:b w:val="false"/>
          <w:i w:val="false"/>
          <w:color w:val="000000"/>
          <w:sz w:val="28"/>
        </w:rPr>
        <w:t xml:space="preserve">
      3) содержащий месторождение урана. </w:t>
      </w:r>
      <w:r>
        <w:br/>
      </w:r>
      <w:r>
        <w:rPr>
          <w:rFonts w:ascii="Times New Roman"/>
          <w:b w:val="false"/>
          <w:i w:val="false"/>
          <w:color w:val="000000"/>
          <w:sz w:val="28"/>
        </w:rPr>
        <w:t>
      Перечень стратегических участков недр утверждается Правительством Республики Казахстан.</w:t>
      </w:r>
      <w:r>
        <w:br/>
      </w:r>
      <w:r>
        <w:rPr>
          <w:rFonts w:ascii="Times New Roman"/>
          <w:b w:val="false"/>
          <w:i w:val="false"/>
          <w:color w:val="000000"/>
          <w:sz w:val="28"/>
        </w:rPr>
        <w:t>
      3. Положения пункта 1 настоящей статьи не применяются в случаях, предусмотренных пунктом 2 статьи 
</w:t>
      </w:r>
      <w:r>
        <w:rPr>
          <w:rFonts w:ascii="Times New Roman"/>
          <w:b w:val="false"/>
          <w:i w:val="false"/>
          <w:color w:val="0000ff"/>
          <w:sz w:val="28"/>
        </w:rPr>
        <w:t>Статья 44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bookmarkEnd w:id="3"/>
    <w:p>
      <w:pPr>
        <w:spacing w:after="0"/>
        <w:ind w:left="0"/>
        <w:jc w:val="both"/>
      </w:pPr>
      <w:r>
        <w:rPr>
          <w:rFonts w:ascii="Times New Roman"/>
          <w:b/>
          <w:i w:val="false"/>
          <w:color w:val="000000"/>
          <w:sz w:val="28"/>
        </w:rPr>
        <w:t xml:space="preserve">Статья 44. Разрешение на переход права недропользования и связанных объектов </w:t>
      </w:r>
    </w:p>
    <w:p>
      <w:pPr>
        <w:spacing w:after="0"/>
        <w:ind w:left="0"/>
        <w:jc w:val="both"/>
      </w:pPr>
      <w:r>
        <w:rPr>
          <w:rFonts w:ascii="Times New Roman"/>
          <w:b w:val="false"/>
          <w:i w:val="false"/>
          <w:color w:val="000000"/>
          <w:sz w:val="28"/>
        </w:rPr>
        <w:t>      1.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а также переход объектов, связанных с правом недропользования, осуществляется с разрешения компетентного органа, выдаваемого в порядке, установленном настоящим Кодексом.</w:t>
      </w:r>
      <w:r>
        <w:br/>
      </w:r>
      <w:r>
        <w:rPr>
          <w:rFonts w:ascii="Times New Roman"/>
          <w:b w:val="false"/>
          <w:i w:val="false"/>
          <w:color w:val="000000"/>
          <w:sz w:val="28"/>
        </w:rPr>
        <w:t>
      2. Разрешение компетентного органа, предусмотренное пунктом 1 настоящей статьи, не требуется в случае:</w:t>
      </w:r>
      <w:r>
        <w:br/>
      </w:r>
      <w:r>
        <w:rPr>
          <w:rFonts w:ascii="Times New Roman"/>
          <w:b w:val="false"/>
          <w:i w:val="false"/>
          <w:color w:val="000000"/>
          <w:sz w:val="28"/>
        </w:rPr>
        <w:t>
      1)перехода права недропользования (доли в праве недропользования), объектов, связанных с правом недропользования, в пользу дочерней организации, в которой не менее девяноста девяти процентов доли участия, паев, акций или других инструментов долевого участия принадлежит недропользователю или, соответственно, собственнику объектов, связанных с правом недропользования, при условии, что такая дочерняя организация не зарегистрирована в государстве с льготным налогообложением;</w:t>
      </w:r>
      <w:r>
        <w:br/>
      </w:r>
      <w:r>
        <w:rPr>
          <w:rFonts w:ascii="Times New Roman"/>
          <w:b w:val="false"/>
          <w:i w:val="false"/>
          <w:color w:val="000000"/>
          <w:sz w:val="28"/>
        </w:rPr>
        <w:t xml:space="preserve">
      2)перехода права недропользования (доли в праве недропользования), объектов, связанных с правом недропользования, между организациями, в том числе в порядке правопреемства в результате реорганизации юридических лиц, в каждом из которых не менее девяноста девяти процентов долей участия, паев, акций или других инструментов долевого участия прямо или косвенно принадлежат одному и тому же лицу, при условии, что приобретатель права недропользования (доли в праве недропользования), объектов, связанных с правом недропользования, не зарегистрирован в государстве с льготным налогообложением; </w:t>
      </w:r>
      <w:r>
        <w:br/>
      </w:r>
      <w:r>
        <w:rPr>
          <w:rFonts w:ascii="Times New Roman"/>
          <w:b w:val="false"/>
          <w:i w:val="false"/>
          <w:color w:val="000000"/>
          <w:sz w:val="28"/>
        </w:rPr>
        <w:t>
      3)перехода права недропользования (доли в праве недропользования), объектов, связанных с правом недропользования, в пользу лица или организации, которой прямо или косвенно принадлежат не менее девяноста девяти процентов долей участия, паев, акций или других инструментов долевого участия в юридическом лице-недропользователе или, соответственно, владельце объектов, связанных с правом недропользования, при условии, что приобретатель не зарегистрирован в государстве с льготным налогообложением;</w:t>
      </w:r>
      <w:r>
        <w:br/>
      </w:r>
      <w:r>
        <w:rPr>
          <w:rFonts w:ascii="Times New Roman"/>
          <w:b w:val="false"/>
          <w:i w:val="false"/>
          <w:color w:val="000000"/>
          <w:sz w:val="28"/>
        </w:rPr>
        <w:t xml:space="preserve">
      4)сделок по переходу объектов, связанных с правом недропользования, обращающихся на организованном рынке ценных бумаг; </w:t>
      </w:r>
      <w:r>
        <w:br/>
      </w:r>
      <w:r>
        <w:rPr>
          <w:rFonts w:ascii="Times New Roman"/>
          <w:b w:val="false"/>
          <w:i w:val="false"/>
          <w:color w:val="000000"/>
          <w:sz w:val="28"/>
        </w:rPr>
        <w:t>
      5)перехода права недропользования (доли в праве недропользования), объектов, связанных с правом недропользования, в результате распределения имущества ликвидируемого юридического лица, если не менее девяноста девяти процентов долей участия, паев, акций или других форм долевого участия в приобретателе права недропользования (доли в праве недропользования) и (или) объектов, связанных с правом недропользования, прямо или косвенно принадлежат одному и тому же лицу, при условии, что приобретатель не зарегистрирован в государстве с льготным налогообложением;</w:t>
      </w:r>
      <w:r>
        <w:br/>
      </w:r>
      <w:r>
        <w:rPr>
          <w:rFonts w:ascii="Times New Roman"/>
          <w:b w:val="false"/>
          <w:i w:val="false"/>
          <w:color w:val="000000"/>
          <w:sz w:val="28"/>
        </w:rPr>
        <w:t>
      6)перехода долей участия, паев, акций, являющихся объектами, связанными с правом недропользования, если в результате такого перехода лицо становится владельцем менее одного процента доли участия, паев, акций в уставном капитале юридического лица–недропользователя и (или) юридического лица или иной организации, которая имеет возможность прямо и (или) косвенно определять решения юридического лица–недропользователя;</w:t>
      </w:r>
      <w:r>
        <w:br/>
      </w:r>
      <w:r>
        <w:rPr>
          <w:rFonts w:ascii="Times New Roman"/>
          <w:b w:val="false"/>
          <w:i w:val="false"/>
          <w:color w:val="000000"/>
          <w:sz w:val="28"/>
        </w:rPr>
        <w:t>
      7)изменения размера уставного капитала, включая размещение акций, а также продажу ранее выкупленных акций или других ценных бумаг, конвертируемых в акции юридического лица, если в результате этого процентное соотношение принадлежащих участникам долей участия, держателям паев или акционерам акций или других ценных бумаг, конвертируемых в акции, являющихся объектами, связанными с правом недропользования, не изменяется;</w:t>
      </w:r>
      <w:r>
        <w:br/>
      </w:r>
      <w:r>
        <w:rPr>
          <w:rFonts w:ascii="Times New Roman"/>
          <w:b w:val="false"/>
          <w:i w:val="false"/>
          <w:color w:val="000000"/>
          <w:sz w:val="28"/>
        </w:rPr>
        <w:t>
      8)перехода права недропользования (доли в праве недропользования), объектов, связанных с правом недропользования, по сделке, в которой одной из сторон является Правительство Республики Казахстан, государственный орган, национальный управляющий холдинг или национальная компания;</w:t>
      </w:r>
      <w:r>
        <w:br/>
      </w:r>
      <w:r>
        <w:rPr>
          <w:rFonts w:ascii="Times New Roman"/>
          <w:b w:val="false"/>
          <w:i w:val="false"/>
          <w:color w:val="000000"/>
          <w:sz w:val="28"/>
        </w:rPr>
        <w:t>
      9)отчуждения права недропользования (доли в праве недропользования), объектов, связанных с правом недропользования, осуществляемого в процессе приватизации имущественных комплексов государственных предприятий;</w:t>
      </w:r>
      <w:r>
        <w:br/>
      </w:r>
      <w:r>
        <w:rPr>
          <w:rFonts w:ascii="Times New Roman"/>
          <w:b w:val="false"/>
          <w:i w:val="false"/>
          <w:color w:val="000000"/>
          <w:sz w:val="28"/>
        </w:rPr>
        <w:t xml:space="preserve">
      10)перехода права недропользования, объектов, связанных с правом недропользования, в порядке правопреемства на основании передаточного акта при преобразовании юридического лица; </w:t>
      </w:r>
      <w:r>
        <w:br/>
      </w:r>
      <w:r>
        <w:rPr>
          <w:rFonts w:ascii="Times New Roman"/>
          <w:b w:val="false"/>
          <w:i w:val="false"/>
          <w:color w:val="000000"/>
          <w:sz w:val="28"/>
        </w:rPr>
        <w:t>
      11)перехода права недропользования (доли в праве недропользования), объектов, связанных с правом недропользования, в порядке наследования;</w:t>
      </w:r>
      <w:r>
        <w:br/>
      </w:r>
      <w:r>
        <w:rPr>
          <w:rFonts w:ascii="Times New Roman"/>
          <w:b w:val="false"/>
          <w:i w:val="false"/>
          <w:color w:val="000000"/>
          <w:sz w:val="28"/>
        </w:rPr>
        <w:t>
      12)выкупа эмитентом своих долей участия, паев, акций и других форм долевого участия, а также ценных бумаг, подтверждающих право собственности либо конвертируемых в акции, доли, паи и другие формы долевого участия, являющихся объектами, связанными с правом недропользования;</w:t>
      </w:r>
      <w:r>
        <w:br/>
      </w:r>
      <w:r>
        <w:rPr>
          <w:rFonts w:ascii="Times New Roman"/>
          <w:b w:val="false"/>
          <w:i w:val="false"/>
          <w:color w:val="000000"/>
          <w:sz w:val="28"/>
        </w:rPr>
        <w:t xml:space="preserve">
      13)выпуска ценных бумаг, подтверждающих право собственности либо конвертируемых в акции, доли, паи и другие формы долевого участия, являющихся объектами, связанными с правом недропользования, когда собственником выпускаемых ценных бумаг остается лицо, ранее являющееся собственником вышеуказанных акций, долей, паев и других форм долевого участия; </w:t>
      </w:r>
      <w:r>
        <w:br/>
      </w:r>
      <w:r>
        <w:rPr>
          <w:rFonts w:ascii="Times New Roman"/>
          <w:b w:val="false"/>
          <w:i w:val="false"/>
          <w:color w:val="000000"/>
          <w:sz w:val="28"/>
        </w:rPr>
        <w:t>
      14)приобретения объектов, связанных с правом недропользования, взамен ранее выпущенных ценных бумаг, подтверждающих право собственности либо конвертируемых в вышеуказанные доли участия, паи, акции и другие формы долевого участия, являющихся объектами, связанными с правом недропользования;</w:t>
      </w:r>
      <w:r>
        <w:br/>
      </w:r>
      <w:r>
        <w:rPr>
          <w:rFonts w:ascii="Times New Roman"/>
          <w:b w:val="false"/>
          <w:i w:val="false"/>
          <w:color w:val="000000"/>
          <w:sz w:val="28"/>
        </w:rPr>
        <w:t xml:space="preserve">
      15)участия держателями ценных бумаг, являющихся объектами, связанными с правом недропользования, в общем собрании акционеров или участников организации, в которой акции, доли, паи и другие формы долевого участия являются такими объектами, связанными с правом недропользования. </w:t>
      </w:r>
      <w:r>
        <w:br/>
      </w:r>
      <w:r>
        <w:rPr>
          <w:rFonts w:ascii="Times New Roman"/>
          <w:b w:val="false"/>
          <w:i w:val="false"/>
          <w:color w:val="000000"/>
          <w:sz w:val="28"/>
        </w:rPr>
        <w:t>
      3. Для целей настоящей главы к недропользователям также приравниваются:</w:t>
      </w:r>
      <w:r>
        <w:br/>
      </w:r>
      <w:r>
        <w:rPr>
          <w:rFonts w:ascii="Times New Roman"/>
          <w:b w:val="false"/>
          <w:i w:val="false"/>
          <w:color w:val="000000"/>
          <w:sz w:val="28"/>
        </w:rPr>
        <w:t>
      1) организации, участвующие в качестве стратегического партнера национальной компании в области углеводородов в прямых переговорах с компетентным органом на предоставление права недропользования;</w:t>
      </w:r>
      <w:r>
        <w:br/>
      </w:r>
      <w:r>
        <w:rPr>
          <w:rFonts w:ascii="Times New Roman"/>
          <w:b w:val="false"/>
          <w:i w:val="false"/>
          <w:color w:val="000000"/>
          <w:sz w:val="28"/>
        </w:rPr>
        <w:t>
      2) организации, допущенные к участию в аукционе на предоставление права недропользования по углеводородам;</w:t>
      </w:r>
      <w:r>
        <w:br/>
      </w:r>
      <w:r>
        <w:rPr>
          <w:rFonts w:ascii="Times New Roman"/>
          <w:b w:val="false"/>
          <w:i w:val="false"/>
          <w:color w:val="000000"/>
          <w:sz w:val="28"/>
        </w:rPr>
        <w:t>
      3) организации, получившие уведомление компетентного органа о необходимости проведения государственных экспертиз проектных документов при рассмотрении вопроса выдачи лицензии на добычу твердых полезных ископаемых.</w:t>
      </w:r>
      <w:r>
        <w:br/>
      </w:r>
      <w:r>
        <w:rPr>
          <w:rFonts w:ascii="Times New Roman"/>
          <w:b w:val="false"/>
          <w:i w:val="false"/>
          <w:color w:val="000000"/>
          <w:sz w:val="28"/>
        </w:rPr>
        <w:t>
      4. Сделки по переходу права недропользования, объектов, связанных с правом недропользования, совершенные без разрешения компетентного органа, а равно по истечении срока действия разрешения, ничтожны.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Порядок выдачи разрешения на переход права недропользования и (или) объектов, связанных с правом недропользования</w:t>
      </w:r>
    </w:p>
    <w:p>
      <w:pPr>
        <w:spacing w:after="0"/>
        <w:ind w:left="0"/>
        <w:jc w:val="both"/>
      </w:pPr>
      <w:r>
        <w:rPr>
          <w:rFonts w:ascii="Times New Roman"/>
          <w:b w:val="false"/>
          <w:i w:val="false"/>
          <w:color w:val="000000"/>
          <w:sz w:val="28"/>
        </w:rPr>
        <w:t>      1. Лица, имеющие намерение приобрести право недропользования (доли в праве недропользования), возникшее на основании контракта на недропользование, лицензии на разведку или лицензии на добычу твердых полезных ископаемых, либо объекты, связанные с правом недропользования, направляет в компетентный орган заявление о выдаче разрешения.</w:t>
      </w:r>
      <w:r>
        <w:br/>
      </w:r>
      <w:r>
        <w:rPr>
          <w:rFonts w:ascii="Times New Roman"/>
          <w:b w:val="false"/>
          <w:i w:val="false"/>
          <w:color w:val="000000"/>
          <w:sz w:val="28"/>
        </w:rPr>
        <w:t>
      2. Заявление о выдаче разрешения должно содержать:</w:t>
      </w:r>
      <w:r>
        <w:br/>
      </w:r>
      <w:r>
        <w:rPr>
          <w:rFonts w:ascii="Times New Roman"/>
          <w:b w:val="false"/>
          <w:i w:val="false"/>
          <w:color w:val="000000"/>
          <w:sz w:val="28"/>
        </w:rPr>
        <w:t>
      1) сведения о лице (организации), имеющем намерение приобрести право недропользования (долю в праве недропользования) либо объект, связанный с правом недропользования:</w:t>
      </w:r>
      <w:r>
        <w:br/>
      </w:r>
      <w:r>
        <w:rPr>
          <w:rFonts w:ascii="Times New Roman"/>
          <w:b w:val="false"/>
          <w:i w:val="false"/>
          <w:color w:val="000000"/>
          <w:sz w:val="28"/>
        </w:rPr>
        <w:t>
      для юридических лиц-наименование приобретателя, его местонахождение, указание на его государственную принадлежность, сведения о государственной регистрации в качестве юридического лица, сведения о руководителях и их полномочиях, сведения о лицах, организациях и государствах, имеющих возможность прямо или косвенно определять решения, принимаемые заявителем;</w:t>
      </w:r>
      <w:r>
        <w:br/>
      </w:r>
      <w:r>
        <w:rPr>
          <w:rFonts w:ascii="Times New Roman"/>
          <w:b w:val="false"/>
          <w:i w:val="false"/>
          <w:color w:val="000000"/>
          <w:sz w:val="28"/>
        </w:rPr>
        <w:t>
      для физических лиц-фамилия, имя и отчество (при его наличии) приобретателя, адрес места жительства, гражданство, сведения о документах, удостоверяющих личность;</w:t>
      </w:r>
      <w:r>
        <w:br/>
      </w:r>
      <w:r>
        <w:rPr>
          <w:rFonts w:ascii="Times New Roman"/>
          <w:b w:val="false"/>
          <w:i w:val="false"/>
          <w:color w:val="000000"/>
          <w:sz w:val="28"/>
        </w:rPr>
        <w:t>
      2) указание на приобретаемое право недропользования (долю в праве недропользования) либо приобретаемые объекты, связанные с правом недропользования;</w:t>
      </w:r>
      <w:r>
        <w:br/>
      </w:r>
      <w:r>
        <w:rPr>
          <w:rFonts w:ascii="Times New Roman"/>
          <w:b w:val="false"/>
          <w:i w:val="false"/>
          <w:color w:val="000000"/>
          <w:sz w:val="28"/>
        </w:rPr>
        <w:t>
      3) основание перехода права недропользования (доли в праве недропользования), объектов, связанных с правом недропользования;</w:t>
      </w:r>
      <w:r>
        <w:br/>
      </w:r>
      <w:r>
        <w:rPr>
          <w:rFonts w:ascii="Times New Roman"/>
          <w:b w:val="false"/>
          <w:i w:val="false"/>
          <w:color w:val="000000"/>
          <w:sz w:val="28"/>
        </w:rPr>
        <w:t>
      4) сведения о финансовых и технических возможностях лица, имеющего намерение приобрести право недропользования (долю в праве недропользования), подтверждающие его соответствие требованиям настоящего Кодекса, предъявляемым к получателям права недропользователям;</w:t>
      </w:r>
      <w:r>
        <w:br/>
      </w:r>
      <w:r>
        <w:rPr>
          <w:rFonts w:ascii="Times New Roman"/>
          <w:b w:val="false"/>
          <w:i w:val="false"/>
          <w:color w:val="000000"/>
          <w:sz w:val="28"/>
        </w:rPr>
        <w:t>
      5) письменное подтверждение заявителя о том, что все сведения о нем, указанные в заявлении и прилагаемых к нему документах, являются достоверными;</w:t>
      </w:r>
      <w:r>
        <w:br/>
      </w:r>
      <w:r>
        <w:rPr>
          <w:rFonts w:ascii="Times New Roman"/>
          <w:b w:val="false"/>
          <w:i w:val="false"/>
          <w:color w:val="000000"/>
          <w:sz w:val="28"/>
        </w:rPr>
        <w:t>
      6) фамилию, имя и отчество (при его наличии) лица, подписавшего заявление от имени заявителя, сведения о документе, удостоверяющем его личность.</w:t>
      </w:r>
      <w:r>
        <w:br/>
      </w:r>
      <w:r>
        <w:rPr>
          <w:rFonts w:ascii="Times New Roman"/>
          <w:b w:val="false"/>
          <w:i w:val="false"/>
          <w:color w:val="000000"/>
          <w:sz w:val="28"/>
        </w:rPr>
        <w:t>
      3. Заявление о выдаче разрешения на выпуск объектов, связанных с правом недропользования, в обращение на организованном рынке ценных бумаг, должно содержать:</w:t>
      </w:r>
      <w:r>
        <w:br/>
      </w:r>
      <w:r>
        <w:rPr>
          <w:rFonts w:ascii="Times New Roman"/>
          <w:b w:val="false"/>
          <w:i w:val="false"/>
          <w:color w:val="000000"/>
          <w:sz w:val="28"/>
        </w:rPr>
        <w:t>
      1) полное наименование организации, доли участия, паи или акции которой являются объектами, связанными с правом недропользования, подлежащими выпуску в обращение на организованном рынке ценных бумаг;</w:t>
      </w:r>
      <w:r>
        <w:br/>
      </w:r>
      <w:r>
        <w:rPr>
          <w:rFonts w:ascii="Times New Roman"/>
          <w:b w:val="false"/>
          <w:i w:val="false"/>
          <w:color w:val="000000"/>
          <w:sz w:val="28"/>
        </w:rPr>
        <w:t>
      2) указание на участок недр, к которому относятся связанные с ним объекты, и подлежащие выпуску в обращение на организованном рынке ценных бумаг;</w:t>
      </w:r>
      <w:r>
        <w:br/>
      </w:r>
      <w:r>
        <w:rPr>
          <w:rFonts w:ascii="Times New Roman"/>
          <w:b w:val="false"/>
          <w:i w:val="false"/>
          <w:color w:val="000000"/>
          <w:sz w:val="28"/>
        </w:rPr>
        <w:t>
      3) сведения о размере уставного капитала, долях участия, количестве паев или акций, являющихся объектами, связанными с правом недропользования, выпускаемых в обращение;</w:t>
      </w:r>
      <w:r>
        <w:br/>
      </w:r>
      <w:r>
        <w:rPr>
          <w:rFonts w:ascii="Times New Roman"/>
          <w:b w:val="false"/>
          <w:i w:val="false"/>
          <w:color w:val="000000"/>
          <w:sz w:val="28"/>
        </w:rPr>
        <w:t>
      4) сведения (вид и количество) о ценных бумагах, в том числе производных ценных бумагах организации, долях участия, паях, акциях или других формах долевого участия, которые являются объектами, связанными с правом недропользования, подлежащими выпуску в обращение на организованном рынке ценных бумаг;</w:t>
      </w:r>
      <w:r>
        <w:br/>
      </w:r>
      <w:r>
        <w:rPr>
          <w:rFonts w:ascii="Times New Roman"/>
          <w:b w:val="false"/>
          <w:i w:val="false"/>
          <w:color w:val="000000"/>
          <w:sz w:val="28"/>
        </w:rPr>
        <w:t>
      5) сведения об андеррайтере (при его наличии);</w:t>
      </w:r>
      <w:r>
        <w:br/>
      </w:r>
      <w:r>
        <w:rPr>
          <w:rFonts w:ascii="Times New Roman"/>
          <w:b w:val="false"/>
          <w:i w:val="false"/>
          <w:color w:val="000000"/>
          <w:sz w:val="28"/>
        </w:rPr>
        <w:t>
      6) сведения об организованном рынке ценных бумаг, на котором будет осуществляться листинг;</w:t>
      </w:r>
      <w:r>
        <w:br/>
      </w:r>
      <w:r>
        <w:rPr>
          <w:rFonts w:ascii="Times New Roman"/>
          <w:b w:val="false"/>
          <w:i w:val="false"/>
          <w:color w:val="000000"/>
          <w:sz w:val="28"/>
        </w:rPr>
        <w:t>
      7) сведения о количестве объектов, связанных с правом недропользования, подлежащих выпуску в обращение на организованном рынке ценных бумаг;</w:t>
      </w:r>
      <w:r>
        <w:br/>
      </w:r>
      <w:r>
        <w:rPr>
          <w:rFonts w:ascii="Times New Roman"/>
          <w:b w:val="false"/>
          <w:i w:val="false"/>
          <w:color w:val="000000"/>
          <w:sz w:val="28"/>
        </w:rPr>
        <w:t>
      8) письменное подтверждение заявителя о том, что все сведения о нем, указанные в заявлении и прилагаемых к нему документах, являются достоверными;</w:t>
      </w:r>
      <w:r>
        <w:br/>
      </w:r>
      <w:r>
        <w:rPr>
          <w:rFonts w:ascii="Times New Roman"/>
          <w:b w:val="false"/>
          <w:i w:val="false"/>
          <w:color w:val="000000"/>
          <w:sz w:val="28"/>
        </w:rPr>
        <w:t>
      9) фамилию, имя и отчество (при его наличии) лица, подписавшего заявление от имени заявителя, сведения о документе, удостоверяющем его личность.</w:t>
      </w:r>
      <w:r>
        <w:br/>
      </w:r>
      <w:r>
        <w:rPr>
          <w:rFonts w:ascii="Times New Roman"/>
          <w:b w:val="false"/>
          <w:i w:val="false"/>
          <w:color w:val="000000"/>
          <w:sz w:val="28"/>
        </w:rPr>
        <w:t>
      Заявление о выдаче разрешения на выпуск объектов, связанных с правом недропользования, в обращение на организованном рынке ценных бумаг в случае размещения акций в рамках дополнительной эмиссии (выпуска) подается эмитентом, а в случаях когда, выпуск в обращение на организованном рынке ценных бумаг объектов, связанных с правом недропользования, производится держателем данных объектов, заявление подается таким держателем.</w:t>
      </w:r>
      <w:r>
        <w:br/>
      </w:r>
      <w:r>
        <w:rPr>
          <w:rFonts w:ascii="Times New Roman"/>
          <w:b w:val="false"/>
          <w:i w:val="false"/>
          <w:color w:val="000000"/>
          <w:sz w:val="28"/>
        </w:rPr>
        <w:t xml:space="preserve">
      4. В случае применения положений настоящего Кодекса о приоритетном праве государства, помимо сведений, предусмотренных в пунктах 2 и 3 настоящей статьи, заявление о выдаче разрешения должно дополнительно содержать сведения о цене сделки по переходу права недропользования (доли в праве недропользования) и (или) объектов, связанных с правом недропользования, и о порядке ее уплаты. </w:t>
      </w:r>
      <w:r>
        <w:br/>
      </w:r>
      <w:r>
        <w:rPr>
          <w:rFonts w:ascii="Times New Roman"/>
          <w:b w:val="false"/>
          <w:i w:val="false"/>
          <w:color w:val="000000"/>
          <w:sz w:val="28"/>
        </w:rPr>
        <w:t>
      5. К заявлению о выдаче разрешения прилагаются оригиналы либо нотариально засвидетельствованные копии документов, подтверждающих указанные в нем сведения. Все документы, прилагаемые к заявлению, должны быть составлены на государственном или русском языках. В случае если заявление подается иностранцем или иностранным юридическим лицом, такие документы могут быть также составлены на ином языке с обязательным приложением к каждому документу перевода на государственный или русский языки, верность которого засвидетельствована нотариусом.</w:t>
      </w:r>
      <w:r>
        <w:br/>
      </w:r>
      <w:r>
        <w:rPr>
          <w:rFonts w:ascii="Times New Roman"/>
          <w:b w:val="false"/>
          <w:i w:val="false"/>
          <w:color w:val="000000"/>
          <w:sz w:val="28"/>
        </w:rPr>
        <w:t>
      6. Компетентный орган рассматривает заявление в течение месяца с даты получения заявления и прилагаемых к нему документов.</w:t>
      </w:r>
      <w:r>
        <w:br/>
      </w:r>
      <w:r>
        <w:rPr>
          <w:rFonts w:ascii="Times New Roman"/>
          <w:b w:val="false"/>
          <w:i w:val="false"/>
          <w:color w:val="000000"/>
          <w:sz w:val="28"/>
        </w:rPr>
        <w:t>
      В течение трех рабочих дней с даты получения заявления и прилагаемых к нему документов компетентный орган направляет его в органы национальной безопасности для рассмотрения соответствия перехода права недропользования (доли в праве недропользования) и (или) объектов, связанных с правом недропользования, требованиям национальной безопасности. Если переход права недропользования (доли в праве недропользования) и (или) объектов, связанных с правом недропользования, затрагивает интересы национальной безопасности, органы национальной безопасности уведомляют об этом компетентный орган в течение десяти рабочих дней с даты получения заявления. В этом случае компетентный орган приостанавливает рассмотрение заявления до получения от органов национальной безопасности заключения о соответствии перехода права недропользования (доли в праве недропользования) и (или) объектов, связанных с правом недропользования, национальной безопасности, о чем компетентный орган в течение трех рабочих дней с момента получения уведомления от органов национальной безопасности письменно извещает заявителя о таком приостановлении.</w:t>
      </w:r>
      <w:r>
        <w:br/>
      </w:r>
      <w:r>
        <w:rPr>
          <w:rFonts w:ascii="Times New Roman"/>
          <w:b w:val="false"/>
          <w:i w:val="false"/>
          <w:color w:val="000000"/>
          <w:sz w:val="28"/>
        </w:rPr>
        <w:t>
      Компетентный орган возобновляет рассмотрение заявления после получения заключения органов национальной безопасности.</w:t>
      </w:r>
      <w:r>
        <w:br/>
      </w:r>
      <w:r>
        <w:rPr>
          <w:rFonts w:ascii="Times New Roman"/>
          <w:b w:val="false"/>
          <w:i w:val="false"/>
          <w:color w:val="000000"/>
          <w:sz w:val="28"/>
        </w:rPr>
        <w:t>
      В ходе рассмотрения заявления компетентный орган вправе запрашивать от заявителя дополнительные сведения и (или) документы, необходимые для принятия решения.</w:t>
      </w:r>
      <w:r>
        <w:br/>
      </w:r>
      <w:r>
        <w:rPr>
          <w:rFonts w:ascii="Times New Roman"/>
          <w:b w:val="false"/>
          <w:i w:val="false"/>
          <w:color w:val="000000"/>
          <w:sz w:val="28"/>
        </w:rPr>
        <w:t>
      7. Заявление может быть отозвано заявителем в любое время после его подачи и до вынесения компетентным органом решения по существу.</w:t>
      </w:r>
      <w:r>
        <w:br/>
      </w:r>
      <w:r>
        <w:rPr>
          <w:rFonts w:ascii="Times New Roman"/>
          <w:b w:val="false"/>
          <w:i w:val="false"/>
          <w:color w:val="000000"/>
          <w:sz w:val="28"/>
        </w:rPr>
        <w:t>
      8. По результатам рассмотрения заявления компетентный орган принимает решение о выдаче разрешения или отказе в его выдаче.</w:t>
      </w:r>
      <w:r>
        <w:br/>
      </w:r>
      <w:r>
        <w:rPr>
          <w:rFonts w:ascii="Times New Roman"/>
          <w:b w:val="false"/>
          <w:i w:val="false"/>
          <w:color w:val="000000"/>
          <w:sz w:val="28"/>
        </w:rPr>
        <w:t>
      9. Компетентный орган отказывает в выдаче разрешения в случаях:</w:t>
      </w:r>
      <w:r>
        <w:br/>
      </w:r>
      <w:r>
        <w:rPr>
          <w:rFonts w:ascii="Times New Roman"/>
          <w:b w:val="false"/>
          <w:i w:val="false"/>
          <w:color w:val="000000"/>
          <w:sz w:val="28"/>
        </w:rPr>
        <w:t>
      1) если переход права недропользования (доли в праве недропользования) объектов, связанных с правом недропользования, повлечет концентрацию прав недропользования или несоблюдение требований по обеспечению национальной безопасности страны;</w:t>
      </w:r>
      <w:r>
        <w:br/>
      </w:r>
      <w:r>
        <w:rPr>
          <w:rFonts w:ascii="Times New Roman"/>
          <w:b w:val="false"/>
          <w:i w:val="false"/>
          <w:color w:val="000000"/>
          <w:sz w:val="28"/>
        </w:rPr>
        <w:t>
      2) если переход права недропользования (доли в праве недропользования), объектов, связанных с правом недропользования повлечет концентрацию прав в рамках контракта на недропользование;</w:t>
      </w:r>
      <w:r>
        <w:br/>
      </w:r>
      <w:r>
        <w:rPr>
          <w:rFonts w:ascii="Times New Roman"/>
          <w:b w:val="false"/>
          <w:i w:val="false"/>
          <w:color w:val="000000"/>
          <w:sz w:val="28"/>
        </w:rPr>
        <w:t>
      3) если заявление о выдаче разрешения не соответствует требованиям настоящего Кодекса;</w:t>
      </w:r>
      <w:r>
        <w:br/>
      </w:r>
      <w:r>
        <w:rPr>
          <w:rFonts w:ascii="Times New Roman"/>
          <w:b w:val="false"/>
          <w:i w:val="false"/>
          <w:color w:val="000000"/>
          <w:sz w:val="28"/>
        </w:rPr>
        <w:t>
      4) если переход права недропользования (доли в праве недропользования) и (или) объектов, связанных с правом недропользования, запрещен настоящим Кодексом;</w:t>
      </w:r>
      <w:r>
        <w:br/>
      </w:r>
      <w:r>
        <w:rPr>
          <w:rFonts w:ascii="Times New Roman"/>
          <w:b w:val="false"/>
          <w:i w:val="false"/>
          <w:color w:val="000000"/>
          <w:sz w:val="28"/>
        </w:rPr>
        <w:t>
      5)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r>
        <w:br/>
      </w:r>
      <w:r>
        <w:rPr>
          <w:rFonts w:ascii="Times New Roman"/>
          <w:b w:val="false"/>
          <w:i w:val="false"/>
          <w:color w:val="000000"/>
          <w:sz w:val="28"/>
        </w:rPr>
        <w:t>
      6) реализации государством приоритетного права;</w:t>
      </w:r>
      <w:r>
        <w:br/>
      </w:r>
      <w:r>
        <w:rPr>
          <w:rFonts w:ascii="Times New Roman"/>
          <w:b w:val="false"/>
          <w:i w:val="false"/>
          <w:color w:val="000000"/>
          <w:sz w:val="28"/>
        </w:rPr>
        <w:t>
      7) если переход права недропользования (доли в праве недропользования) и (или) объектов, связанных с правом недропользования, не соответствует международным соглашениям, заключенным Республикой Казахстан.</w:t>
      </w:r>
      <w:r>
        <w:br/>
      </w:r>
      <w:r>
        <w:rPr>
          <w:rFonts w:ascii="Times New Roman"/>
          <w:b w:val="false"/>
          <w:i w:val="false"/>
          <w:color w:val="000000"/>
          <w:sz w:val="28"/>
        </w:rPr>
        <w:t>
      Для целей настоящего Кодекса концентрацией прав недропользования признается обладание одним лицом или группой лиц из одной страны такой совокупной долей в правах недропользования и (или) объектах, связанных с правом недропользования, которые способны создать или создают угрозу национальной безопасности Республики Казахстан.</w:t>
      </w:r>
      <w:r>
        <w:br/>
      </w:r>
      <w:r>
        <w:rPr>
          <w:rFonts w:ascii="Times New Roman"/>
          <w:b w:val="false"/>
          <w:i w:val="false"/>
          <w:color w:val="000000"/>
          <w:sz w:val="28"/>
        </w:rPr>
        <w:t>
      Под концентрацией прав в рамках контракта на недропользование понимается величина доли одного из совместных обладателей права недропользования в заключенном с Республикой Казахстан контракте, позволяющая данному участнику определять решения по деятельности недропользователя в соответствии с контрактом.</w:t>
      </w:r>
      <w:r>
        <w:br/>
      </w:r>
      <w:r>
        <w:rPr>
          <w:rFonts w:ascii="Times New Roman"/>
          <w:b w:val="false"/>
          <w:i w:val="false"/>
          <w:color w:val="000000"/>
          <w:sz w:val="28"/>
        </w:rPr>
        <w:t>
      10. Отказ в выдаче разрешения может быть оспорен заявителем в судебном порядке. Отказ в выдаче разрешения в соответствии с подпунктом 1) пункта 9 настоящей статьи оформляется без объяснения причин.</w:t>
      </w:r>
      <w:r>
        <w:br/>
      </w:r>
      <w:r>
        <w:rPr>
          <w:rFonts w:ascii="Times New Roman"/>
          <w:b w:val="false"/>
          <w:i w:val="false"/>
          <w:color w:val="000000"/>
          <w:sz w:val="28"/>
        </w:rPr>
        <w:t xml:space="preserve">
      11. Разрешение на переход права недропользования (доли в праве недропользования) должно содержать указание на предельный размер передаваемой доли в праве недропользования и (или) объектов, связанных с правом недропользования, а также приобретающее лицо. </w:t>
      </w:r>
      <w:r>
        <w:br/>
      </w:r>
      <w:r>
        <w:rPr>
          <w:rFonts w:ascii="Times New Roman"/>
          <w:b w:val="false"/>
          <w:i w:val="false"/>
          <w:color w:val="000000"/>
          <w:sz w:val="28"/>
        </w:rPr>
        <w:t>
      Разрешение на выпуск объектов, связанных с правом недропользования, в обращение должно содержать указание на организованный рынок ценных бумаг, на котором планируется осуществить выпуск и количество объектов, связанных с правом недропользования, в пределах которого может осуществляться выпуск в одну или несколько сделок.</w:t>
      </w:r>
      <w:r>
        <w:br/>
      </w:r>
      <w:r>
        <w:rPr>
          <w:rFonts w:ascii="Times New Roman"/>
          <w:b w:val="false"/>
          <w:i w:val="false"/>
          <w:color w:val="000000"/>
          <w:sz w:val="28"/>
        </w:rPr>
        <w:t xml:space="preserve">
      В случае применения положений настоящего Кодекса о приоритетном праве государства разрешение должно дополнительно содержать цену сделки по переходу права недропользования (доли в праве недропользования) и (или) цену сделки по приобретению объектов, связанных с правом недропользования, и о порядке их уплаты. </w:t>
      </w:r>
      <w:r>
        <w:br/>
      </w:r>
      <w:r>
        <w:rPr>
          <w:rFonts w:ascii="Times New Roman"/>
          <w:b w:val="false"/>
          <w:i w:val="false"/>
          <w:color w:val="000000"/>
          <w:sz w:val="28"/>
        </w:rPr>
        <w:t>
      12. Разрешение на переход права недропользования (доли в праве недропользования) и (или) объектов, связанных с правом недропользования, выдается сроком на один год. В случае неосуществления перехода права недропользования (доли в праве недропользования) и (или) объектов, связанных с правом недропользования, в указанный срок заявитель обращается в компетентный орган за выдачей нового разрешения.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реализации приоритетного права государства</w:t>
      </w:r>
    </w:p>
    <w:bookmarkStart w:name="zRichViewCheckpoint4" w:id="4"/>
    <w:p>
      <w:pPr>
        <w:spacing w:after="0"/>
        <w:ind w:left="0"/>
        <w:jc w:val="both"/>
      </w:pPr>
      <w:r>
        <w:rPr>
          <w:rFonts w:ascii="Times New Roman"/>
          <w:b w:val="false"/>
          <w:i w:val="false"/>
          <w:color w:val="000000"/>
          <w:sz w:val="28"/>
        </w:rPr>
        <w:t>      1. В интересах Республики Казахстан приоритетное право реализуется национальным управляющим холдингом или национальной компанией по решению компетентного органа.</w:t>
      </w:r>
      <w:r>
        <w:br/>
      </w:r>
      <w:r>
        <w:rPr>
          <w:rFonts w:ascii="Times New Roman"/>
          <w:b w:val="false"/>
          <w:i w:val="false"/>
          <w:color w:val="000000"/>
          <w:sz w:val="28"/>
        </w:rPr>
        <w:t>
      2. Вопрос о реализации приоритетного права подлежит рассмотрению компетентным органом наряду с рассмотрением вопроса о выдаче разрешения, предусмотренного пунктом 1 статьи 
</w:t>
      </w:r>
      <w:r>
        <w:rPr>
          <w:rFonts w:ascii="Times New Roman"/>
          <w:b w:val="false"/>
          <w:i w:val="false"/>
          <w:color w:val="0000ff"/>
          <w:sz w:val="28"/>
        </w:rPr>
        <w:t>Статья 44</w:t>
      </w:r>
      <w:r>
        <w:rPr>
          <w:rFonts w:ascii="Times New Roman"/>
          <w:b w:val="false"/>
          <w:i w:val="false"/>
          <w:color w:val="000000"/>
          <w:sz w:val="28"/>
        </w:rPr>
        <w:t xml:space="preserve"> настоящего Кодекса. Порядок рассмотрения вопроса о реализации приоритетного права и принятия по нему решения определяется компетентным органом.</w:t>
      </w:r>
      <w:r>
        <w:br/>
      </w:r>
      <w:r>
        <w:rPr>
          <w:rFonts w:ascii="Times New Roman"/>
          <w:b w:val="false"/>
          <w:i w:val="false"/>
          <w:color w:val="000000"/>
          <w:sz w:val="28"/>
        </w:rPr>
        <w:t>
      При рассмотрении вопроса о реализации государством приоритетного права заявление лица, направленное в компетентный орган, не признается офертой государству.</w:t>
      </w:r>
      <w:r>
        <w:br/>
      </w:r>
      <w:r>
        <w:rPr>
          <w:rFonts w:ascii="Times New Roman"/>
          <w:b w:val="false"/>
          <w:i w:val="false"/>
          <w:color w:val="000000"/>
          <w:sz w:val="28"/>
        </w:rPr>
        <w:t>
      Если в период рассмотрения заявления изменяются условия о цене перехода права недропользования (доли в праве недропользования) и (или) объектов, связанных с правом недропользования, или о порядке ее уплаты, заявитель письменно уведомляет компетентный орган о таком изменении. В этом случае срок рассмотрения заявления исчисляется заново с даты уведомления. В отсутствие такого уведомления компетентный орган рассматривает заявление по существу с учетом условий о цене перехода права недропользования (доли в праве недропользования) и (или) объектов, связанных с правом недропользования, и о порядке ее уплаты, первоначально указанных в заявлении.</w:t>
      </w:r>
      <w:r>
        <w:br/>
      </w:r>
      <w:r>
        <w:rPr>
          <w:rFonts w:ascii="Times New Roman"/>
          <w:b w:val="false"/>
          <w:i w:val="false"/>
          <w:color w:val="000000"/>
          <w:sz w:val="28"/>
        </w:rPr>
        <w:t>
      В случае принятия решения о реализации государством приоритетного права компетентный орган определяет национальный управляющий холдинг или национальную компанию в качестве приобретателя в интересах государства отчуждаемого права недропользования (доли в праве недропользования) и (или) объектов, связанных с правом недропользования.</w:t>
      </w:r>
      <w:r>
        <w:br/>
      </w:r>
      <w:r>
        <w:rPr>
          <w:rFonts w:ascii="Times New Roman"/>
          <w:b w:val="false"/>
          <w:i w:val="false"/>
          <w:color w:val="000000"/>
          <w:sz w:val="28"/>
        </w:rPr>
        <w:t>
      3. На основании решения компетентного органа о реализации государством приоритетного права национальный управляющий холдинг или национальная компания в течение пяти рабочих дней обращается к лицу, намеревающемуся произвести действия по отчуждению права недропользования (доли в праве недропользования) и (или) переходу объектов, связанных с правом недропользования, с предложением о начале переговоров о порядке и сроке реализации приоритетного права.</w:t>
      </w:r>
      <w:r>
        <w:br/>
      </w:r>
      <w:r>
        <w:rPr>
          <w:rFonts w:ascii="Times New Roman"/>
          <w:b w:val="false"/>
          <w:i w:val="false"/>
          <w:color w:val="000000"/>
          <w:sz w:val="28"/>
        </w:rPr>
        <w:t xml:space="preserve">
      Приобретение национальным управляющим холдингом или национальной компанией права недропользования (доли в праве недропользования) и (или) объектов, связанных с правом недропользования, в целях реализации приоритетного права государства, осуществляется по цене и условиям ее уплаты, не хуже тех, которые были указаны в поданном заявлении или уведомлении, предусмотренном частью 3 пункта 2 настоящей статьи. </w:t>
      </w:r>
      <w:r>
        <w:br/>
      </w:r>
      <w:r>
        <w:rPr>
          <w:rFonts w:ascii="Times New Roman"/>
          <w:b w:val="false"/>
          <w:i w:val="false"/>
          <w:color w:val="000000"/>
          <w:sz w:val="28"/>
        </w:rPr>
        <w:t xml:space="preserve">
      4. В случае отчуждения права недропользования (доли в праве недропользования) и (или) объектов, связанных с правом недропользования, по безвозмездному основанию или в случае их внесения в уставный капитал юридического лица их приобретение при реализации приоритетного права государства осуществляется по рыночной цене, определяемой в соответствии с законодательством Республики Казахстан об оценочной деятельности. </w:t>
      </w:r>
      <w:r>
        <w:br/>
      </w:r>
      <w:r>
        <w:rPr>
          <w:rFonts w:ascii="Times New Roman"/>
          <w:b w:val="false"/>
          <w:i w:val="false"/>
          <w:color w:val="000000"/>
          <w:sz w:val="28"/>
        </w:rPr>
        <w:t xml:space="preserve">
      При несогласии с ценой приобретения при реализации приоритетного права государства заявитель вправе обжаловать результаты оценки в судебном порядке. </w:t>
      </w:r>
      <w:r>
        <w:br/>
      </w:r>
      <w:r>
        <w:rPr>
          <w:rFonts w:ascii="Times New Roman"/>
          <w:b w:val="false"/>
          <w:i w:val="false"/>
          <w:color w:val="000000"/>
          <w:sz w:val="28"/>
        </w:rPr>
        <w:t>
 </w:t>
      </w:r>
    </w:p>
    <w:bookmarkEnd w:id="4"/>
    <w:p>
      <w:pPr>
        <w:spacing w:after="0"/>
        <w:ind w:left="0"/>
        <w:jc w:val="both"/>
      </w:pPr>
      <w:r>
        <w:rPr>
          <w:rFonts w:ascii="Times New Roman"/>
          <w:b/>
          <w:i w:val="false"/>
          <w:color w:val="000000"/>
          <w:sz w:val="28"/>
        </w:rPr>
        <w:t xml:space="preserve">Статья 47. Уведомление об изменении контроля над недропользователем </w:t>
      </w:r>
    </w:p>
    <w:p>
      <w:pPr>
        <w:spacing w:after="0"/>
        <w:ind w:left="0"/>
        <w:jc w:val="both"/>
      </w:pPr>
      <w:r>
        <w:rPr>
          <w:rFonts w:ascii="Times New Roman"/>
          <w:b w:val="false"/>
          <w:i w:val="false"/>
          <w:color w:val="000000"/>
          <w:sz w:val="28"/>
        </w:rPr>
        <w:t xml:space="preserve">      1. Недропользователь, обладающий правом недропользования (долей в праве недропользования), возникшим на основании контракта на недропользование, лицензии на разведку или лицензии на добычу твердых полезных ископаемых,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недропользователя, в течение тридцати дней с даты таких изменений. </w:t>
      </w:r>
      <w:r>
        <w:br/>
      </w:r>
      <w:r>
        <w:rPr>
          <w:rFonts w:ascii="Times New Roman"/>
          <w:b w:val="false"/>
          <w:i w:val="false"/>
          <w:color w:val="000000"/>
          <w:sz w:val="28"/>
        </w:rPr>
        <w:t>
      2. Уведомление должно содержать:</w:t>
      </w:r>
      <w:r>
        <w:br/>
      </w:r>
      <w:r>
        <w:rPr>
          <w:rFonts w:ascii="Times New Roman"/>
          <w:b w:val="false"/>
          <w:i w:val="false"/>
          <w:color w:val="000000"/>
          <w:sz w:val="28"/>
        </w:rPr>
        <w:t>
      1) сведения о лице (организации), утратившем или получившем контроль;</w:t>
      </w:r>
      <w:r>
        <w:br/>
      </w:r>
      <w:r>
        <w:rPr>
          <w:rFonts w:ascii="Times New Roman"/>
          <w:b w:val="false"/>
          <w:i w:val="false"/>
          <w:color w:val="000000"/>
          <w:sz w:val="28"/>
        </w:rPr>
        <w:t xml:space="preserve">
      для юридических лиц-наименование, местонахождение, указание на государственную принадлежность; </w:t>
      </w:r>
      <w:r>
        <w:br/>
      </w:r>
      <w:r>
        <w:rPr>
          <w:rFonts w:ascii="Times New Roman"/>
          <w:b w:val="false"/>
          <w:i w:val="false"/>
          <w:color w:val="000000"/>
          <w:sz w:val="28"/>
        </w:rPr>
        <w:t>
      для физических лиц-фамилия, имя и отчество (при его наличии) приобретателя, адрес места жительства, гражданство;</w:t>
      </w:r>
      <w:r>
        <w:br/>
      </w:r>
      <w:r>
        <w:rPr>
          <w:rFonts w:ascii="Times New Roman"/>
          <w:b w:val="false"/>
          <w:i w:val="false"/>
          <w:color w:val="000000"/>
          <w:sz w:val="28"/>
        </w:rPr>
        <w:t xml:space="preserve">
      2) форму и способ контроля, а также основание утраты или приобретения контроля. </w:t>
      </w:r>
      <w:r>
        <w:br/>
      </w:r>
      <w:r>
        <w:rPr>
          <w:rFonts w:ascii="Times New Roman"/>
          <w:b w:val="false"/>
          <w:i w:val="false"/>
          <w:color w:val="000000"/>
          <w:sz w:val="28"/>
        </w:rPr>
        <w:t>
      3. Уведомление подается по форме, утвержденной компетентным органом, на государственном или русском языках.</w:t>
      </w:r>
      <w:r>
        <w:br/>
      </w:r>
      <w:r>
        <w:rPr>
          <w:rFonts w:ascii="Times New Roman"/>
          <w:b w:val="false"/>
          <w:i w:val="false"/>
          <w:color w:val="000000"/>
          <w:sz w:val="28"/>
        </w:rPr>
        <w:t>
      4. Государственный орган, подлежащий уведомлению, вправе запросить у недропользователя документы (оригиналы либо нотариально засвидетельствованные копии документов), подтверждающие сведения, указанные в уведомлении.</w:t>
      </w:r>
      <w:r>
        <w:br/>
      </w:r>
      <w:r>
        <w:rPr>
          <w:rFonts w:ascii="Times New Roman"/>
          <w:b w:val="false"/>
          <w:i w:val="false"/>
          <w:color w:val="000000"/>
          <w:sz w:val="28"/>
        </w:rPr>
        <w:t xml:space="preserve">
      5. Для целей настоящего Кодекса прямой контроль означает наличие хотя бы одного из следующих условий (способы контроля): </w:t>
      </w:r>
      <w:r>
        <w:br/>
      </w:r>
      <w:r>
        <w:rPr>
          <w:rFonts w:ascii="Times New Roman"/>
          <w:b w:val="false"/>
          <w:i w:val="false"/>
          <w:color w:val="000000"/>
          <w:sz w:val="28"/>
        </w:rPr>
        <w:t xml:space="preserve">
      1)владение более чем двадцатью пятью процентами прав на участие в организации (право на долю участия, право собственности на акции, паи, и другие инструменты долевого участия, включая ценные бумаги, подтверждающие право собственности или конвертируемые в акции или паи); </w:t>
      </w:r>
      <w:r>
        <w:br/>
      </w:r>
      <w:r>
        <w:rPr>
          <w:rFonts w:ascii="Times New Roman"/>
          <w:b w:val="false"/>
          <w:i w:val="false"/>
          <w:color w:val="000000"/>
          <w:sz w:val="28"/>
        </w:rPr>
        <w:t>
      2)обладание правом голосовать более чем двадцатью пятью процентов от всех голосов в высшем органе управления организации;</w:t>
      </w:r>
      <w:r>
        <w:br/>
      </w:r>
      <w:r>
        <w:rPr>
          <w:rFonts w:ascii="Times New Roman"/>
          <w:b w:val="false"/>
          <w:i w:val="false"/>
          <w:color w:val="000000"/>
          <w:sz w:val="28"/>
        </w:rPr>
        <w:t>
      3)получение более двадцати пяти процентов от распределяемого чистого дохода недропользователя;</w:t>
      </w:r>
      <w:r>
        <w:br/>
      </w:r>
      <w:r>
        <w:rPr>
          <w:rFonts w:ascii="Times New Roman"/>
          <w:b w:val="false"/>
          <w:i w:val="false"/>
          <w:color w:val="000000"/>
          <w:sz w:val="28"/>
        </w:rPr>
        <w:t>
      4) обладание правом определять решения другой организации в соответствии с договором или на основании закона.</w:t>
      </w:r>
      <w:r>
        <w:br/>
      </w:r>
      <w:r>
        <w:rPr>
          <w:rFonts w:ascii="Times New Roman"/>
          <w:b w:val="false"/>
          <w:i w:val="false"/>
          <w:color w:val="000000"/>
          <w:sz w:val="28"/>
        </w:rPr>
        <w:t>
      Косвенный контроль означает возможность лица, организации контролировать другую организацию через третью организацию (организации), между которыми существует прямой контроль.</w:t>
      </w:r>
      <w:r>
        <w:br/>
      </w:r>
      <w:r>
        <w:rPr>
          <w:rFonts w:ascii="Times New Roman"/>
          <w:b w:val="false"/>
          <w:i w:val="false"/>
          <w:color w:val="000000"/>
          <w:sz w:val="28"/>
        </w:rPr>
        <w:t>
      6. Положения настоящей статьи не применяются к недропользователям, осуществляющим в соответствии с лицензией на добычу твердых полезных ископаемых и планом горных работ добычу только базовых строительных материалов.</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Обременение права недропользования </w:t>
      </w:r>
    </w:p>
    <w:p>
      <w:pPr>
        <w:spacing w:after="0"/>
        <w:ind w:left="0"/>
        <w:jc w:val="both"/>
      </w:pPr>
      <w:r>
        <w:rPr>
          <w:rFonts w:ascii="Times New Roman"/>
          <w:b w:val="false"/>
          <w:i w:val="false"/>
          <w:color w:val="000000"/>
          <w:sz w:val="28"/>
        </w:rPr>
        <w:t xml:space="preserve">      1. Право недропользования (доля в праве недропользования) может быть обременено правами третьих лиц в порядке и на условиях, предусмотренных настоящим Кодексом. </w:t>
      </w:r>
      <w:r>
        <w:br/>
      </w:r>
      <w:r>
        <w:rPr>
          <w:rFonts w:ascii="Times New Roman"/>
          <w:b w:val="false"/>
          <w:i w:val="false"/>
          <w:color w:val="000000"/>
          <w:sz w:val="28"/>
        </w:rPr>
        <w:t xml:space="preserve">
      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законодательными актами Республики Казахстан. </w:t>
      </w:r>
      <w:r>
        <w:br/>
      </w:r>
      <w:r>
        <w:rPr>
          <w:rFonts w:ascii="Times New Roman"/>
          <w:b w:val="false"/>
          <w:i w:val="false"/>
          <w:color w:val="000000"/>
          <w:sz w:val="28"/>
        </w:rPr>
        <w:t>
      3. Обременение права недропользования (доли в праве недропользования), переход которого запрещен настоящим Кодексом, не допускается.</w:t>
      </w:r>
      <w:r>
        <w:br/>
      </w:r>
      <w:r>
        <w:rPr>
          <w:rFonts w:ascii="Times New Roman"/>
          <w:b w:val="false"/>
          <w:i w:val="false"/>
          <w:color w:val="000000"/>
          <w:sz w:val="28"/>
        </w:rPr>
        <w:t xml:space="preserve">
      4. Залог права недропользования (доли в праве недропользования), не запрещенный настоящим Кодексом, подлежит государственной регистрации в компетентном органе. </w:t>
      </w:r>
      <w:r>
        <w:br/>
      </w:r>
      <w:r>
        <w:rPr>
          <w:rFonts w:ascii="Times New Roman"/>
          <w:b w:val="false"/>
          <w:i w:val="false"/>
          <w:color w:val="000000"/>
          <w:sz w:val="28"/>
        </w:rPr>
        <w:t>
      Залог права недропользования (доли в праве недропользования), предусмотренный настоящим пунктом, возникает с момента его государственной регистрации.</w:t>
      </w:r>
      <w:r>
        <w:br/>
      </w:r>
      <w:r>
        <w:rPr>
          <w:rFonts w:ascii="Times New Roman"/>
          <w:b w:val="false"/>
          <w:i w:val="false"/>
          <w:color w:val="000000"/>
          <w:sz w:val="28"/>
        </w:rPr>
        <w:t>
      Регистрация залога права недропользования (доли в праве недропользования) производится по правилам, предусмотренным Законом Республики Казахстан "О регистрации залога движимого имущества".</w:t>
      </w:r>
      <w:r>
        <w:br/>
      </w:r>
      <w:r>
        <w:rPr>
          <w:rFonts w:ascii="Times New Roman"/>
          <w:b w:val="false"/>
          <w:i w:val="false"/>
          <w:color w:val="000000"/>
          <w:sz w:val="28"/>
        </w:rPr>
        <w:t>
      5. Обращение взыскания на право недропользования (долю в праве недропользования) производится в порядке, предусмотренном гражданским законодательством.</w:t>
      </w:r>
      <w:r>
        <w:br/>
      </w:r>
      <w:r>
        <w:rPr>
          <w:rFonts w:ascii="Times New Roman"/>
          <w:b w:val="false"/>
          <w:i w:val="false"/>
          <w:color w:val="000000"/>
          <w:sz w:val="28"/>
        </w:rPr>
        <w:t>
      6. Особенности залога права недропользования (доли в праве недропользования) по контрактам на недропользование, объектов, связанных с правом недропользования по контрактам на недропользование, а также обращения взыскания на предмет залога устанавливаются Особенной частью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Оператор при проведении операций по недропользованию</w:t>
      </w:r>
    </w:p>
    <w:p>
      <w:pPr>
        <w:spacing w:after="0"/>
        <w:ind w:left="0"/>
        <w:jc w:val="both"/>
      </w:pPr>
      <w:r>
        <w:rPr>
          <w:rFonts w:ascii="Times New Roman"/>
          <w:b/>
          <w:i w:val="false"/>
          <w:color w:val="000000"/>
          <w:sz w:val="28"/>
        </w:rPr>
        <w:t>Статья 49. Назначение и задачи оператора</w:t>
      </w:r>
    </w:p>
    <w:bookmarkStart w:name="zRichViewCheckpoint5" w:id="5"/>
    <w:p>
      <w:pPr>
        <w:spacing w:after="0"/>
        <w:ind w:left="0"/>
        <w:jc w:val="both"/>
      </w:pPr>
      <w:r>
        <w:rPr>
          <w:rFonts w:ascii="Times New Roman"/>
          <w:b w:val="false"/>
          <w:i w:val="false"/>
          <w:color w:val="000000"/>
          <w:sz w:val="28"/>
        </w:rPr>
        <w:t>      1. Оператором по контракту на недропользование, лицензиям на разведку или добычу является юридическое лицо, создаваемое или определяемое недропользователем, осуществляющее оперативное управление деятельностью и учетно-отчетные операции по контракту или лицензии на недропользование, за действия которого недропользователь несет имущественную ответственность.</w:t>
      </w:r>
      <w:r>
        <w:br/>
      </w:r>
      <w:r>
        <w:rPr>
          <w:rFonts w:ascii="Times New Roman"/>
          <w:b w:val="false"/>
          <w:i w:val="false"/>
          <w:color w:val="000000"/>
          <w:sz w:val="28"/>
        </w:rPr>
        <w:t>
      2. О назначении оператора по контракту или лицензии недропользователь письменно уведомляет компетентный орган.</w:t>
      </w:r>
      <w:r>
        <w:br/>
      </w:r>
      <w:r>
        <w:rPr>
          <w:rFonts w:ascii="Times New Roman"/>
          <w:b w:val="false"/>
          <w:i w:val="false"/>
          <w:color w:val="000000"/>
          <w:sz w:val="28"/>
        </w:rPr>
        <w:t>
      3. По одному контракту или лицензии может быть назначен только один оператор.</w:t>
      </w:r>
      <w:r>
        <w:br/>
      </w:r>
      <w:r>
        <w:rPr>
          <w:rFonts w:ascii="Times New Roman"/>
          <w:b w:val="false"/>
          <w:i w:val="false"/>
          <w:color w:val="000000"/>
          <w:sz w:val="28"/>
        </w:rPr>
        <w:t>
      4. Отношения между оператором и недропользователем регулируются соглашением между ними, составляемым в простой письменной форме. Несоблюдение простой письменной формы указанного соглашения влечет его недействительность.</w:t>
      </w:r>
      <w:r>
        <w:br/>
      </w:r>
      <w:r>
        <w:rPr>
          <w:rFonts w:ascii="Times New Roman"/>
          <w:b w:val="false"/>
          <w:i w:val="false"/>
          <w:color w:val="000000"/>
          <w:sz w:val="28"/>
        </w:rPr>
        <w:t>
      5. Действие настоящей главы не распространяется на деятельность управляющей компании в рамках совместного освоения месторождений, предусмотренного положениями статьи 
</w:t>
      </w:r>
      <w:r>
        <w:rPr>
          <w:rFonts w:ascii="Times New Roman"/>
          <w:b w:val="false"/>
          <w:i w:val="false"/>
          <w:color w:val="0000ff"/>
          <w:sz w:val="28"/>
        </w:rPr>
        <w:t>Статья 147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bookmarkEnd w:id="5"/>
    <w:p>
      <w:pPr>
        <w:spacing w:after="0"/>
        <w:ind w:left="0"/>
        <w:jc w:val="both"/>
      </w:pPr>
      <w:r>
        <w:rPr>
          <w:rFonts w:ascii="Times New Roman"/>
          <w:b/>
          <w:i w:val="false"/>
          <w:color w:val="000000"/>
          <w:sz w:val="28"/>
        </w:rPr>
        <w:t>Статья 50. Имущество оператора</w:t>
      </w:r>
    </w:p>
    <w:p>
      <w:pPr>
        <w:spacing w:after="0"/>
        <w:ind w:left="0"/>
        <w:jc w:val="both"/>
      </w:pPr>
      <w:r>
        <w:rPr>
          <w:rFonts w:ascii="Times New Roman"/>
          <w:b w:val="false"/>
          <w:i w:val="false"/>
          <w:color w:val="000000"/>
          <w:sz w:val="28"/>
        </w:rPr>
        <w:t>      1. Имущество, созданное или приобретенное оператором для выполнения работ по контракту или лицензии на недропользование, является собственностью недропользователя.</w:t>
      </w:r>
      <w:r>
        <w:br/>
      </w:r>
      <w:r>
        <w:rPr>
          <w:rFonts w:ascii="Times New Roman"/>
          <w:b w:val="false"/>
          <w:i w:val="false"/>
          <w:color w:val="000000"/>
          <w:sz w:val="28"/>
        </w:rPr>
        <w:t>
      2. Имущество недропользователя, используемое оператором для предоставления услуг оператора, подлежит отдельному учету от имущества оператора.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Ответственность оператора </w:t>
      </w:r>
    </w:p>
    <w:p>
      <w:pPr>
        <w:spacing w:after="0"/>
        <w:ind w:left="0"/>
        <w:jc w:val="both"/>
      </w:pPr>
      <w:r>
        <w:rPr>
          <w:rFonts w:ascii="Times New Roman"/>
          <w:b w:val="false"/>
          <w:i w:val="false"/>
          <w:color w:val="000000"/>
          <w:sz w:val="28"/>
        </w:rPr>
        <w:t>      1. Ответственность за действия оператора по контракту или лицензии на недропользование перед государством и третьими лицами, включая ответственность по обязательствам, возникающим вследствие причинения вреда, несет недропользователь. В случае, когда у недропользователя недостаточно имущества для удовлетворения всех требований, имущественную ответственность в недостающей части несет оператор.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III. БЕЗОПАСНОЕ ИСПОЛЬЗОВАНИЕ НЕДР  Глава 7. Требования по безопасности при проведении операций по недропользованию</w:t>
      </w:r>
    </w:p>
    <w:p>
      <w:pPr>
        <w:spacing w:after="0"/>
        <w:ind w:left="0"/>
        <w:jc w:val="both"/>
      </w:pPr>
      <w:r>
        <w:rPr>
          <w:rFonts w:ascii="Times New Roman"/>
          <w:b/>
          <w:i w:val="false"/>
          <w:color w:val="000000"/>
          <w:sz w:val="28"/>
        </w:rPr>
        <w:t>Статья 52. Экологическая безопасность при проведении операций по недропользованию</w:t>
      </w:r>
    </w:p>
    <w:p>
      <w:pPr>
        <w:spacing w:after="0"/>
        <w:ind w:left="0"/>
        <w:jc w:val="both"/>
      </w:pPr>
      <w:r>
        <w:rPr>
          <w:rFonts w:ascii="Times New Roman"/>
          <w:b w:val="false"/>
          <w:i w:val="false"/>
          <w:color w:val="000000"/>
          <w:sz w:val="28"/>
        </w:rPr>
        <w:t>      1. Операции по недропользованию, включая прогнозирование, планирование и проектирование производственных и иных объектов, должно соответствовать требованиям экологического законодательства.</w:t>
      </w:r>
      <w:r>
        <w:br/>
      </w:r>
      <w:r>
        <w:rPr>
          <w:rFonts w:ascii="Times New Roman"/>
          <w:b w:val="false"/>
          <w:i w:val="false"/>
          <w:color w:val="000000"/>
          <w:sz w:val="28"/>
        </w:rPr>
        <w:t>
      2. Экологическое состояние недр обеспечивается нормированием предельно допустимых эмиссий, ограничением или запретом деятельности или отдельных ее видов.</w:t>
      </w:r>
      <w:r>
        <w:br/>
      </w:r>
      <w:r>
        <w:rPr>
          <w:rFonts w:ascii="Times New Roman"/>
          <w:b w:val="false"/>
          <w:i w:val="false"/>
          <w:color w:val="000000"/>
          <w:sz w:val="28"/>
        </w:rPr>
        <w:t>
      3. В случаях, предусмотренных настоящим Кодексом, недропользование без положительного заключения государственной экологической экспертизы запрещается.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Промышленная безопасность при проведении операций по недропользованию</w:t>
      </w:r>
    </w:p>
    <w:p>
      <w:pPr>
        <w:spacing w:after="0"/>
        <w:ind w:left="0"/>
        <w:jc w:val="both"/>
      </w:pPr>
      <w:r>
        <w:rPr>
          <w:rFonts w:ascii="Times New Roman"/>
          <w:b w:val="false"/>
          <w:i w:val="false"/>
          <w:color w:val="000000"/>
          <w:sz w:val="28"/>
        </w:rPr>
        <w:t>      1. Операции по недропользованию, включая проектирование производственных и иных объектов, должно соответствовать требованиям промышленной безопасности.</w:t>
      </w:r>
      <w:r>
        <w:br/>
      </w:r>
      <w:r>
        <w:rPr>
          <w:rFonts w:ascii="Times New Roman"/>
          <w:b w:val="false"/>
          <w:i w:val="false"/>
          <w:color w:val="000000"/>
          <w:sz w:val="28"/>
        </w:rPr>
        <w:t>
      2. Недропользователем должно быть обеспечено выполнение предусмотренных законодательством правил и норм по безопасному ведению работ, а также проведение мероприятий по предупреждению и ликвидации аварий, несчастных случаев и профессиональных заболеваний.</w:t>
      </w:r>
      <w:r>
        <w:br/>
      </w:r>
      <w:r>
        <w:rPr>
          <w:rFonts w:ascii="Times New Roman"/>
          <w:b w:val="false"/>
          <w:i w:val="false"/>
          <w:color w:val="000000"/>
          <w:sz w:val="28"/>
        </w:rPr>
        <w:t>
      3. Операции по недропользованию, представляющие угрозу жизни и здоровью людей, причинения материального ущерба физическим и юридическим лицам, запрещаются.</w:t>
      </w:r>
      <w:r>
        <w:br/>
      </w:r>
      <w:r>
        <w:rPr>
          <w:rFonts w:ascii="Times New Roman"/>
          <w:b w:val="false"/>
          <w:i w:val="false"/>
          <w:color w:val="000000"/>
          <w:sz w:val="28"/>
        </w:rPr>
        <w:t>
      4. В случаях, предусмотренных настоящим Кодексом, недропользование без положительного заключения экспертизы в области промышленной безопасности запрещается.</w:t>
      </w:r>
      <w:r>
        <w:br/>
      </w:r>
      <w:r>
        <w:rPr>
          <w:rFonts w:ascii="Times New Roman"/>
          <w:b w:val="false"/>
          <w:i w:val="false"/>
          <w:color w:val="000000"/>
          <w:sz w:val="28"/>
        </w:rPr>
        <w:t>
      5. При проведении работ, связанных с недропользованием, должны обеспечиваться:</w:t>
      </w:r>
      <w:r>
        <w:br/>
      </w:r>
      <w:r>
        <w:rPr>
          <w:rFonts w:ascii="Times New Roman"/>
          <w:b w:val="false"/>
          <w:i w:val="false"/>
          <w:color w:val="000000"/>
          <w:sz w:val="28"/>
        </w:rPr>
        <w:t>
      1) изучение и выполнение работниками правил и норм по безопасному ведению работ, а также планирование и проведение мероприятий по предупреждению и ликвидации аварий;</w:t>
      </w:r>
      <w:r>
        <w:br/>
      </w:r>
      <w:r>
        <w:rPr>
          <w:rFonts w:ascii="Times New Roman"/>
          <w:b w:val="false"/>
          <w:i w:val="false"/>
          <w:color w:val="000000"/>
          <w:sz w:val="28"/>
        </w:rPr>
        <w:t>
      2) приостановление работ в случае возникновения непосредственной угрозы жизни работников, выведение людей в безопасное место и осуществление мероприятий, необходимых для установления опасности;</w:t>
      </w:r>
      <w:r>
        <w:br/>
      </w:r>
      <w:r>
        <w:rPr>
          <w:rFonts w:ascii="Times New Roman"/>
          <w:b w:val="false"/>
          <w:i w:val="false"/>
          <w:color w:val="000000"/>
          <w:sz w:val="28"/>
        </w:rPr>
        <w:t>
      3) применение машин, оборудования и материалов, содержание зданий и сооружений в состоянии, соответствующем требованиям правил и норм безопасности и санитарных норм;</w:t>
      </w:r>
      <w:r>
        <w:br/>
      </w:r>
      <w:r>
        <w:rPr>
          <w:rFonts w:ascii="Times New Roman"/>
          <w:b w:val="false"/>
          <w:i w:val="false"/>
          <w:color w:val="000000"/>
          <w:sz w:val="28"/>
        </w:rPr>
        <w:t>
      4) учет, надлежащее хранение и транспортирование взрывчатых материалов и опасных химических веществ, а также правильное и безопасное их использование;</w:t>
      </w:r>
      <w:r>
        <w:br/>
      </w:r>
      <w:r>
        <w:rPr>
          <w:rFonts w:ascii="Times New Roman"/>
          <w:b w:val="false"/>
          <w:i w:val="false"/>
          <w:color w:val="000000"/>
          <w:sz w:val="28"/>
        </w:rPr>
        <w:t>
      5) разработка с учетом наилучшей практики и осуществление специальных комплексных организационно-технических мероприятий, предусматривающих улучшение состава рудничной атмосферы, совершенствование технологии ведения горных работ и средств коллективной и индивидуальной защиты, направленных на предупреждение профессиональных заболеваний и производственного травматизма;</w:t>
      </w:r>
      <w:r>
        <w:br/>
      </w:r>
      <w:r>
        <w:rPr>
          <w:rFonts w:ascii="Times New Roman"/>
          <w:b w:val="false"/>
          <w:i w:val="false"/>
          <w:color w:val="000000"/>
          <w:sz w:val="28"/>
        </w:rPr>
        <w:t>
      6)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r>
        <w:br/>
      </w: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r>
        <w:br/>
      </w:r>
      <w:r>
        <w:rPr>
          <w:rFonts w:ascii="Times New Roman"/>
          <w:b w:val="false"/>
          <w:i w:val="false"/>
          <w:color w:val="000000"/>
          <w:sz w:val="28"/>
        </w:rPr>
        <w:t xml:space="preserve">
      8) выполнение иных требований, предусмотренных законодательством в области промышленной безопасности. </w:t>
      </w:r>
      <w:r>
        <w:br/>
      </w:r>
      <w:r>
        <w:rPr>
          <w:rFonts w:ascii="Times New Roman"/>
          <w:b w:val="false"/>
          <w:i w:val="false"/>
          <w:color w:val="000000"/>
          <w:sz w:val="28"/>
        </w:rPr>
        <w:t>
      6. Любые лица вправе свободно передвигаться в пределах территории участка недр, пользоваться объектами и коммуникациями общего пользования, если это не связано с условиями промышленной безопасности и такое пользование не препятствует проведению операций по недропользованию.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 Ликвидация последствий недропользования</w:t>
      </w:r>
    </w:p>
    <w:p>
      <w:pPr>
        <w:spacing w:after="0"/>
        <w:ind w:left="0"/>
        <w:jc w:val="both"/>
      </w:pPr>
      <w:r>
        <w:rPr>
          <w:rFonts w:ascii="Times New Roman"/>
          <w:b/>
          <w:i w:val="false"/>
          <w:color w:val="000000"/>
          <w:sz w:val="28"/>
        </w:rPr>
        <w:t>Статья 54. Общие положения о ликвидации последствий недропользования</w:t>
      </w:r>
    </w:p>
    <w:p>
      <w:pPr>
        <w:spacing w:after="0"/>
        <w:ind w:left="0"/>
        <w:jc w:val="both"/>
      </w:pPr>
      <w:r>
        <w:rPr>
          <w:rFonts w:ascii="Times New Roman"/>
          <w:b w:val="false"/>
          <w:i w:val="false"/>
          <w:color w:val="000000"/>
          <w:sz w:val="28"/>
        </w:rPr>
        <w:t>      1. Недропользователь обязан ликвидировать последствия операций по недропользованию на предоставленном ему участке недр, если иное не установлено настоящим Кодексом.</w:t>
      </w:r>
      <w:r>
        <w:br/>
      </w:r>
      <w:r>
        <w:rPr>
          <w:rFonts w:ascii="Times New Roman"/>
          <w:b w:val="false"/>
          <w:i w:val="false"/>
          <w:color w:val="000000"/>
          <w:sz w:val="28"/>
        </w:rPr>
        <w:t>
      2. Ликвидацией является комплекс мероприятий, проводимых с целью устранения вредного воздействия операций по недропользованию на жизнь и здоровье человека, доведения до минимально возможного уровня негативных экологических последствий и приведения нарушенных земель в состояние, пригодное для их дальнейшего использования.</w:t>
      </w:r>
      <w:r>
        <w:br/>
      </w:r>
      <w:r>
        <w:rPr>
          <w:rFonts w:ascii="Times New Roman"/>
          <w:b w:val="false"/>
          <w:i w:val="false"/>
          <w:color w:val="000000"/>
          <w:sz w:val="28"/>
        </w:rPr>
        <w:t>
      3. Ликвидация производится на участке недр, права недропользования по которому прекращены, и не подлежащем консервации, за исключением случаев, установленных настоящим Кодексом.</w:t>
      </w:r>
      <w:r>
        <w:br/>
      </w:r>
      <w:r>
        <w:rPr>
          <w:rFonts w:ascii="Times New Roman"/>
          <w:b w:val="false"/>
          <w:i w:val="false"/>
          <w:color w:val="000000"/>
          <w:sz w:val="28"/>
        </w:rPr>
        <w:t>
      В случаях, предусмотренных настоящим Кодексом, ликвидация последствий операций по недропользованию может производиться до прекращения действия лицензии или контракта на недропользование с целью прекращения права пользования частью участка недр, а также с целью уменьшения объема работ по ликвидации (прогрессивная ликвидация).</w:t>
      </w:r>
      <w:r>
        <w:br/>
      </w:r>
      <w:r>
        <w:rPr>
          <w:rFonts w:ascii="Times New Roman"/>
          <w:b w:val="false"/>
          <w:i w:val="false"/>
          <w:color w:val="000000"/>
          <w:sz w:val="28"/>
        </w:rPr>
        <w:t>
      4. Прекращение действия лицензии или контракта на недропользование не влечет прекращения обязательств по ликвидации последствий операций по недропользованию.</w:t>
      </w:r>
      <w:r>
        <w:br/>
      </w:r>
      <w:r>
        <w:rPr>
          <w:rFonts w:ascii="Times New Roman"/>
          <w:b w:val="false"/>
          <w:i w:val="false"/>
          <w:color w:val="000000"/>
          <w:sz w:val="28"/>
        </w:rPr>
        <w:t>
      5. Особенности ликвидации последствий операций по недропользованию с учетом их видов определяются Особенной частью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Финансирование ликвидации</w:t>
      </w:r>
    </w:p>
    <w:p>
      <w:pPr>
        <w:spacing w:after="0"/>
        <w:ind w:left="0"/>
        <w:jc w:val="both"/>
      </w:pPr>
      <w:r>
        <w:rPr>
          <w:rFonts w:ascii="Times New Roman"/>
          <w:b w:val="false"/>
          <w:i w:val="false"/>
          <w:color w:val="000000"/>
          <w:sz w:val="28"/>
        </w:rPr>
        <w:t>      1. Ликвидация проводится за счет недропользователя или лица, непосредственно являвшегося недропользователем до прекращения соответствующей лицензии или контракта на недропользование.</w:t>
      </w:r>
      <w:r>
        <w:br/>
      </w:r>
      <w:r>
        <w:rPr>
          <w:rFonts w:ascii="Times New Roman"/>
          <w:b w:val="false"/>
          <w:i w:val="false"/>
          <w:color w:val="000000"/>
          <w:sz w:val="28"/>
        </w:rPr>
        <w:t xml:space="preserve">
      2. В случаях, предусмотренных настоящим Кодексом,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 </w:t>
      </w:r>
      <w:r>
        <w:br/>
      </w:r>
      <w:r>
        <w:rPr>
          <w:rFonts w:ascii="Times New Roman"/>
          <w:b w:val="false"/>
          <w:i w:val="false"/>
          <w:color w:val="000000"/>
          <w:sz w:val="28"/>
        </w:rPr>
        <w:t>
      3. Обеспечение исполнения обязательства по ликвидации осуществляется в пользу Республики Казахстан.</w:t>
      </w:r>
      <w:r>
        <w:br/>
      </w:r>
      <w:r>
        <w:rPr>
          <w:rFonts w:ascii="Times New Roman"/>
          <w:b w:val="false"/>
          <w:i w:val="false"/>
          <w:color w:val="000000"/>
          <w:sz w:val="28"/>
        </w:rPr>
        <w:t>
      В случае неисполнения обязательства по ликвидации в срок, установленный в соответствии с настоящим Кодексом, расходы по ликвидации последствий операций по недропользованию покрываются за счет средств соответствующего обеспечения.</w:t>
      </w:r>
      <w:r>
        <w:br/>
      </w:r>
      <w:r>
        <w:rPr>
          <w:rFonts w:ascii="Times New Roman"/>
          <w:b w:val="false"/>
          <w:i w:val="false"/>
          <w:color w:val="000000"/>
          <w:sz w:val="28"/>
        </w:rPr>
        <w:t xml:space="preserve">
      Если сумма соответствующего обеспечения окажется недостаточной для покрытия расходов по соответствующему проекту ликвидации, государство вправе получить недостающую сумму из имущества лица, которое было обязано осуществить ликвидацию. </w:t>
      </w:r>
      <w:r>
        <w:br/>
      </w:r>
      <w:r>
        <w:rPr>
          <w:rFonts w:ascii="Times New Roman"/>
          <w:b w:val="false"/>
          <w:i w:val="false"/>
          <w:color w:val="000000"/>
          <w:sz w:val="28"/>
        </w:rPr>
        <w:t>
      4. Исполнение недропользователем обязательства по ликвидации может обеспечиваться гарантией, залогом банковского вклада и (или) страхованием, за исключением недропользователей, проводящих разведку углеводородов на море.</w:t>
      </w:r>
      <w:r>
        <w:br/>
      </w:r>
      <w:r>
        <w:rPr>
          <w:rFonts w:ascii="Times New Roman"/>
          <w:b w:val="false"/>
          <w:i w:val="false"/>
          <w:color w:val="000000"/>
          <w:sz w:val="28"/>
        </w:rPr>
        <w:t xml:space="preserve">
      5. Если сумма обеспечения превышает фактический размер расходов на ликвидацию, возникшая разница перечисляется в бюджет. </w:t>
      </w:r>
      <w:r>
        <w:br/>
      </w:r>
      <w:r>
        <w:rPr>
          <w:rFonts w:ascii="Times New Roman"/>
          <w:b w:val="false"/>
          <w:i w:val="false"/>
          <w:color w:val="000000"/>
          <w:sz w:val="28"/>
        </w:rPr>
        <w:t xml:space="preserve">
      6. Обеспечение предоставляется отдельно по каждому участку недр, предоставленному в пользование. </w:t>
      </w:r>
      <w:r>
        <w:br/>
      </w:r>
      <w:r>
        <w:rPr>
          <w:rFonts w:ascii="Times New Roman"/>
          <w:b w:val="false"/>
          <w:i w:val="false"/>
          <w:color w:val="000000"/>
          <w:sz w:val="28"/>
        </w:rPr>
        <w:t xml:space="preserve">
      Запрещается проведение операций по недропользованию, требующих ликвидации их последствий, без обеспечения, предоставляемого в соответствии с настоящим Кодексом. </w:t>
      </w:r>
      <w:r>
        <w:br/>
      </w:r>
      <w:r>
        <w:rPr>
          <w:rFonts w:ascii="Times New Roman"/>
          <w:b w:val="false"/>
          <w:i w:val="false"/>
          <w:color w:val="000000"/>
          <w:sz w:val="28"/>
        </w:rPr>
        <w:t>
      7. Отчуждение недропользователем права недропользования (доли в праве недропользования) третьему лицу не освобождает его от обязательств по ликвидации до предоставления приобретателем права недропользования (доли в праве недропользования) обеспечения в размере, определяемом в соответствии с настоящим Кодексом.</w:t>
      </w:r>
      <w:r>
        <w:br/>
      </w:r>
      <w:r>
        <w:rPr>
          <w:rFonts w:ascii="Times New Roman"/>
          <w:b w:val="false"/>
          <w:i w:val="false"/>
          <w:color w:val="000000"/>
          <w:sz w:val="28"/>
        </w:rPr>
        <w:t>
      8. Если по не зависящим от недропользователя причинам предоставленное им обеспечение перестало соответствовать требованиям настоящего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Гарантия как обеспечение ликвидации</w:t>
      </w:r>
    </w:p>
    <w:p>
      <w:pPr>
        <w:spacing w:after="0"/>
        <w:ind w:left="0"/>
        <w:jc w:val="both"/>
      </w:pPr>
      <w:r>
        <w:rPr>
          <w:rFonts w:ascii="Times New Roman"/>
          <w:b w:val="false"/>
          <w:i w:val="false"/>
          <w:color w:val="000000"/>
          <w:sz w:val="28"/>
        </w:rPr>
        <w:t>      1. В силу гарантии гарант обязуется перед Республикой Казахстан отвечать в пределах денежной суммы, определяемой в соответствии с настоящим Кодексом, за исполнение обязательства недропользователя по ликвидации последствий недропользования полностью или частично в соответствии с настоящим Кодексом.</w:t>
      </w:r>
      <w:r>
        <w:br/>
      </w:r>
      <w:r>
        <w:rPr>
          <w:rFonts w:ascii="Times New Roman"/>
          <w:b w:val="false"/>
          <w:i w:val="false"/>
          <w:color w:val="000000"/>
          <w:sz w:val="28"/>
        </w:rPr>
        <w:t>
      2. Гарантом может выступать банк второго уровня Республики Казахстан, иностранный банк либо организация, акции которой обращаются на организованном рынке ценных бумаг. Если гарантом вступает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определяемым Национальным Банком Республики Казахстан для целей ограничения при выдаче займов и банковских гарантий банками второго уровня.</w:t>
      </w:r>
      <w:r>
        <w:br/>
      </w: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w:t>
      </w:r>
      <w:r>
        <w:br/>
      </w:r>
      <w:r>
        <w:rPr>
          <w:rFonts w:ascii="Times New Roman"/>
          <w:b w:val="false"/>
          <w:i w:val="false"/>
          <w:color w:val="000000"/>
          <w:sz w:val="28"/>
        </w:rPr>
        <w:t xml:space="preserve">
      4. Гарантия предоставляется на государственном и русском языках в соответствии с типовой формой, утвержденной компетентным органом. </w:t>
      </w:r>
      <w:r>
        <w:br/>
      </w:r>
      <w:r>
        <w:rPr>
          <w:rFonts w:ascii="Times New Roman"/>
          <w:b w:val="false"/>
          <w:i w:val="false"/>
          <w:color w:val="000000"/>
          <w:sz w:val="28"/>
        </w:rPr>
        <w:t>
      Гарантия, выданная иностранным лицом, может быть составлена на иностранном языке с переводом на государственный и русский языки, верность которого должна быть засвидетельствована нотариусом.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Залог банковского вклада как обеспечение ликвидации</w:t>
      </w:r>
    </w:p>
    <w:p>
      <w:pPr>
        <w:spacing w:after="0"/>
        <w:ind w:left="0"/>
        <w:jc w:val="both"/>
      </w:pPr>
      <w:r>
        <w:rPr>
          <w:rFonts w:ascii="Times New Roman"/>
          <w:b w:val="false"/>
          <w:i w:val="false"/>
          <w:color w:val="000000"/>
          <w:sz w:val="28"/>
        </w:rPr>
        <w:t>      1. В силу залога банковского вклада Республика Казахстан имеет право в случае неисполнения недропользователем обязательства по ликвидации получить удовлетворение из суммы заложенного банковского вклада преимущественно перед другими кредиторами недропользователя. </w:t>
      </w:r>
      <w:r>
        <w:br/>
      </w:r>
      <w:r>
        <w:rPr>
          <w:rFonts w:ascii="Times New Roman"/>
          <w:b w:val="false"/>
          <w:i w:val="false"/>
          <w:color w:val="000000"/>
          <w:sz w:val="28"/>
        </w:rPr>
        <w:t xml:space="preserve">
      2. Предметом залога в соответствии с настоящей статьей может быть только банковский вклад, размещенный в банке второго уровня. </w:t>
      </w:r>
      <w:r>
        <w:br/>
      </w:r>
      <w:r>
        <w:rPr>
          <w:rFonts w:ascii="Times New Roman"/>
          <w:b w:val="false"/>
          <w:i w:val="false"/>
          <w:color w:val="000000"/>
          <w:sz w:val="28"/>
        </w:rPr>
        <w:t xml:space="preserve">
      3. Вклад может быть внесен в тенге или иностранной валюте. </w:t>
      </w:r>
      <w:r>
        <w:br/>
      </w:r>
      <w:r>
        <w:rPr>
          <w:rFonts w:ascii="Times New Roman"/>
          <w:b w:val="false"/>
          <w:i w:val="false"/>
          <w:color w:val="000000"/>
          <w:sz w:val="28"/>
        </w:rPr>
        <w:t>
      4. Требования к размеру банковского вклада, являющегося обеспечением, устанавливаются настоящим Кодексом.</w:t>
      </w:r>
      <w:r>
        <w:br/>
      </w:r>
      <w:r>
        <w:rPr>
          <w:rFonts w:ascii="Times New Roman"/>
          <w:b w:val="false"/>
          <w:i w:val="false"/>
          <w:color w:val="000000"/>
          <w:sz w:val="28"/>
        </w:rPr>
        <w:t>
      5. Перезалог банковского вклада, являющегося обеспечением, запрещается.</w:t>
      </w:r>
      <w:r>
        <w:br/>
      </w:r>
      <w:r>
        <w:rPr>
          <w:rFonts w:ascii="Times New Roman"/>
          <w:b w:val="false"/>
          <w:i w:val="false"/>
          <w:color w:val="000000"/>
          <w:sz w:val="28"/>
        </w:rPr>
        <w:t>
      6. В случае ликвидации недропользователя, являющегося юридическим лицом, включая его банкротство, предмет залога не включается в конкурсную массу, а залогодержатель не является кредитором, участвующим в удовлетворении своих требований за счет иного имущества недропользователя.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Страхование как обеспечение ликвидации</w:t>
      </w:r>
    </w:p>
    <w:p>
      <w:pPr>
        <w:spacing w:after="0"/>
        <w:ind w:left="0"/>
        <w:jc w:val="both"/>
      </w:pPr>
      <w:r>
        <w:rPr>
          <w:rFonts w:ascii="Times New Roman"/>
          <w:b w:val="false"/>
          <w:i w:val="false"/>
          <w:color w:val="000000"/>
          <w:sz w:val="28"/>
        </w:rPr>
        <w:t>      1. Для обеспечения своих обязательств по ликвидации последствий проведения операций по недропользованию недропользователь вправе заключить договор страхования со страховой организацией, в силу которого неисполнение недропользователем обязательств по ликвидации последствий проведения операций по недропользованию в предусмотренном настоящим Кодексом порядке (страховой случай) влечет выплату страховой суммы в пользу Республики Казахстан (выгодоприобретатель).</w:t>
      </w:r>
      <w:r>
        <w:br/>
      </w:r>
      <w:r>
        <w:rPr>
          <w:rFonts w:ascii="Times New Roman"/>
          <w:b w:val="false"/>
          <w:i w:val="false"/>
          <w:color w:val="000000"/>
          <w:sz w:val="28"/>
        </w:rPr>
        <w:t xml:space="preserve">
      2. Отношения по страхованию, предусмотренному настоящей статьей, регулируются гражданским законодательством.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IV. ГОСУДАРСТВЕННОЕ УПРАВЛЕНИЕ В СФЕРЕ НЕДРОПОЛЬЗОВАНИЯ Глава 9. Система государственных органов в сфере недропользования</w:t>
      </w:r>
    </w:p>
    <w:p>
      <w:pPr>
        <w:spacing w:after="0"/>
        <w:ind w:left="0"/>
        <w:jc w:val="both"/>
      </w:pPr>
      <w:r>
        <w:rPr>
          <w:rFonts w:ascii="Times New Roman"/>
          <w:b/>
          <w:i w:val="false"/>
          <w:color w:val="000000"/>
          <w:sz w:val="28"/>
        </w:rPr>
        <w:t>Статья 59. Правительство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организует управление недрами, как объектом государственной собственности, разрабатывает основные направления государственной политики в области недропользования, стратегические и тактические меры по ее осуществлению;</w:t>
      </w:r>
      <w:r>
        <w:br/>
      </w:r>
      <w:r>
        <w:rPr>
          <w:rFonts w:ascii="Times New Roman"/>
          <w:b w:val="false"/>
          <w:i w:val="false"/>
          <w:color w:val="000000"/>
          <w:sz w:val="28"/>
        </w:rPr>
        <w:t>
      устанавливает ограничения и запреты на пользование недрами в целях обеспечения национальной безопасности, безопасности населения и охраны окружающей среды;</w:t>
      </w:r>
      <w:r>
        <w:br/>
      </w:r>
      <w:r>
        <w:rPr>
          <w:rFonts w:ascii="Times New Roman"/>
          <w:b w:val="false"/>
          <w:i w:val="false"/>
          <w:color w:val="000000"/>
          <w:sz w:val="28"/>
        </w:rPr>
        <w:t>
      утверждает перечень стратегических участков недр;</w:t>
      </w:r>
      <w:r>
        <w:br/>
      </w:r>
      <w:r>
        <w:rPr>
          <w:rFonts w:ascii="Times New Roman"/>
          <w:b w:val="false"/>
          <w:i w:val="false"/>
          <w:color w:val="000000"/>
          <w:sz w:val="28"/>
        </w:rPr>
        <w:t xml:space="preserve">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Компетентный орган</w:t>
      </w:r>
    </w:p>
    <w:p>
      <w:pPr>
        <w:spacing w:after="0"/>
        <w:ind w:left="0"/>
        <w:jc w:val="both"/>
      </w:pPr>
      <w:r>
        <w:rPr>
          <w:rFonts w:ascii="Times New Roman"/>
          <w:b w:val="false"/>
          <w:i w:val="false"/>
          <w:color w:val="000000"/>
          <w:sz w:val="28"/>
        </w:rPr>
        <w:t xml:space="preserve">      В целях реализации государственной политики и представления интересов Республики Казахстан в сфере недропользования Правительство Республики Казахстан определяет компетентный орган, являющийся центральным исполнительным органом. </w:t>
      </w:r>
      <w:r>
        <w:br/>
      </w:r>
      <w:r>
        <w:rPr>
          <w:rFonts w:ascii="Times New Roman"/>
          <w:b w:val="false"/>
          <w:i w:val="false"/>
          <w:color w:val="000000"/>
          <w:sz w:val="28"/>
        </w:rPr>
        <w:t xml:space="preserve">
      Компетентный орган представляет интересы Республики Казахстан и реализует государственную политику в сфере недропользования по твердым полезным ископаемым и углеводородам посредством: </w:t>
      </w:r>
      <w:r>
        <w:br/>
      </w:r>
      <w:r>
        <w:rPr>
          <w:rFonts w:ascii="Times New Roman"/>
          <w:b w:val="false"/>
          <w:i w:val="false"/>
          <w:color w:val="000000"/>
          <w:sz w:val="28"/>
        </w:rPr>
        <w:t xml:space="preserve">
      1) разработки и утверждения программы управления государственным фондом недр; </w:t>
      </w:r>
      <w:r>
        <w:br/>
      </w:r>
      <w:r>
        <w:rPr>
          <w:rFonts w:ascii="Times New Roman"/>
          <w:b w:val="false"/>
          <w:i w:val="false"/>
          <w:color w:val="000000"/>
          <w:sz w:val="28"/>
        </w:rPr>
        <w:t xml:space="preserve">
      2) разработки и утверждения правовых актов в области недропользования в случаях, предусмотренных настоящим Кодексом; </w:t>
      </w:r>
      <w:r>
        <w:br/>
      </w:r>
      <w:r>
        <w:rPr>
          <w:rFonts w:ascii="Times New Roman"/>
          <w:b w:val="false"/>
          <w:i w:val="false"/>
          <w:color w:val="000000"/>
          <w:sz w:val="28"/>
        </w:rPr>
        <w:t>
      3) предоставления и прекращения права недропользования для разведки и добычи углеводородов, добычи урана, разведки и добычи твердых полезных ископаемых;</w:t>
      </w:r>
      <w:r>
        <w:br/>
      </w:r>
      <w:r>
        <w:rPr>
          <w:rFonts w:ascii="Times New Roman"/>
          <w:b w:val="false"/>
          <w:i w:val="false"/>
          <w:color w:val="000000"/>
          <w:sz w:val="28"/>
        </w:rPr>
        <w:t>
      4) контроля соблюдения недропользователями условий контрактов в сфере углеводородов и урана, а также условий недропользования в сфере твердых полезных ископаемых, предусмотренных лицензиями на недропользование и настоящим Кодексом;</w:t>
      </w:r>
      <w:r>
        <w:br/>
      </w:r>
      <w:r>
        <w:rPr>
          <w:rFonts w:ascii="Times New Roman"/>
          <w:b w:val="false"/>
          <w:i w:val="false"/>
          <w:color w:val="000000"/>
          <w:sz w:val="28"/>
        </w:rPr>
        <w:t xml:space="preserve">
      5) обеспечения доступа к информации о выданных им лицензиях и заключенных контрактах на недропользование; </w:t>
      </w:r>
      <w:r>
        <w:br/>
      </w:r>
      <w:r>
        <w:rPr>
          <w:rFonts w:ascii="Times New Roman"/>
          <w:b w:val="false"/>
          <w:i w:val="false"/>
          <w:color w:val="000000"/>
          <w:sz w:val="28"/>
        </w:rPr>
        <w:t>
      6) представления ежегодного отчета Правительству Республики Казахстан о ходе исполнения условий заключенных контрактов и выданных им лицензий на недропользование;</w:t>
      </w:r>
      <w:r>
        <w:br/>
      </w:r>
      <w:r>
        <w:rPr>
          <w:rFonts w:ascii="Times New Roman"/>
          <w:b w:val="false"/>
          <w:i w:val="false"/>
          <w:color w:val="000000"/>
          <w:sz w:val="28"/>
        </w:rPr>
        <w:t>
      7) осуществления иных полномочий, предусмотренных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Уполномоченный орган в области использования недр</w:t>
      </w:r>
    </w:p>
    <w:p>
      <w:pPr>
        <w:spacing w:after="0"/>
        <w:ind w:left="0"/>
        <w:jc w:val="both"/>
      </w:pPr>
      <w:r>
        <w:rPr>
          <w:rFonts w:ascii="Times New Roman"/>
          <w:b w:val="false"/>
          <w:i w:val="false"/>
          <w:color w:val="000000"/>
          <w:sz w:val="28"/>
        </w:rPr>
        <w:t xml:space="preserve">      Уполномоченный орган в области использования недр реализует государственную политику по регулированию операций по разведке и добыче твердых полезных ископаемых, за исключением урана, посредством: </w:t>
      </w:r>
      <w:r>
        <w:br/>
      </w:r>
      <w:r>
        <w:rPr>
          <w:rFonts w:ascii="Times New Roman"/>
          <w:b w:val="false"/>
          <w:i w:val="false"/>
          <w:color w:val="000000"/>
          <w:sz w:val="28"/>
        </w:rPr>
        <w:t xml:space="preserve">
      1) разработки и утверждения правовых актов в сфере регулирования операций по разведке и добыче твердых полезных ископаемых, за исключением урана, в случаях, предусмотренных настоящим Кодексом; </w:t>
      </w:r>
      <w:r>
        <w:br/>
      </w:r>
      <w:r>
        <w:rPr>
          <w:rFonts w:ascii="Times New Roman"/>
          <w:b w:val="false"/>
          <w:i w:val="false"/>
          <w:color w:val="000000"/>
          <w:sz w:val="28"/>
        </w:rPr>
        <w:t>
      2) осуществления государственного контроля за соблюдением недропользователями порядка приобретения товаров, работ и услуг при проведении операций по разведке и добыче твердых полезных ископаемых, за исключением урана;</w:t>
      </w:r>
      <w:r>
        <w:br/>
      </w:r>
      <w:r>
        <w:rPr>
          <w:rFonts w:ascii="Times New Roman"/>
          <w:b w:val="false"/>
          <w:i w:val="false"/>
          <w:color w:val="000000"/>
          <w:sz w:val="28"/>
        </w:rPr>
        <w:t xml:space="preserve">
      3) проведение комплексной экспертизы плана ликвидации; </w:t>
      </w:r>
      <w:r>
        <w:br/>
      </w:r>
      <w:r>
        <w:rPr>
          <w:rFonts w:ascii="Times New Roman"/>
          <w:b w:val="false"/>
          <w:i w:val="false"/>
          <w:color w:val="000000"/>
          <w:sz w:val="28"/>
        </w:rPr>
        <w:t>
      4) выдачи разрешения на извлечение горной массы и (или) перемещение почвы на участке разведки в объеме, превышающем одну тысячу кубических метров;</w:t>
      </w:r>
      <w:r>
        <w:br/>
      </w:r>
      <w:r>
        <w:rPr>
          <w:rFonts w:ascii="Times New Roman"/>
          <w:b w:val="false"/>
          <w:i w:val="false"/>
          <w:color w:val="000000"/>
          <w:sz w:val="28"/>
        </w:rPr>
        <w:t>
      5)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Уполномоченный орган в области углеводородов </w:t>
      </w:r>
    </w:p>
    <w:p>
      <w:pPr>
        <w:spacing w:after="0"/>
        <w:ind w:left="0"/>
        <w:jc w:val="both"/>
      </w:pPr>
      <w:r>
        <w:rPr>
          <w:rFonts w:ascii="Times New Roman"/>
          <w:b w:val="false"/>
          <w:i w:val="false"/>
          <w:color w:val="000000"/>
          <w:sz w:val="28"/>
        </w:rPr>
        <w:t xml:space="preserve">      Уполномоченный орган в области углеводородов реализует государственную политику в области углеводородов посредством: </w:t>
      </w:r>
      <w:r>
        <w:br/>
      </w:r>
      <w:r>
        <w:rPr>
          <w:rFonts w:ascii="Times New Roman"/>
          <w:b w:val="false"/>
          <w:i w:val="false"/>
          <w:color w:val="000000"/>
          <w:sz w:val="28"/>
        </w:rPr>
        <w:t xml:space="preserve">
      1) разработки и утверждения правовых актов в области углеводородов в случаях, предусмотренных настоящим Кодексом; </w:t>
      </w:r>
      <w:r>
        <w:br/>
      </w:r>
      <w:r>
        <w:rPr>
          <w:rFonts w:ascii="Times New Roman"/>
          <w:b w:val="false"/>
          <w:i w:val="false"/>
          <w:color w:val="000000"/>
          <w:sz w:val="28"/>
        </w:rPr>
        <w:t>
      2) разработки и утверждения нормативно-технических документов в области углеводородов;</w:t>
      </w:r>
      <w:r>
        <w:br/>
      </w:r>
      <w:r>
        <w:rPr>
          <w:rFonts w:ascii="Times New Roman"/>
          <w:b w:val="false"/>
          <w:i w:val="false"/>
          <w:color w:val="000000"/>
          <w:sz w:val="28"/>
        </w:rPr>
        <w:t xml:space="preserve">
      3) регулирования операций по недропользованию по углеводородам; </w:t>
      </w:r>
      <w:r>
        <w:br/>
      </w:r>
      <w:r>
        <w:rPr>
          <w:rFonts w:ascii="Times New Roman"/>
          <w:b w:val="false"/>
          <w:i w:val="false"/>
          <w:color w:val="000000"/>
          <w:sz w:val="28"/>
        </w:rPr>
        <w:t>
      4) осуществления государственного контроля в области проведения операций по недропользованию в сфере углеводородов;</w:t>
      </w:r>
      <w:r>
        <w:br/>
      </w:r>
      <w:r>
        <w:rPr>
          <w:rFonts w:ascii="Times New Roman"/>
          <w:b w:val="false"/>
          <w:i w:val="false"/>
          <w:color w:val="000000"/>
          <w:sz w:val="28"/>
        </w:rPr>
        <w:t>
      5) осуществления государственного контроля за соблюдением положений проектных документов;</w:t>
      </w:r>
      <w:r>
        <w:br/>
      </w:r>
      <w:r>
        <w:rPr>
          <w:rFonts w:ascii="Times New Roman"/>
          <w:b w:val="false"/>
          <w:i w:val="false"/>
          <w:color w:val="000000"/>
          <w:sz w:val="28"/>
        </w:rPr>
        <w:t>
      6) ведения единой базы данных добычи и оборота нефти и сырого газа;</w:t>
      </w:r>
      <w:r>
        <w:br/>
      </w:r>
      <w:r>
        <w:rPr>
          <w:rFonts w:ascii="Times New Roman"/>
          <w:b w:val="false"/>
          <w:i w:val="false"/>
          <w:color w:val="000000"/>
          <w:sz w:val="28"/>
        </w:rPr>
        <w:t>
      7) формирования графиков поставки нефти для переработки на территории Республики Казахстан и за ее пределами для обеспечения потребностей внутреннего рынка нефтепродуктов;</w:t>
      </w:r>
      <w:r>
        <w:br/>
      </w:r>
      <w:r>
        <w:rPr>
          <w:rFonts w:ascii="Times New Roman"/>
          <w:b w:val="false"/>
          <w:i w:val="false"/>
          <w:color w:val="000000"/>
          <w:sz w:val="28"/>
        </w:rPr>
        <w:t>
      8) выдачи разрешений на создание и размещение морских объектов, используемых для проведения разведки и (или) добычи углеводородов на море и внутренних водоемах;</w:t>
      </w:r>
      <w:r>
        <w:br/>
      </w:r>
      <w:r>
        <w:rPr>
          <w:rFonts w:ascii="Times New Roman"/>
          <w:b w:val="false"/>
          <w:i w:val="false"/>
          <w:color w:val="000000"/>
          <w:sz w:val="28"/>
        </w:rPr>
        <w:t>
      9) выдачи разрешений на сжигание сырого газа в факелах;</w:t>
      </w:r>
      <w:r>
        <w:br/>
      </w:r>
      <w:r>
        <w:rPr>
          <w:rFonts w:ascii="Times New Roman"/>
          <w:b w:val="false"/>
          <w:i w:val="false"/>
          <w:color w:val="000000"/>
          <w:sz w:val="28"/>
        </w:rPr>
        <w:t>
      10) ведения национального баланса производства, реализации и потребления углеводородов;</w:t>
      </w:r>
      <w:r>
        <w:br/>
      </w:r>
      <w:r>
        <w:rPr>
          <w:rFonts w:ascii="Times New Roman"/>
          <w:b w:val="false"/>
          <w:i w:val="false"/>
          <w:color w:val="000000"/>
          <w:sz w:val="28"/>
        </w:rPr>
        <w:t>
      11) осуществления государственного контроля за соблюдением недропользователями порядка приобретения товаров, работ и услуг при проведении операций по недропользованию в сфере углеводородов;</w:t>
      </w:r>
      <w:r>
        <w:br/>
      </w:r>
      <w:r>
        <w:rPr>
          <w:rFonts w:ascii="Times New Roman"/>
          <w:b w:val="false"/>
          <w:i w:val="false"/>
          <w:color w:val="000000"/>
          <w:sz w:val="28"/>
        </w:rPr>
        <w:t>
      12) разработки и утверждения Национального плана обеспечения готовности и действий к ликвидации разливов нефти на море, внутренних водоемах и предохранительной зоне Республики Казахстан совместно с уполномоченными органами в области гражданской защиты и торгового мореплавания;</w:t>
      </w:r>
      <w:r>
        <w:br/>
      </w:r>
      <w:r>
        <w:rPr>
          <w:rFonts w:ascii="Times New Roman"/>
          <w:b w:val="false"/>
          <w:i w:val="false"/>
          <w:color w:val="000000"/>
          <w:sz w:val="28"/>
        </w:rPr>
        <w:t>
      13)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Уполномоченный орган в области урана</w:t>
      </w:r>
    </w:p>
    <w:p>
      <w:pPr>
        <w:spacing w:after="0"/>
        <w:ind w:left="0"/>
        <w:jc w:val="both"/>
      </w:pPr>
      <w:r>
        <w:rPr>
          <w:rFonts w:ascii="Times New Roman"/>
          <w:b w:val="false"/>
          <w:i w:val="false"/>
          <w:color w:val="000000"/>
          <w:sz w:val="28"/>
        </w:rPr>
        <w:t>      Уполномоченный орган в области урана реализует государственную политику посредством:</w:t>
      </w:r>
      <w:r>
        <w:br/>
      </w:r>
      <w:r>
        <w:rPr>
          <w:rFonts w:ascii="Times New Roman"/>
          <w:b w:val="false"/>
          <w:i w:val="false"/>
          <w:color w:val="000000"/>
          <w:sz w:val="28"/>
        </w:rPr>
        <w:t xml:space="preserve">
      1) разработки и утверждения правовых актов в сфере добычи урана в случаях, предусмотренных настоящим Кодексом; </w:t>
      </w:r>
      <w:r>
        <w:br/>
      </w:r>
      <w:r>
        <w:rPr>
          <w:rFonts w:ascii="Times New Roman"/>
          <w:b w:val="false"/>
          <w:i w:val="false"/>
          <w:color w:val="000000"/>
          <w:sz w:val="28"/>
        </w:rPr>
        <w:t>
      2) разработки и утверждения нормативно-технических документов в области урана;</w:t>
      </w:r>
      <w:r>
        <w:br/>
      </w:r>
      <w:r>
        <w:rPr>
          <w:rFonts w:ascii="Times New Roman"/>
          <w:b w:val="false"/>
          <w:i w:val="false"/>
          <w:color w:val="000000"/>
          <w:sz w:val="28"/>
        </w:rPr>
        <w:t xml:space="preserve">
      3) регулирования операций по недропользованию по добыче урана; </w:t>
      </w:r>
      <w:r>
        <w:br/>
      </w:r>
      <w:r>
        <w:rPr>
          <w:rFonts w:ascii="Times New Roman"/>
          <w:b w:val="false"/>
          <w:i w:val="false"/>
          <w:color w:val="000000"/>
          <w:sz w:val="28"/>
        </w:rPr>
        <w:t>
      4) осуществления государственного контроля в сфере проведения операций по добыче урана;</w:t>
      </w:r>
      <w:r>
        <w:br/>
      </w:r>
      <w:r>
        <w:rPr>
          <w:rFonts w:ascii="Times New Roman"/>
          <w:b w:val="false"/>
          <w:i w:val="false"/>
          <w:color w:val="000000"/>
          <w:sz w:val="28"/>
        </w:rPr>
        <w:t>
      5) осуществления государственного контроля за соблюдением положений проектных документов по добыче урана;</w:t>
      </w:r>
      <w:r>
        <w:br/>
      </w:r>
      <w:r>
        <w:rPr>
          <w:rFonts w:ascii="Times New Roman"/>
          <w:b w:val="false"/>
          <w:i w:val="false"/>
          <w:color w:val="000000"/>
          <w:sz w:val="28"/>
        </w:rPr>
        <w:t>
      6) осуществления государственного контроля за рациональным и комплексным использованием недр при добыче урана;</w:t>
      </w:r>
      <w:r>
        <w:br/>
      </w:r>
      <w:r>
        <w:rPr>
          <w:rFonts w:ascii="Times New Roman"/>
          <w:b w:val="false"/>
          <w:i w:val="false"/>
          <w:color w:val="000000"/>
          <w:sz w:val="28"/>
        </w:rPr>
        <w:t>
      7)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урана;</w:t>
      </w:r>
      <w:r>
        <w:br/>
      </w: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Уполномоченный орган по изучению недр</w:t>
      </w:r>
    </w:p>
    <w:p>
      <w:pPr>
        <w:spacing w:after="0"/>
        <w:ind w:left="0"/>
        <w:jc w:val="both"/>
      </w:pPr>
      <w:r>
        <w:rPr>
          <w:rFonts w:ascii="Times New Roman"/>
          <w:b w:val="false"/>
          <w:i w:val="false"/>
          <w:color w:val="000000"/>
          <w:sz w:val="28"/>
        </w:rPr>
        <w:t>      Уполномоченный орган по изучению недр реализует государственную политику в области геологического изучения и использования пространства недр посредством:</w:t>
      </w:r>
      <w:r>
        <w:br/>
      </w:r>
      <w:r>
        <w:rPr>
          <w:rFonts w:ascii="Times New Roman"/>
          <w:b w:val="false"/>
          <w:i w:val="false"/>
          <w:color w:val="000000"/>
          <w:sz w:val="28"/>
        </w:rPr>
        <w:t>
      1) предоставления права недропользования для геологического изучения и использования пространства недр;</w:t>
      </w:r>
      <w:r>
        <w:br/>
      </w:r>
      <w:r>
        <w:rPr>
          <w:rFonts w:ascii="Times New Roman"/>
          <w:b w:val="false"/>
          <w:i w:val="false"/>
          <w:color w:val="000000"/>
          <w:sz w:val="28"/>
        </w:rPr>
        <w:t>
      2) проведения государственного геологического изучения недр;</w:t>
      </w:r>
      <w:r>
        <w:br/>
      </w:r>
      <w:r>
        <w:rPr>
          <w:rFonts w:ascii="Times New Roman"/>
          <w:b w:val="false"/>
          <w:i w:val="false"/>
          <w:color w:val="000000"/>
          <w:sz w:val="28"/>
        </w:rPr>
        <w:t xml:space="preserve">
      3) регулирования операций по геологическому изучению и использованию пространства недр; </w:t>
      </w:r>
      <w:r>
        <w:br/>
      </w:r>
      <w:r>
        <w:rPr>
          <w:rFonts w:ascii="Times New Roman"/>
          <w:b w:val="false"/>
          <w:i w:val="false"/>
          <w:color w:val="000000"/>
          <w:sz w:val="28"/>
        </w:rPr>
        <w:t>
      4) осуществления государственного контроля в области геологического изучения и использования пространства недр;</w:t>
      </w:r>
      <w:r>
        <w:br/>
      </w:r>
      <w:r>
        <w:rPr>
          <w:rFonts w:ascii="Times New Roman"/>
          <w:b w:val="false"/>
          <w:i w:val="false"/>
          <w:color w:val="000000"/>
          <w:sz w:val="28"/>
        </w:rPr>
        <w:t>
      5) осуществления государственного контроля за соблюдением требований настоящего Кодекса по учету, хранению, сохранности и достоверности геологической информации;</w:t>
      </w:r>
      <w:r>
        <w:br/>
      </w:r>
      <w:r>
        <w:rPr>
          <w:rFonts w:ascii="Times New Roman"/>
          <w:b w:val="false"/>
          <w:i w:val="false"/>
          <w:color w:val="000000"/>
          <w:sz w:val="28"/>
        </w:rPr>
        <w:t xml:space="preserve">
      6) обеспечения доступа к геологической информации, не являющейся конфиденциальной, а также к информации о выданных им лицензиях на недропользование; </w:t>
      </w:r>
      <w:r>
        <w:br/>
      </w:r>
      <w:r>
        <w:rPr>
          <w:rFonts w:ascii="Times New Roman"/>
          <w:b w:val="false"/>
          <w:i w:val="false"/>
          <w:color w:val="000000"/>
          <w:sz w:val="28"/>
        </w:rPr>
        <w:t>
      7) организации и ведения государственного учета действующих объектов размещения техногенных минеральных образований;</w:t>
      </w:r>
      <w:r>
        <w:br/>
      </w:r>
      <w:r>
        <w:rPr>
          <w:rFonts w:ascii="Times New Roman"/>
          <w:b w:val="false"/>
          <w:i w:val="false"/>
          <w:color w:val="000000"/>
          <w:sz w:val="28"/>
        </w:rPr>
        <w:t xml:space="preserve">
      8) осуществления государственного мониторинга недр, сбора и обобщения геологической информации; </w:t>
      </w:r>
      <w:r>
        <w:br/>
      </w:r>
      <w:r>
        <w:rPr>
          <w:rFonts w:ascii="Times New Roman"/>
          <w:b w:val="false"/>
          <w:i w:val="false"/>
          <w:color w:val="000000"/>
          <w:sz w:val="28"/>
        </w:rPr>
        <w:t>
      9) ведения единого кадастра государственного фонда недр;</w:t>
      </w:r>
      <w:r>
        <w:br/>
      </w:r>
      <w:r>
        <w:rPr>
          <w:rFonts w:ascii="Times New Roman"/>
          <w:b w:val="false"/>
          <w:i w:val="false"/>
          <w:color w:val="000000"/>
          <w:sz w:val="28"/>
        </w:rPr>
        <w:t>
      10) участия в ведении государственного водного кадастра в части подземных вод;</w:t>
      </w:r>
      <w:r>
        <w:br/>
      </w:r>
      <w:r>
        <w:rPr>
          <w:rFonts w:ascii="Times New Roman"/>
          <w:b w:val="false"/>
          <w:i w:val="false"/>
          <w:color w:val="000000"/>
          <w:sz w:val="28"/>
        </w:rPr>
        <w:t>
      11) участия в разработке программы управления государственным фондом недр;</w:t>
      </w:r>
      <w:r>
        <w:br/>
      </w:r>
      <w:r>
        <w:rPr>
          <w:rFonts w:ascii="Times New Roman"/>
          <w:b w:val="false"/>
          <w:i w:val="false"/>
          <w:color w:val="000000"/>
          <w:sz w:val="28"/>
        </w:rPr>
        <w:t>
      12) разработки и утверждения карты идентификации блоков с соответствующими координатами и индивидуальными кодами;</w:t>
      </w:r>
      <w:r>
        <w:br/>
      </w:r>
      <w:r>
        <w:rPr>
          <w:rFonts w:ascii="Times New Roman"/>
          <w:b w:val="false"/>
          <w:i w:val="false"/>
          <w:color w:val="000000"/>
          <w:sz w:val="28"/>
        </w:rPr>
        <w:t xml:space="preserve">
      13) взаимодействия и координации с компетентным органом по определению границ предоставляемых в пользование участков недр, использования геологической информации и других вопросов, предусмотренных настоящим Кодексом; </w:t>
      </w:r>
      <w:r>
        <w:br/>
      </w:r>
      <w:r>
        <w:rPr>
          <w:rFonts w:ascii="Times New Roman"/>
          <w:b w:val="false"/>
          <w:i w:val="false"/>
          <w:color w:val="000000"/>
          <w:sz w:val="28"/>
        </w:rPr>
        <w:t>
      14) осуществления ликвидации и консервации самоизливающихся гидрогеологических скважин;</w:t>
      </w:r>
      <w:r>
        <w:br/>
      </w:r>
      <w:r>
        <w:rPr>
          <w:rFonts w:ascii="Times New Roman"/>
          <w:b w:val="false"/>
          <w:i w:val="false"/>
          <w:color w:val="000000"/>
          <w:sz w:val="28"/>
        </w:rPr>
        <w:t>
      15) согласования изменений в проекты поисково-оценочных работ на подземные воды по выданным лицензиям на геологическое изучение;</w:t>
      </w:r>
      <w:r>
        <w:br/>
      </w:r>
      <w:r>
        <w:rPr>
          <w:rFonts w:ascii="Times New Roman"/>
          <w:b w:val="false"/>
          <w:i w:val="false"/>
          <w:color w:val="000000"/>
          <w:sz w:val="28"/>
        </w:rPr>
        <w:t>
      16) организации и проведения государственной экспертизы оценки запасов участков подземных вод;</w:t>
      </w:r>
      <w:r>
        <w:br/>
      </w:r>
      <w:r>
        <w:rPr>
          <w:rFonts w:ascii="Times New Roman"/>
          <w:b w:val="false"/>
          <w:i w:val="false"/>
          <w:color w:val="000000"/>
          <w:sz w:val="28"/>
        </w:rPr>
        <w:t>
      17) разработки и утверждения нормативных правовых актов в области геологии и геологического изучения недр в случаях, предусмотренных настоящим Кодексом;</w:t>
      </w:r>
      <w:r>
        <w:br/>
      </w:r>
      <w:r>
        <w:rPr>
          <w:rFonts w:ascii="Times New Roman"/>
          <w:b w:val="false"/>
          <w:i w:val="false"/>
          <w:color w:val="000000"/>
          <w:sz w:val="28"/>
        </w:rPr>
        <w:t>
      18)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Местные исполнительные органы области, города республиканского значения, столицы</w:t>
      </w:r>
    </w:p>
    <w:bookmarkStart w:name="zRichViewCheckpoint6" w:id="6"/>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участвуют в реализации государственной политики в области недропользования посредством:</w:t>
      </w:r>
      <w:r>
        <w:br/>
      </w:r>
      <w:r>
        <w:rPr>
          <w:rFonts w:ascii="Times New Roman"/>
          <w:b w:val="false"/>
          <w:i w:val="false"/>
          <w:color w:val="000000"/>
          <w:sz w:val="28"/>
        </w:rPr>
        <w:t>
      1) предоставления права недропользования для старательства;</w:t>
      </w:r>
      <w:r>
        <w:br/>
      </w:r>
      <w:r>
        <w:rPr>
          <w:rFonts w:ascii="Times New Roman"/>
          <w:b w:val="false"/>
          <w:i w:val="false"/>
          <w:color w:val="000000"/>
          <w:sz w:val="28"/>
        </w:rPr>
        <w:t>
      2) контроля соблюдения недропользователями условий старательства, предусмотренных лицензией на старательство и настоящим Кодексом;</w:t>
      </w:r>
      <w:r>
        <w:br/>
      </w:r>
      <w:r>
        <w:rPr>
          <w:rFonts w:ascii="Times New Roman"/>
          <w:b w:val="false"/>
          <w:i w:val="false"/>
          <w:color w:val="000000"/>
          <w:sz w:val="28"/>
        </w:rPr>
        <w:t>
      3) предоставления прав и резервирования земельных участков, находящихся в государственной собственности, в соответствии с земельным законодательством для целей недропользования;</w:t>
      </w:r>
      <w:r>
        <w:br/>
      </w:r>
      <w:r>
        <w:rPr>
          <w:rFonts w:ascii="Times New Roman"/>
          <w:b w:val="false"/>
          <w:i w:val="false"/>
          <w:color w:val="000000"/>
          <w:sz w:val="28"/>
        </w:rPr>
        <w:t>
      4) переоформления прав на земельный участок на доверительного управляющего на основании договора доверительного управления контрактной территорией, заключаемого в соответствии со статьей 
</w:t>
      </w:r>
      <w:r>
        <w:rPr>
          <w:rFonts w:ascii="Times New Roman"/>
          <w:b w:val="false"/>
          <w:i w:val="false"/>
          <w:color w:val="0000ff"/>
          <w:sz w:val="28"/>
        </w:rPr>
        <w:t>Статья 105</w:t>
      </w:r>
      <w:r>
        <w:rPr>
          <w:rFonts w:ascii="Times New Roman"/>
          <w:b w:val="false"/>
          <w:i w:val="false"/>
          <w:color w:val="000000"/>
          <w:sz w:val="28"/>
        </w:rPr>
        <w:t xml:space="preserve"> настоящего Кодекса; </w:t>
      </w:r>
      <w:r>
        <w:br/>
      </w:r>
      <w:r>
        <w:rPr>
          <w:rFonts w:ascii="Times New Roman"/>
          <w:b w:val="false"/>
          <w:i w:val="false"/>
          <w:color w:val="000000"/>
          <w:sz w:val="28"/>
        </w:rPr>
        <w:t>
      5) регулирования застройки площадей залегания полезных ископаемых, ведения учета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r>
        <w:br/>
      </w:r>
      <w:r>
        <w:rPr>
          <w:rFonts w:ascii="Times New Roman"/>
          <w:b w:val="false"/>
          <w:i w:val="false"/>
          <w:color w:val="000000"/>
          <w:sz w:val="28"/>
        </w:rPr>
        <w:t xml:space="preserve">
      6) обеспечения доступа к информации о выданных им лицензиях на старательство; </w:t>
      </w:r>
      <w:r>
        <w:br/>
      </w:r>
      <w:r>
        <w:rPr>
          <w:rFonts w:ascii="Times New Roman"/>
          <w:b w:val="false"/>
          <w:i w:val="false"/>
          <w:color w:val="000000"/>
          <w:sz w:val="28"/>
        </w:rPr>
        <w:t xml:space="preserve">
      7) осуществления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Глава 10. Государственный фонд недр </w:t>
      </w:r>
    </w:p>
    <w:p>
      <w:pPr>
        <w:spacing w:after="0"/>
        <w:ind w:left="0"/>
        <w:jc w:val="both"/>
      </w:pPr>
      <w:r>
        <w:rPr>
          <w:rFonts w:ascii="Times New Roman"/>
          <w:b/>
          <w:i w:val="false"/>
          <w:color w:val="000000"/>
          <w:sz w:val="28"/>
        </w:rPr>
        <w:t xml:space="preserve">Статья 66. Государственный фонд недр </w:t>
      </w:r>
    </w:p>
    <w:p>
      <w:pPr>
        <w:spacing w:after="0"/>
        <w:ind w:left="0"/>
        <w:jc w:val="both"/>
      </w:pPr>
      <w:r>
        <w:rPr>
          <w:rFonts w:ascii="Times New Roman"/>
          <w:b w:val="false"/>
          <w:i w:val="false"/>
          <w:color w:val="000000"/>
          <w:sz w:val="28"/>
        </w:rPr>
        <w:t xml:space="preserve">      1. Государственный фонд недр составляют используемые участки недр, а также неиспользуемые недра в пределах территории Республики Казахстан. </w:t>
      </w:r>
      <w:r>
        <w:br/>
      </w:r>
      <w:r>
        <w:rPr>
          <w:rFonts w:ascii="Times New Roman"/>
          <w:b w:val="false"/>
          <w:i w:val="false"/>
          <w:color w:val="000000"/>
          <w:sz w:val="28"/>
        </w:rPr>
        <w:t xml:space="preserve">
      2. Управление государственным фондом недр осуществляется на основе программы управления государственным фондом недр в соответствии с основными направлениями государственной политики в области недропользования, стратегическими и тактическими мерами по ее осуществлению в порядке, предусмотренном настоящим Кодексом.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Программа управления государственным фондом недр</w:t>
      </w:r>
    </w:p>
    <w:p>
      <w:pPr>
        <w:spacing w:after="0"/>
        <w:ind w:left="0"/>
        <w:jc w:val="both"/>
      </w:pPr>
      <w:r>
        <w:rPr>
          <w:rFonts w:ascii="Times New Roman"/>
          <w:b w:val="false"/>
          <w:i w:val="false"/>
          <w:color w:val="000000"/>
          <w:sz w:val="28"/>
        </w:rPr>
        <w:t xml:space="preserve">      1. Программа управления государственным фондом недр разрабатывается в целях реализации государственной политики в области рационального управления государственным фондом недр и воспроизводства минерально-сырьевой базы Республики Казахстан. </w:t>
      </w:r>
      <w:r>
        <w:br/>
      </w:r>
      <w:r>
        <w:rPr>
          <w:rFonts w:ascii="Times New Roman"/>
          <w:b w:val="false"/>
          <w:i w:val="false"/>
          <w:color w:val="000000"/>
          <w:sz w:val="28"/>
        </w:rPr>
        <w:t>
      2. Программа управления государственным фондом недр разрабатывается и утверждается компетентным органом.</w:t>
      </w:r>
      <w:r>
        <w:br/>
      </w:r>
      <w:r>
        <w:rPr>
          <w:rFonts w:ascii="Times New Roman"/>
          <w:b w:val="false"/>
          <w:i w:val="false"/>
          <w:color w:val="000000"/>
          <w:sz w:val="28"/>
        </w:rPr>
        <w:t>
      3. Программа управления государственным фондом недр разрабатывается на основе анализа перспектив развития сферы недропользования и с учетом:</w:t>
      </w:r>
      <w:r>
        <w:br/>
      </w:r>
      <w:r>
        <w:rPr>
          <w:rFonts w:ascii="Times New Roman"/>
          <w:b w:val="false"/>
          <w:i w:val="false"/>
          <w:color w:val="000000"/>
          <w:sz w:val="28"/>
        </w:rPr>
        <w:t>
      1) необходимости обеспечения национальной, экологической и энергетической безопасности Республики Казахстан;</w:t>
      </w:r>
      <w:r>
        <w:br/>
      </w:r>
      <w:r>
        <w:rPr>
          <w:rFonts w:ascii="Times New Roman"/>
          <w:b w:val="false"/>
          <w:i w:val="false"/>
          <w:color w:val="000000"/>
          <w:sz w:val="28"/>
        </w:rPr>
        <w:t>
      2) международных обязательств Республики Казахстан;</w:t>
      </w:r>
      <w:r>
        <w:br/>
      </w:r>
      <w:r>
        <w:rPr>
          <w:rFonts w:ascii="Times New Roman"/>
          <w:b w:val="false"/>
          <w:i w:val="false"/>
          <w:color w:val="000000"/>
          <w:sz w:val="28"/>
        </w:rPr>
        <w:t>
      3) утвержденных документов системы государственного планирования Республики Казахстан;</w:t>
      </w:r>
      <w:r>
        <w:br/>
      </w:r>
      <w:r>
        <w:rPr>
          <w:rFonts w:ascii="Times New Roman"/>
          <w:b w:val="false"/>
          <w:i w:val="false"/>
          <w:color w:val="000000"/>
          <w:sz w:val="28"/>
        </w:rPr>
        <w:t>
      4) потребностей Республики Казахстан в соответствующих видах полезных ископаемых и (или) продуктах их переработки;</w:t>
      </w:r>
      <w:r>
        <w:br/>
      </w:r>
      <w:r>
        <w:rPr>
          <w:rFonts w:ascii="Times New Roman"/>
          <w:b w:val="false"/>
          <w:i w:val="false"/>
          <w:color w:val="000000"/>
          <w:sz w:val="28"/>
        </w:rPr>
        <w:t>
      5) необходимости восполнения и увеличения минерально-сырьевой базы Республики Казахстан по видам полезных ископаемых;</w:t>
      </w:r>
      <w:r>
        <w:br/>
      </w:r>
      <w:r>
        <w:rPr>
          <w:rFonts w:ascii="Times New Roman"/>
          <w:b w:val="false"/>
          <w:i w:val="false"/>
          <w:color w:val="000000"/>
          <w:sz w:val="28"/>
        </w:rPr>
        <w:t>
      6) экологических и социально-экономических перспектив развития регионов;</w:t>
      </w:r>
      <w:r>
        <w:br/>
      </w:r>
      <w:r>
        <w:rPr>
          <w:rFonts w:ascii="Times New Roman"/>
          <w:b w:val="false"/>
          <w:i w:val="false"/>
          <w:color w:val="000000"/>
          <w:sz w:val="28"/>
        </w:rPr>
        <w:t>
      7) сведений Единого кадастра государственного фонда недр;</w:t>
      </w:r>
      <w:r>
        <w:br/>
      </w:r>
      <w:r>
        <w:rPr>
          <w:rFonts w:ascii="Times New Roman"/>
          <w:b w:val="false"/>
          <w:i w:val="false"/>
          <w:color w:val="000000"/>
          <w:sz w:val="28"/>
        </w:rPr>
        <w:t>
      8) сведений об обладании одним лицом или группой лиц из одной страны совокупной долей в правах недропользования и (или) объектах, связанных с правом недропользования;</w:t>
      </w:r>
      <w:r>
        <w:br/>
      </w:r>
      <w:r>
        <w:rPr>
          <w:rFonts w:ascii="Times New Roman"/>
          <w:b w:val="false"/>
          <w:i w:val="false"/>
          <w:color w:val="000000"/>
          <w:sz w:val="28"/>
        </w:rPr>
        <w:t>
      9) сведений государственного мониторинга недр;</w:t>
      </w:r>
      <w:r>
        <w:br/>
      </w:r>
      <w:r>
        <w:rPr>
          <w:rFonts w:ascii="Times New Roman"/>
          <w:b w:val="false"/>
          <w:i w:val="false"/>
          <w:color w:val="000000"/>
          <w:sz w:val="28"/>
        </w:rPr>
        <w:t>
      10) обобщения и анализа геологической информации;</w:t>
      </w:r>
      <w:r>
        <w:br/>
      </w:r>
      <w:r>
        <w:rPr>
          <w:rFonts w:ascii="Times New Roman"/>
          <w:b w:val="false"/>
          <w:i w:val="false"/>
          <w:color w:val="000000"/>
          <w:sz w:val="28"/>
        </w:rPr>
        <w:t>
      11) возможностей существующей инфраструктуры.</w:t>
      </w:r>
      <w:r>
        <w:br/>
      </w:r>
      <w:r>
        <w:rPr>
          <w:rFonts w:ascii="Times New Roman"/>
          <w:b w:val="false"/>
          <w:i w:val="false"/>
          <w:color w:val="000000"/>
          <w:sz w:val="28"/>
        </w:rPr>
        <w:t>
      4. Программа управления государственным фондом недр содержит:</w:t>
      </w:r>
      <w:r>
        <w:br/>
      </w:r>
      <w:r>
        <w:rPr>
          <w:rFonts w:ascii="Times New Roman"/>
          <w:b w:val="false"/>
          <w:i w:val="false"/>
          <w:color w:val="000000"/>
          <w:sz w:val="28"/>
        </w:rPr>
        <w:t>
      1) географические координаты территорий, в пределах которых планируется проведение государственного геологического изучения недр;</w:t>
      </w:r>
      <w:r>
        <w:br/>
      </w:r>
      <w:r>
        <w:rPr>
          <w:rFonts w:ascii="Times New Roman"/>
          <w:b w:val="false"/>
          <w:i w:val="false"/>
          <w:color w:val="000000"/>
          <w:sz w:val="28"/>
        </w:rPr>
        <w:t xml:space="preserve">
      2) географические координаты территорий, в пределах которых участки недр предоставляются: </w:t>
      </w:r>
      <w:r>
        <w:br/>
      </w:r>
      <w:r>
        <w:rPr>
          <w:rFonts w:ascii="Times New Roman"/>
          <w:b w:val="false"/>
          <w:i w:val="false"/>
          <w:color w:val="000000"/>
          <w:sz w:val="28"/>
        </w:rPr>
        <w:t>
      для разведки или добычи твердых полезных ископаемых;</w:t>
      </w:r>
      <w:r>
        <w:br/>
      </w:r>
      <w:r>
        <w:rPr>
          <w:rFonts w:ascii="Times New Roman"/>
          <w:b w:val="false"/>
          <w:i w:val="false"/>
          <w:color w:val="000000"/>
          <w:sz w:val="28"/>
        </w:rPr>
        <w:t>
      для разведки и добычи или добычи углеводородов на основании аукциона;</w:t>
      </w:r>
      <w:r>
        <w:br/>
      </w:r>
      <w:r>
        <w:rPr>
          <w:rFonts w:ascii="Times New Roman"/>
          <w:b w:val="false"/>
          <w:i w:val="false"/>
          <w:color w:val="000000"/>
          <w:sz w:val="28"/>
        </w:rPr>
        <w:t>
      3) географические координаты особо охраняемых природных территорий, территорий земель оздоровительного, рекреационного и историко-культурного назначения, согласованных с уполномоченным органом в области особо охраняемых природных территорий;</w:t>
      </w:r>
      <w:r>
        <w:br/>
      </w:r>
      <w:r>
        <w:rPr>
          <w:rFonts w:ascii="Times New Roman"/>
          <w:b w:val="false"/>
          <w:i w:val="false"/>
          <w:color w:val="000000"/>
          <w:sz w:val="28"/>
        </w:rPr>
        <w:t>
      4) географические координаты земель для нужд обороны и государственной безопасности, территорий населенных пунктов (городов, поселков и сельских населенных пунктов), территорий земель водного фонда. </w:t>
      </w:r>
      <w:r>
        <w:br/>
      </w:r>
      <w:r>
        <w:rPr>
          <w:rFonts w:ascii="Times New Roman"/>
          <w:b w:val="false"/>
          <w:i w:val="false"/>
          <w:color w:val="000000"/>
          <w:sz w:val="28"/>
        </w:rPr>
        <w:t>
      5) иные сведения, необходимые для реализации государственной политики управления недрами.</w:t>
      </w:r>
      <w:r>
        <w:br/>
      </w:r>
      <w:r>
        <w:rPr>
          <w:rFonts w:ascii="Times New Roman"/>
          <w:b w:val="false"/>
          <w:i w:val="false"/>
          <w:color w:val="000000"/>
          <w:sz w:val="28"/>
        </w:rPr>
        <w:t>
      Помимо сведений, предусмотренных подпунктами 1)-5) настоящего пункта, программа управления государственным фондом недр может содержать указание на территорию (территории), в пределах которой право недропользования может быть предоставлено только национальной компании для разведки и добычи или добычи углеводородов, а также для разведки или добычи урана на урановом или редкоземельно-урановом месторождении.</w:t>
      </w:r>
      <w:r>
        <w:br/>
      </w:r>
      <w:r>
        <w:rPr>
          <w:rFonts w:ascii="Times New Roman"/>
          <w:b w:val="false"/>
          <w:i w:val="false"/>
          <w:color w:val="000000"/>
          <w:sz w:val="28"/>
        </w:rPr>
        <w:t>
      5. В случаях, установленных настоящим Кодексом, программа управления государственным фондом недр содержит минимальные требования по объемам и видам работ на участке недр, предоставляемом для разведки углеводородов.</w:t>
      </w:r>
      <w:r>
        <w:br/>
      </w:r>
      <w:r>
        <w:rPr>
          <w:rFonts w:ascii="Times New Roman"/>
          <w:b w:val="false"/>
          <w:i w:val="false"/>
          <w:color w:val="000000"/>
          <w:sz w:val="28"/>
        </w:rPr>
        <w:t>
      При проведении аукциона на предоставление права недропользования по углеводородам компетентный орган вправе установить более высокие минимальные требования по объемам и видам работ, чем установлены в программе управления государственным фондом недр.</w:t>
      </w:r>
      <w:r>
        <w:br/>
      </w:r>
      <w:r>
        <w:rPr>
          <w:rFonts w:ascii="Times New Roman"/>
          <w:b w:val="false"/>
          <w:i w:val="false"/>
          <w:color w:val="000000"/>
          <w:sz w:val="28"/>
        </w:rPr>
        <w:t xml:space="preserve">
      6. Если иное не предусмотрено настоящим Кодексом, компетентный орган не вправе предоставлять участки недр для проведения операций по разведке или добыче твердых полезных ископаемых или операций по разведке и (или) добыче углеводородов на территориях, не определенных в программе управления государственным фондом недр.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Учет состояния государственного фонда недр </w:t>
      </w:r>
    </w:p>
    <w:p>
      <w:pPr>
        <w:spacing w:after="0"/>
        <w:ind w:left="0"/>
        <w:jc w:val="both"/>
      </w:pPr>
      <w:r>
        <w:rPr>
          <w:rFonts w:ascii="Times New Roman"/>
          <w:b w:val="false"/>
          <w:i w:val="false"/>
          <w:color w:val="000000"/>
          <w:sz w:val="28"/>
        </w:rPr>
        <w:t>      1. В целях учета состояния государственного фонда недр осуществляется:</w:t>
      </w:r>
      <w:r>
        <w:br/>
      </w:r>
      <w:r>
        <w:rPr>
          <w:rFonts w:ascii="Times New Roman"/>
          <w:b w:val="false"/>
          <w:i w:val="false"/>
          <w:color w:val="000000"/>
          <w:sz w:val="28"/>
        </w:rPr>
        <w:t xml:space="preserve">
      1) ведение единого кадастра государственного фонда недр; </w:t>
      </w:r>
      <w:r>
        <w:br/>
      </w:r>
      <w:r>
        <w:rPr>
          <w:rFonts w:ascii="Times New Roman"/>
          <w:b w:val="false"/>
          <w:i w:val="false"/>
          <w:color w:val="000000"/>
          <w:sz w:val="28"/>
        </w:rPr>
        <w:t>
      2) государственный мониторинг недр;</w:t>
      </w:r>
      <w:r>
        <w:br/>
      </w:r>
      <w:r>
        <w:rPr>
          <w:rFonts w:ascii="Times New Roman"/>
          <w:b w:val="false"/>
          <w:i w:val="false"/>
          <w:color w:val="000000"/>
          <w:sz w:val="28"/>
        </w:rPr>
        <w:t>
      3) сбор, хранение, систематизация и обобщение геологической информации.</w:t>
      </w:r>
      <w:r>
        <w:br/>
      </w:r>
      <w:r>
        <w:rPr>
          <w:rFonts w:ascii="Times New Roman"/>
          <w:b w:val="false"/>
          <w:i w:val="false"/>
          <w:color w:val="000000"/>
          <w:sz w:val="28"/>
        </w:rPr>
        <w:t>
      2. Сведения о состоянии недр основываются на результатах геологического изучения недр, а также геологической информации, отчетах и иных документах, представляемых недропользователями в соответствии с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Единый кадастр государственного фонда недр</w:t>
      </w:r>
    </w:p>
    <w:p>
      <w:pPr>
        <w:spacing w:after="0"/>
        <w:ind w:left="0"/>
        <w:jc w:val="both"/>
      </w:pPr>
      <w:r>
        <w:rPr>
          <w:rFonts w:ascii="Times New Roman"/>
          <w:b w:val="false"/>
          <w:i w:val="false"/>
          <w:color w:val="000000"/>
          <w:sz w:val="28"/>
        </w:rPr>
        <w:t>      1. Единый кадастр государственного фонда недр содержит:</w:t>
      </w:r>
      <w:r>
        <w:br/>
      </w:r>
      <w:r>
        <w:rPr>
          <w:rFonts w:ascii="Times New Roman"/>
          <w:b w:val="false"/>
          <w:i w:val="false"/>
          <w:color w:val="000000"/>
          <w:sz w:val="28"/>
        </w:rPr>
        <w:t>
      1) сведения о государственном учете полезных ископаемых, их проявлениях и об объектах пространства недр;</w:t>
      </w:r>
      <w:r>
        <w:br/>
      </w:r>
      <w:r>
        <w:rPr>
          <w:rFonts w:ascii="Times New Roman"/>
          <w:b w:val="false"/>
          <w:i w:val="false"/>
          <w:color w:val="000000"/>
          <w:sz w:val="28"/>
        </w:rPr>
        <w:t>
      2) сведения об участках недр, предоставленных в пользование для геологического изучения недр, разведки и (или) добычи углеводородов или твердых полезных ископаемых, использования пространства недр, а также старательства;</w:t>
      </w:r>
      <w:r>
        <w:br/>
      </w:r>
      <w:r>
        <w:rPr>
          <w:rFonts w:ascii="Times New Roman"/>
          <w:b w:val="false"/>
          <w:i w:val="false"/>
          <w:color w:val="000000"/>
          <w:sz w:val="28"/>
        </w:rPr>
        <w:t>
      3) сведения о ликвидированных объектах добычи углеводородов и твердых полезных ископаемых, старательства, захоронений вредных веществ, радиоактивных отходов и сброса сточных вод в недра;</w:t>
      </w:r>
      <w:r>
        <w:br/>
      </w:r>
      <w:r>
        <w:rPr>
          <w:rFonts w:ascii="Times New Roman"/>
          <w:b w:val="false"/>
          <w:i w:val="false"/>
          <w:color w:val="000000"/>
          <w:sz w:val="28"/>
        </w:rPr>
        <w:t xml:space="preserve">
      4) сведения о государственном учете действующих объектов размещения техногенных минеральных образований. </w:t>
      </w:r>
      <w:r>
        <w:br/>
      </w:r>
      <w:r>
        <w:rPr>
          <w:rFonts w:ascii="Times New Roman"/>
          <w:b w:val="false"/>
          <w:i w:val="false"/>
          <w:color w:val="000000"/>
          <w:sz w:val="28"/>
        </w:rPr>
        <w:t xml:space="preserve">
      2. Государственный учет полезных ископаемых содержит сведения о месторождениях полезных ископаемых, количестве и качестве основных и совместно с ними залегающих полезных ископаемых, содержащихся в них компонентах, горнотехнических, гидрогеологических, экологических и других характеристиках месторождения, имеющего промышленное значение, их размещении, степени изученности, степени промышленного освоения, добыче, потерях и обеспеченности промышленности полезными ископаемыми, а также об изменениях в оценке ресурсов полезных ископаемых за отчетный год в результате их добычи или переоценки ресурсов и (или) запасов полезных ископаемых. </w:t>
      </w:r>
      <w:r>
        <w:br/>
      </w:r>
      <w:r>
        <w:rPr>
          <w:rFonts w:ascii="Times New Roman"/>
          <w:b w:val="false"/>
          <w:i w:val="false"/>
          <w:color w:val="000000"/>
          <w:sz w:val="28"/>
        </w:rPr>
        <w:t>
      По каждому проявлению полезных ископаемых фиксируются геолого-экономические данные о прогнозных (перспективных) ресурсах полезных ископаемых, гидрогеологических и другие характеристиках проявления.</w:t>
      </w:r>
      <w:r>
        <w:br/>
      </w:r>
      <w:r>
        <w:rPr>
          <w:rFonts w:ascii="Times New Roman"/>
          <w:b w:val="false"/>
          <w:i w:val="false"/>
          <w:color w:val="000000"/>
          <w:sz w:val="28"/>
        </w:rPr>
        <w:t>
      Сведения об объектах пространства недр включают данные о координатах расположения и характеристиках полости недр, о возможности размещения в них производственных, хозяйственных и иных объектов и веществ, осуществления в них технологических и иных процессов.</w:t>
      </w:r>
      <w:r>
        <w:br/>
      </w:r>
      <w:r>
        <w:rPr>
          <w:rFonts w:ascii="Times New Roman"/>
          <w:b w:val="false"/>
          <w:i w:val="false"/>
          <w:color w:val="000000"/>
          <w:sz w:val="28"/>
        </w:rPr>
        <w:t>
      3. По каждому участку недр фиксируются идентификационные характеристики, позволяющие определить участок недр в пространственных границах, его размеры и местоположение, сведения о недропользователе, документах, на основании которых предоставлено право недропользования, сведения о залоге права недропользования, отчетность и иная документация, представленная недропользователем, геологическая информация.</w:t>
      </w:r>
      <w:r>
        <w:br/>
      </w:r>
      <w:r>
        <w:rPr>
          <w:rFonts w:ascii="Times New Roman"/>
          <w:b w:val="false"/>
          <w:i w:val="false"/>
          <w:color w:val="000000"/>
          <w:sz w:val="28"/>
        </w:rPr>
        <w:t>
      4. К сведениям о ликвидированных объектах добычи углеводородов и твердых полезных ископаемых относятся планы размещения ликвидированных объектов добычи, акты ликвидации и другие данные о ликвидации последствий добычи.</w:t>
      </w:r>
      <w:r>
        <w:br/>
      </w:r>
      <w:r>
        <w:rPr>
          <w:rFonts w:ascii="Times New Roman"/>
          <w:b w:val="false"/>
          <w:i w:val="false"/>
          <w:color w:val="000000"/>
          <w:sz w:val="28"/>
        </w:rPr>
        <w:t>
      5. Формирование сведений единого кадастра государственного фонда недр обеспечивается за счет проведения государственного геологического изучения, мониторинга недр, отчетности и иных сведений, представляемых недропользователями в соответствии с настоящим Кодексом.</w:t>
      </w:r>
      <w:r>
        <w:br/>
      </w:r>
      <w:r>
        <w:rPr>
          <w:rFonts w:ascii="Times New Roman"/>
          <w:b w:val="false"/>
          <w:i w:val="false"/>
          <w:color w:val="000000"/>
          <w:sz w:val="28"/>
        </w:rPr>
        <w:t>
      6. Уполномоченный орган по изучению недр предоставляет информацию по государственному учету запасов полезных ископаемых государственным органам в установленном им порядке.</w:t>
      </w:r>
      <w:r>
        <w:br/>
      </w:r>
      <w:r>
        <w:rPr>
          <w:rFonts w:ascii="Times New Roman"/>
          <w:b w:val="false"/>
          <w:i w:val="false"/>
          <w:color w:val="000000"/>
          <w:sz w:val="28"/>
        </w:rPr>
        <w:t xml:space="preserve">
      7. Ведение единого кадастра государственного фонда недр осуществляется уполномоченным органом по изучению недр в целях учета и состояния минерально-сырьевой базы Республики Казахстан в утвержденном им порядке.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Государственный мониторинг недр</w:t>
      </w:r>
    </w:p>
    <w:p>
      <w:pPr>
        <w:spacing w:after="0"/>
        <w:ind w:left="0"/>
        <w:jc w:val="both"/>
      </w:pPr>
      <w:r>
        <w:rPr>
          <w:rFonts w:ascii="Times New Roman"/>
          <w:b w:val="false"/>
          <w:i w:val="false"/>
          <w:color w:val="000000"/>
          <w:sz w:val="28"/>
        </w:rPr>
        <w:t>      1. Государственный мониторинг недр представляет собой систему наблюдений за состоянием недр, в том числе с использованием данных дистанционного зондирования Земли из космоса, для обеспечения рационального управления государственным фондом недр и своевременного выявления их изменений, оценки, предупреждения и устранения последствий негативных процессов.</w:t>
      </w:r>
      <w:r>
        <w:br/>
      </w: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по изучению недр.</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Государственное геологическое изучение недр</w:t>
      </w:r>
    </w:p>
    <w:p>
      <w:pPr>
        <w:spacing w:after="0"/>
        <w:ind w:left="0"/>
        <w:jc w:val="both"/>
      </w:pPr>
      <w:r>
        <w:rPr>
          <w:rFonts w:ascii="Times New Roman"/>
          <w:b w:val="false"/>
          <w:i w:val="false"/>
          <w:color w:val="000000"/>
          <w:sz w:val="28"/>
        </w:rPr>
        <w:t>      1. Государственным геологическим изучением недр является комплекс работ, который может включать системные региональные геологические исследования, исследования с использованием космических методов дистанционного зондирования Земли, геологосъемочные работы, аэро-и (или) космический сейсмологический мониторинг с целью получения комплексной геологической информации и создания геологических карт, составляющих информационную основу недропользования; поиск и оценку полезных ископаемых, мониторинг состояния недр, инженерно-геологические изыскания для строительства; прикладные научные исследования в области изучения и использования недр, иные работы, проводимые в целях изучения земной коры и протекающих в ней процессов, проявлений полезных ископаемых и иных ресурсов недр.</w:t>
      </w:r>
      <w:r>
        <w:br/>
      </w:r>
      <w:r>
        <w:rPr>
          <w:rFonts w:ascii="Times New Roman"/>
          <w:b w:val="false"/>
          <w:i w:val="false"/>
          <w:color w:val="000000"/>
          <w:sz w:val="28"/>
        </w:rPr>
        <w:t xml:space="preserve">
      2. Геологическое изучение недр может проводиться уполномоченным органом по изучению недр. </w:t>
      </w:r>
      <w:r>
        <w:br/>
      </w:r>
      <w:r>
        <w:rPr>
          <w:rFonts w:ascii="Times New Roman"/>
          <w:b w:val="false"/>
          <w:i w:val="false"/>
          <w:color w:val="000000"/>
          <w:sz w:val="28"/>
        </w:rPr>
        <w:t>
      3. Государственное геологическое изучение недр проводится на основании договора, заключаемого между уполномоченным органом по изучению недр и подрядчиком в соответствии с законодательством о государственных закупках.</w:t>
      </w:r>
      <w:r>
        <w:br/>
      </w:r>
      <w:r>
        <w:rPr>
          <w:rFonts w:ascii="Times New Roman"/>
          <w:b w:val="false"/>
          <w:i w:val="false"/>
          <w:color w:val="000000"/>
          <w:sz w:val="28"/>
        </w:rPr>
        <w:t xml:space="preserve">
      4. Территория проведения государственного геологического изучения недр и виды работ определяются договором. </w:t>
      </w:r>
      <w:r>
        <w:br/>
      </w:r>
      <w:r>
        <w:rPr>
          <w:rFonts w:ascii="Times New Roman"/>
          <w:b w:val="false"/>
          <w:i w:val="false"/>
          <w:color w:val="000000"/>
          <w:sz w:val="28"/>
        </w:rPr>
        <w:t>
      5. Государственное геологическое изучение недр может проводиться по всей территории Республики Казахстан, в том числе на территории участков недр, предоставленных в пользование частным лицам в соответствии с настоящим Кодексом. Проведение работ по государственному геологическому изучению недр не должно препятствовать нормальной деятельности лиц, осуществляющих операции по недропользованию.</w:t>
      </w:r>
      <w:r>
        <w:br/>
      </w:r>
      <w:r>
        <w:rPr>
          <w:rFonts w:ascii="Times New Roman"/>
          <w:b w:val="false"/>
          <w:i w:val="false"/>
          <w:color w:val="000000"/>
          <w:sz w:val="28"/>
        </w:rPr>
        <w:t>
      6. Территория, на которой планируется проведение государственного геологического изучения недр, определяется в программе управления государственным фондом недр с указанием целей, задач и характера работ.</w:t>
      </w:r>
      <w:r>
        <w:br/>
      </w:r>
      <w:r>
        <w:rPr>
          <w:rFonts w:ascii="Times New Roman"/>
          <w:b w:val="false"/>
          <w:i w:val="false"/>
          <w:color w:val="000000"/>
          <w:sz w:val="28"/>
        </w:rPr>
        <w:t>
      7. Результаты проведения государственного геологического изучения недр представляются в открытый доступ не позднее двух месяцев с даты приемки работ.</w:t>
      </w:r>
      <w:r>
        <w:br/>
      </w:r>
      <w:r>
        <w:rPr>
          <w:rFonts w:ascii="Times New Roman"/>
          <w:b w:val="false"/>
          <w:i w:val="false"/>
          <w:color w:val="000000"/>
          <w:sz w:val="28"/>
        </w:rPr>
        <w:t xml:space="preserve">
      8. Государственное геологическое изучение недр проводится в соответствии с правилами стадийности геологоразведки, определяемыми уполномоченным органом по изучению недр.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Геологическая информация </w:t>
      </w:r>
    </w:p>
    <w:p>
      <w:pPr>
        <w:spacing w:after="0"/>
        <w:ind w:left="0"/>
        <w:jc w:val="both"/>
      </w:pPr>
      <w:r>
        <w:rPr>
          <w:rFonts w:ascii="Times New Roman"/>
          <w:b w:val="false"/>
          <w:i w:val="false"/>
          <w:color w:val="000000"/>
          <w:sz w:val="28"/>
        </w:rPr>
        <w:t xml:space="preserve">      1. Геологической информацией являются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позволяющие ее идентифицировать. </w:t>
      </w:r>
      <w:r>
        <w:br/>
      </w:r>
      <w:r>
        <w:rPr>
          <w:rFonts w:ascii="Times New Roman"/>
          <w:b w:val="false"/>
          <w:i w:val="false"/>
          <w:color w:val="000000"/>
          <w:sz w:val="28"/>
        </w:rPr>
        <w:t>
      К природным носителям геологической информации относятся керны буровых скважин, пробы полезных ископаемых, воды, образцы пород и минералов, пробы и коллекции каменного материала, шлифы, аншлифы, минеральные растворы и порошки.</w:t>
      </w:r>
      <w:r>
        <w:br/>
      </w:r>
      <w:r>
        <w:rPr>
          <w:rFonts w:ascii="Times New Roman"/>
          <w:b w:val="false"/>
          <w:i w:val="false"/>
          <w:color w:val="000000"/>
          <w:sz w:val="28"/>
        </w:rPr>
        <w:t>
      К искусственным носителям геологической информации относятся журналы полевых наблюдений, опробования, анализов проб, регистрации геофизических наблюдений, геологические отчеты, отчеты о результатах геологоразведочных работ, отчеты об оценке ресурсов и запасов полезных ископаемых, бумажные и электронные носители данных о результатах обработки, интерпретации, анализа и обобщения геологической информации.</w:t>
      </w:r>
      <w:r>
        <w:br/>
      </w:r>
      <w:r>
        <w:rPr>
          <w:rFonts w:ascii="Times New Roman"/>
          <w:b w:val="false"/>
          <w:i w:val="false"/>
          <w:color w:val="000000"/>
          <w:sz w:val="28"/>
        </w:rPr>
        <w:t xml:space="preserve">
      2. Геологическая информация находится в государственной собственности (государственная геологическая информация), если она получена за счет средств государственного бюджета или передана в собственность государству в соответствии с настоящим Кодексом. </w:t>
      </w:r>
      <w:r>
        <w:br/>
      </w:r>
      <w:r>
        <w:rPr>
          <w:rFonts w:ascii="Times New Roman"/>
          <w:b w:val="false"/>
          <w:i w:val="false"/>
          <w:color w:val="000000"/>
          <w:sz w:val="28"/>
        </w:rPr>
        <w:t>
      Геологическая информация, полученная за счет средств недропользователя, находится в частной собственности (частная геологическая информация).</w:t>
      </w:r>
      <w:r>
        <w:br/>
      </w: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настоящим Кодексом, передается государству в бессрочное владение и пользование.</w:t>
      </w:r>
      <w:r>
        <w:br/>
      </w:r>
      <w:r>
        <w:rPr>
          <w:rFonts w:ascii="Times New Roman"/>
          <w:b w:val="false"/>
          <w:i w:val="false"/>
          <w:color w:val="000000"/>
          <w:sz w:val="28"/>
        </w:rPr>
        <w:t>
      3. Учет, хранение, систематизация, обобщение и предоставление геологической информации, находящейся в собственности, а также владении и пользовании у государства, осуществляется уполномоченным органом по изучению недр в определяемом им порядке.</w:t>
      </w:r>
      <w:r>
        <w:br/>
      </w:r>
      <w:r>
        <w:rPr>
          <w:rFonts w:ascii="Times New Roman"/>
          <w:b w:val="false"/>
          <w:i w:val="false"/>
          <w:color w:val="000000"/>
          <w:sz w:val="28"/>
        </w:rPr>
        <w:t xml:space="preserve">
      Хранение и обеспечение доступности информации о недрах и недропользовании, автоматизация представления геологической информации, взаимодействия и координации рабочих процессов между уполномоченным органом по изучению недр и компетентным органом осуществляется посредством функционирования Информационной системы "Национальный банк данных минеральных ресурсов Республики Казахстан". Эксплуатация Информационной системы "Национальный банк данных минеральных ресурсов Республики Казахстан" обеспечивается национальным оператором по сбору, хранению, обработке и предоставлению геологической информации. </w:t>
      </w:r>
      <w:r>
        <w:br/>
      </w:r>
      <w:r>
        <w:rPr>
          <w:rFonts w:ascii="Times New Roman"/>
          <w:b w:val="false"/>
          <w:i w:val="false"/>
          <w:color w:val="000000"/>
          <w:sz w:val="28"/>
        </w:rPr>
        <w:t>
      Национальный оператор осуществляет сбор геологической информации, находящейся в собственности, а также владении и пользовании у государства, для хранения, обобщения, систематизации и представления заинтересованным лицам.</w:t>
      </w:r>
      <w:r>
        <w:br/>
      </w:r>
      <w:r>
        <w:rPr>
          <w:rFonts w:ascii="Times New Roman"/>
          <w:b w:val="false"/>
          <w:i w:val="false"/>
          <w:color w:val="000000"/>
          <w:sz w:val="28"/>
        </w:rPr>
        <w:t>
      Национальным оператором по сбору, хранению, обработке и предоставлению геологической информации является акционерное общество со стопроцентным участием государства в уставном капитале, определяемое уполномоченным органов в области использования недр и осуществляющее деятельность, предусмотренную настоящей статьей.</w:t>
      </w:r>
      <w:r>
        <w:br/>
      </w:r>
      <w:r>
        <w:rPr>
          <w:rFonts w:ascii="Times New Roman"/>
          <w:b w:val="false"/>
          <w:i w:val="false"/>
          <w:color w:val="000000"/>
          <w:sz w:val="28"/>
        </w:rPr>
        <w:t>
      4. Недропользователь обязан обеспечить наличие, учет и сохранность геологической информации, полученной в результате проведения операций по недропользованию, а также беспрепятственный доступ к ней представителям уполномоченного органа по изучению недр для исследования или проверки. Недропользователь, осуществляющий операции по разведке и (или) добыче углеводородов или твердых полезных ископаемых,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или лицензии на недропользование, за исключением случаев, предусмотренных настоящей статьей.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 (или) Евразийского экономического союза исключительно в целях исследования и анализа. Результаты такого исследования и анализа подлежат включению в геологические отчеты, представляемые в уполномоченный орган по изучению недр в соответствии с настоящим Кодексом.</w:t>
      </w:r>
      <w:r>
        <w:br/>
      </w:r>
      <w:r>
        <w:rPr>
          <w:rFonts w:ascii="Times New Roman"/>
          <w:b w:val="false"/>
          <w:i w:val="false"/>
          <w:color w:val="000000"/>
          <w:sz w:val="28"/>
        </w:rPr>
        <w:t>
      Недропользователь, намеревающийся вывезти природные носители геологической информации в виде образцов пород и минералов, коллекций каменного материала, шлифов, аншлифов, минеральных растворов и порошков за пределы Республики Казахстан и (или) Евразийского экономического союза, обязан письменно уведомить об этом уполномоченный орган по изучению недр за один месяц до даты предполагаемого вывоза. Уведомление должно содержать сведения о характере исследований вывозимых природных носителей, предполагаемом сроке проведения исследования, сроке подготовки отчета о результатах исследования, об организации, проводящей исследование.</w:t>
      </w:r>
      <w:r>
        <w:br/>
      </w:r>
      <w:r>
        <w:rPr>
          <w:rFonts w:ascii="Times New Roman"/>
          <w:b w:val="false"/>
          <w:i w:val="false"/>
          <w:color w:val="000000"/>
          <w:sz w:val="28"/>
        </w:rPr>
        <w:t xml:space="preserve">
      Отчуждение недропользователем природных носителей геологической информации в виде проб и (или) вывоз им проб за пределы Республики Казахстан и (или) Евразийского экономического союза осуществляется с разрешения уполномоченного органа по изучению недр. Для получения разрешения недропользователь обращается в уполномоченный орган по изучению недр с заявлением, которое должно содержать сведения об объеме вывозимой пробы и характере ее исследований, предполагаемом сроке проведения исследования, сроке подготовки отчета о результатах исследования и об организации, проводящей исследование. </w:t>
      </w:r>
      <w:r>
        <w:br/>
      </w:r>
      <w:r>
        <w:rPr>
          <w:rFonts w:ascii="Times New Roman"/>
          <w:b w:val="false"/>
          <w:i w:val="false"/>
          <w:color w:val="000000"/>
          <w:sz w:val="28"/>
        </w:rPr>
        <w:t xml:space="preserve">
      Уполномоченный орган по изучению недр в течение десяти рабочих дней с даты поступления заявления принимает решение о выдаче разрешения или об отказе в выдаче разрешения. </w:t>
      </w:r>
      <w:r>
        <w:br/>
      </w:r>
      <w:r>
        <w:rPr>
          <w:rFonts w:ascii="Times New Roman"/>
          <w:b w:val="false"/>
          <w:i w:val="false"/>
          <w:color w:val="000000"/>
          <w:sz w:val="28"/>
        </w:rPr>
        <w:t>
      Уполномоченный орган по изучению недр отказывает в выдаче разрешения по следующим основаниям:</w:t>
      </w:r>
      <w:r>
        <w:br/>
      </w:r>
      <w:r>
        <w:rPr>
          <w:rFonts w:ascii="Times New Roman"/>
          <w:b w:val="false"/>
          <w:i w:val="false"/>
          <w:color w:val="000000"/>
          <w:sz w:val="28"/>
        </w:rPr>
        <w:t>
      1) заявление на выдачу разрешения не соответствует требованиям настоящего пункта;</w:t>
      </w:r>
      <w:r>
        <w:br/>
      </w:r>
      <w:r>
        <w:rPr>
          <w:rFonts w:ascii="Times New Roman"/>
          <w:b w:val="false"/>
          <w:i w:val="false"/>
          <w:color w:val="000000"/>
          <w:sz w:val="28"/>
        </w:rPr>
        <w:t>
      2) объем отчуждаемой и (или) вывозимой пробы явно не соответствует характеру предполагаемого исследования;</w:t>
      </w:r>
      <w:r>
        <w:br/>
      </w:r>
      <w:r>
        <w:rPr>
          <w:rFonts w:ascii="Times New Roman"/>
          <w:b w:val="false"/>
          <w:i w:val="false"/>
          <w:color w:val="000000"/>
          <w:sz w:val="28"/>
        </w:rPr>
        <w:t xml:space="preserve">
      3) не представлены геологические отчеты, содержащие сведения о результатах исследования и анализа проб, проводившихся по ранее выданному разрешению. </w:t>
      </w:r>
      <w:r>
        <w:br/>
      </w:r>
      <w:r>
        <w:rPr>
          <w:rFonts w:ascii="Times New Roman"/>
          <w:b w:val="false"/>
          <w:i w:val="false"/>
          <w:color w:val="000000"/>
          <w:sz w:val="28"/>
        </w:rPr>
        <w:t>
      5. Недропользователь, намеревающийся произвести отчуждение или уничтожение принадлежащих ему кернов, обязан не позднее, чем за один месяц письменно уведомить о таком намерении уполномоченный орган по изучению недр. Уполномоченный орган по изучению и использованию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r>
        <w:br/>
      </w:r>
      <w:r>
        <w:rPr>
          <w:rFonts w:ascii="Times New Roman"/>
          <w:b w:val="false"/>
          <w:i w:val="false"/>
          <w:color w:val="000000"/>
          <w:sz w:val="28"/>
        </w:rPr>
        <w:t>
      Вывоз кернов за пределы Республики Казахстан и (или) Евразийского экономического союза осуществляется с разрешения уполномоченного органа по изучению недр, выдаваемого в порядке, предусмотренном частями третьей, четвертой и пятой пункта 4 настоящей статьи.</w:t>
      </w:r>
      <w:r>
        <w:br/>
      </w:r>
      <w:r>
        <w:rPr>
          <w:rFonts w:ascii="Times New Roman"/>
          <w:b w:val="false"/>
          <w:i w:val="false"/>
          <w:color w:val="000000"/>
          <w:sz w:val="28"/>
        </w:rPr>
        <w:t xml:space="preserve">
      6. Вывоз геологической информации на искусственных носителях за пределы Республики Казахстан и Евразийского экономического союза осуществляется без ограничений, если иное не предусмотрено законодательством о государственных секретах. </w:t>
      </w:r>
      <w:r>
        <w:br/>
      </w:r>
      <w:r>
        <w:rPr>
          <w:rFonts w:ascii="Times New Roman"/>
          <w:b w:val="false"/>
          <w:i w:val="false"/>
          <w:color w:val="000000"/>
          <w:sz w:val="28"/>
        </w:rPr>
        <w:t xml:space="preserve">
      7. Ограничения, предусмотренные настоящей статьей, не применяются к недропользователям, осуществляющим старательство и операции по использованию пространства недр.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Отчетность недропользователя </w:t>
      </w:r>
    </w:p>
    <w:p>
      <w:pPr>
        <w:spacing w:after="0"/>
        <w:ind w:left="0"/>
        <w:jc w:val="both"/>
      </w:pPr>
      <w:r>
        <w:rPr>
          <w:rFonts w:ascii="Times New Roman"/>
          <w:b w:val="false"/>
          <w:i w:val="false"/>
          <w:color w:val="000000"/>
          <w:sz w:val="28"/>
        </w:rPr>
        <w:t>      1. Недропользователи в случаях, предусмотренных настоящим Кодексом, обязаны представлять отчетность об операциях по недропользованию.</w:t>
      </w:r>
      <w:r>
        <w:br/>
      </w:r>
      <w:r>
        <w:rPr>
          <w:rFonts w:ascii="Times New Roman"/>
          <w:b w:val="false"/>
          <w:i w:val="false"/>
          <w:color w:val="000000"/>
          <w:sz w:val="28"/>
        </w:rPr>
        <w:t xml:space="preserve">
      Отчетность, представляемая недропользователем, может быть периодической или разовой. </w:t>
      </w:r>
      <w:r>
        <w:br/>
      </w:r>
      <w:r>
        <w:rPr>
          <w:rFonts w:ascii="Times New Roman"/>
          <w:b w:val="false"/>
          <w:i w:val="false"/>
          <w:color w:val="000000"/>
          <w:sz w:val="28"/>
        </w:rPr>
        <w:t>
      В периодической отчетности, представляемой государственному органу, содержится информация о результатах деятельности недропользователя в течение определенного периода (отчетный период).</w:t>
      </w:r>
      <w:r>
        <w:br/>
      </w:r>
      <w:r>
        <w:rPr>
          <w:rFonts w:ascii="Times New Roman"/>
          <w:b w:val="false"/>
          <w:i w:val="false"/>
          <w:color w:val="000000"/>
          <w:sz w:val="28"/>
        </w:rPr>
        <w:t xml:space="preserve">
      Разовая отчетность представляется недропользователем в целях информирования государственного органа о результате проведенной работы по конкретному вопросу. </w:t>
      </w:r>
      <w:r>
        <w:br/>
      </w:r>
      <w:r>
        <w:rPr>
          <w:rFonts w:ascii="Times New Roman"/>
          <w:b w:val="false"/>
          <w:i w:val="false"/>
          <w:color w:val="000000"/>
          <w:sz w:val="28"/>
        </w:rPr>
        <w:t xml:space="preserve">
      Состав отчетности и порядок ее представления с учетом видов операций по недропользованию определяются положениями Особенной части настоящего Кодекса. </w:t>
      </w:r>
      <w:r>
        <w:br/>
      </w:r>
      <w:r>
        <w:rPr>
          <w:rFonts w:ascii="Times New Roman"/>
          <w:b w:val="false"/>
          <w:i w:val="false"/>
          <w:color w:val="000000"/>
          <w:sz w:val="28"/>
        </w:rPr>
        <w:t>
      2. Недропользователь обязан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 даты получения такого запроса.</w:t>
      </w:r>
      <w:r>
        <w:br/>
      </w:r>
      <w:r>
        <w:rPr>
          <w:rFonts w:ascii="Times New Roman"/>
          <w:b w:val="false"/>
          <w:i w:val="false"/>
          <w:color w:val="000000"/>
          <w:sz w:val="28"/>
        </w:rPr>
        <w:t>
      3. Недропользователи, осуществляющие разведку и добычу полезных ископаемых, за исключением базовых строительных материалов и старательства, обязаны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Законом Республики Казахстан "Об аудиторской деятельности".</w:t>
      </w:r>
      <w:r>
        <w:br/>
      </w:r>
      <w:r>
        <w:rPr>
          <w:rFonts w:ascii="Times New Roman"/>
          <w:b w:val="false"/>
          <w:i w:val="false"/>
          <w:color w:val="000000"/>
          <w:sz w:val="28"/>
        </w:rPr>
        <w:t>
      Формы данной отчетности и руководство по ее заполнению разрабатываются и утверждаются государственным органом, уполномоченным по реализации и развитию Инициативы прозрачности деятельности добывающих отраслей в Республике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Предоставление доступа к информации о лицензиях и контрактах на недропользование</w:t>
      </w:r>
    </w:p>
    <w:p>
      <w:pPr>
        <w:spacing w:after="0"/>
        <w:ind w:left="0"/>
        <w:jc w:val="both"/>
      </w:pPr>
      <w:r>
        <w:rPr>
          <w:rFonts w:ascii="Times New Roman"/>
          <w:b w:val="false"/>
          <w:i w:val="false"/>
          <w:color w:val="000000"/>
          <w:sz w:val="28"/>
        </w:rPr>
        <w:t>      1. Государственный орган, предоставляющий право недропользования, обеспечивает открытый доступ к информации о предоставленных правах недропользования.</w:t>
      </w:r>
      <w:r>
        <w:br/>
      </w:r>
      <w:r>
        <w:rPr>
          <w:rFonts w:ascii="Times New Roman"/>
          <w:b w:val="false"/>
          <w:i w:val="false"/>
          <w:color w:val="000000"/>
          <w:sz w:val="28"/>
        </w:rPr>
        <w:t>
      2. Информация о праве недропользования с учетом вида операций по недропользованию должна содержать следующие сведения:</w:t>
      </w:r>
      <w:r>
        <w:br/>
      </w:r>
      <w:r>
        <w:rPr>
          <w:rFonts w:ascii="Times New Roman"/>
          <w:b w:val="false"/>
          <w:i w:val="false"/>
          <w:color w:val="000000"/>
          <w:sz w:val="28"/>
        </w:rPr>
        <w:t>
      1) о содержании выданной лицензии и заключенном контракте на недропользование;</w:t>
      </w:r>
      <w:r>
        <w:br/>
      </w:r>
      <w:r>
        <w:rPr>
          <w:rFonts w:ascii="Times New Roman"/>
          <w:b w:val="false"/>
          <w:i w:val="false"/>
          <w:color w:val="000000"/>
          <w:sz w:val="28"/>
        </w:rPr>
        <w:t>
      2) о недропользователе, включающие: наименование (фамилию, имя и отчество (при его наличии)), юридический адрес (гражданство), размер доли в праве недропользования;</w:t>
      </w:r>
      <w:r>
        <w:br/>
      </w:r>
      <w:r>
        <w:rPr>
          <w:rFonts w:ascii="Times New Roman"/>
          <w:b w:val="false"/>
          <w:i w:val="false"/>
          <w:color w:val="000000"/>
          <w:sz w:val="28"/>
        </w:rPr>
        <w:t>
      3) о лицах, контролирующих недропользователя, включающие: название государств, наименование (фамилию, имя и отчество (при его наличии)) и юридический адрес (гражданство) контролирующей организации (физического лица), форму и способ принадлежащего ей контроля;</w:t>
      </w:r>
      <w:r>
        <w:br/>
      </w:r>
      <w:r>
        <w:rPr>
          <w:rFonts w:ascii="Times New Roman"/>
          <w:b w:val="false"/>
          <w:i w:val="false"/>
          <w:color w:val="000000"/>
          <w:sz w:val="28"/>
        </w:rPr>
        <w:t>
      4) об общей сумме расходов, произведенных недропользователем по годам в соответствии с предоставленной отчетностью;</w:t>
      </w:r>
      <w:r>
        <w:br/>
      </w:r>
      <w:r>
        <w:rPr>
          <w:rFonts w:ascii="Times New Roman"/>
          <w:b w:val="false"/>
          <w:i w:val="false"/>
          <w:color w:val="000000"/>
          <w:sz w:val="28"/>
        </w:rPr>
        <w:t>
      5) об уплаченных суммах арендных платежей по годам;</w:t>
      </w:r>
      <w:r>
        <w:br/>
      </w:r>
      <w:r>
        <w:rPr>
          <w:rFonts w:ascii="Times New Roman"/>
          <w:b w:val="false"/>
          <w:i w:val="false"/>
          <w:color w:val="000000"/>
          <w:sz w:val="28"/>
        </w:rPr>
        <w:t>
      6) об обеспечении ликвидации последствий операций по недропользованию, включающие: вид обеспечения, сумму обеспечения, срок его действия и наименование организации, выдавшей обеспечение;</w:t>
      </w:r>
      <w:r>
        <w:br/>
      </w:r>
      <w:r>
        <w:rPr>
          <w:rFonts w:ascii="Times New Roman"/>
          <w:b w:val="false"/>
          <w:i w:val="false"/>
          <w:color w:val="000000"/>
          <w:sz w:val="28"/>
        </w:rPr>
        <w:t>
      7) о зарегистрированном залоге права недропользования (доли в праве недропользования), включающие: дату регистрации залога, наименование (фамилию, имя и отчество (при его наличии)) и юридический адрес (гражданство) залогодержателя;</w:t>
      </w:r>
      <w:r>
        <w:br/>
      </w:r>
      <w:r>
        <w:rPr>
          <w:rFonts w:ascii="Times New Roman"/>
          <w:b w:val="false"/>
          <w:i w:val="false"/>
          <w:color w:val="000000"/>
          <w:sz w:val="28"/>
        </w:rPr>
        <w:t>
      8) о переходе права недропользования (доли в праве недропользования), включающие: основание перехода, дату перехода, наименование (фамилию, имя и отчество (при его наличии)) приобретателя и размер приобретаемой доли в праве недропользования.</w:t>
      </w:r>
      <w:r>
        <w:br/>
      </w:r>
      <w:r>
        <w:rPr>
          <w:rFonts w:ascii="Times New Roman"/>
          <w:b w:val="false"/>
          <w:i w:val="false"/>
          <w:color w:val="000000"/>
          <w:sz w:val="28"/>
        </w:rPr>
        <w:t>
      3. Геологическая информация, содержащаяся в геологических отчетах и иной документации, полученная государственными органами в соответствии с настоящим Кодексом, являются коммерческой тайной недропользователя, и указанные органы обязаны принимать меры к охране ее конфиденциальности.</w:t>
      </w:r>
      <w:r>
        <w:br/>
      </w:r>
      <w:r>
        <w:rPr>
          <w:rFonts w:ascii="Times New Roman"/>
          <w:b w:val="false"/>
          <w:i w:val="false"/>
          <w:color w:val="000000"/>
          <w:sz w:val="28"/>
        </w:rPr>
        <w:t>
      Уполномоченный орган по изучению недр раскрывает указанную геологическую информацию путем ее опубликования или предоставления к ней открытого доступа:</w:t>
      </w:r>
      <w:r>
        <w:br/>
      </w:r>
      <w:r>
        <w:rPr>
          <w:rFonts w:ascii="Times New Roman"/>
          <w:b w:val="false"/>
          <w:i w:val="false"/>
          <w:color w:val="000000"/>
          <w:sz w:val="28"/>
        </w:rPr>
        <w:t>
      1) по истечении пяти последовательных лет с даты ее получения от недропользователя, осуществляющего операции по недропользованию на основании лицензии на недропользование.</w:t>
      </w:r>
      <w:r>
        <w:br/>
      </w:r>
      <w:r>
        <w:rPr>
          <w:rFonts w:ascii="Times New Roman"/>
          <w:b w:val="false"/>
          <w:i w:val="false"/>
          <w:color w:val="000000"/>
          <w:sz w:val="28"/>
        </w:rPr>
        <w:t>
      По письменному заявлению обладателя лицензии на недропользование срок конфиденциальности продлевается на период, указанный в заявлении, но не более чем на пять лет. Заявление о таком продлении может быть подано до истечения первоначального пятилетнего срока конфиденциальности;</w:t>
      </w:r>
      <w:r>
        <w:br/>
      </w:r>
      <w:r>
        <w:rPr>
          <w:rFonts w:ascii="Times New Roman"/>
          <w:b w:val="false"/>
          <w:i w:val="false"/>
          <w:color w:val="000000"/>
          <w:sz w:val="28"/>
        </w:rPr>
        <w:t>
      2) после прекращения действия контракта на недропользование (по геологической информации, полученной от недропользователя по контракту на недропользование);</w:t>
      </w:r>
      <w:r>
        <w:br/>
      </w:r>
      <w:r>
        <w:rPr>
          <w:rFonts w:ascii="Times New Roman"/>
          <w:b w:val="false"/>
          <w:i w:val="false"/>
          <w:color w:val="000000"/>
          <w:sz w:val="28"/>
        </w:rPr>
        <w:t>
      3) с письменного согласия недропользователя;</w:t>
      </w:r>
      <w:r>
        <w:br/>
      </w:r>
      <w:r>
        <w:rPr>
          <w:rFonts w:ascii="Times New Roman"/>
          <w:b w:val="false"/>
          <w:i w:val="false"/>
          <w:color w:val="000000"/>
          <w:sz w:val="28"/>
        </w:rPr>
        <w:t>
      4) по требованию других государственных органов при условии принятия ими мер к охране конфиденциальности получаемых сведений;</w:t>
      </w:r>
      <w:r>
        <w:br/>
      </w:r>
      <w:r>
        <w:rPr>
          <w:rFonts w:ascii="Times New Roman"/>
          <w:b w:val="false"/>
          <w:i w:val="false"/>
          <w:color w:val="000000"/>
          <w:sz w:val="28"/>
        </w:rPr>
        <w:t>
      5) по истечении трех месяцев с даты возврата соответствующего участка недр, в отношении которого ранее были получены такие сведения;</w:t>
      </w:r>
      <w:r>
        <w:br/>
      </w:r>
      <w:r>
        <w:rPr>
          <w:rFonts w:ascii="Times New Roman"/>
          <w:b w:val="false"/>
          <w:i w:val="false"/>
          <w:color w:val="000000"/>
          <w:sz w:val="28"/>
        </w:rPr>
        <w:t xml:space="preserve">
      6) если сведения получены по отчетам и иной документации в результате государственного геологического изучения недр. </w:t>
      </w:r>
      <w:r>
        <w:br/>
      </w:r>
      <w:r>
        <w:rPr>
          <w:rFonts w:ascii="Times New Roman"/>
          <w:b w:val="false"/>
          <w:i w:val="false"/>
          <w:color w:val="000000"/>
          <w:sz w:val="28"/>
        </w:rPr>
        <w:t>
      Раскрытие указанных сведений иным способом запрещается.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V. СПОРЫ, СВЯЗАННЫЕ С НЕДРОПОЛЬЗОВАНИЕМ, ОТВЕТСТВЕННОСТЬ ЗА НАРУШЕНИЕ ЗАКОНОДАТЕЛЬСТВА О НЕДРАХ И НЕДРОПОЛЬЗОВАНИИ, МЕЖДУНАРОДНОЕ СОТРУДНИЧЕСТВО В ОБЛАСТИ НЕДРОПОЛЬЗОВАНИЯ И ОХРАНЫ НЕДР  Глава 11. Разрешение споров, связанных с недропользованием, и ответственность за нарушение законодательства о недрах и недропользовании</w:t>
      </w:r>
    </w:p>
    <w:p>
      <w:pPr>
        <w:spacing w:after="0"/>
        <w:ind w:left="0"/>
        <w:jc w:val="both"/>
      </w:pPr>
      <w:r>
        <w:rPr>
          <w:rFonts w:ascii="Times New Roman"/>
          <w:b/>
          <w:i w:val="false"/>
          <w:color w:val="000000"/>
          <w:sz w:val="28"/>
        </w:rPr>
        <w:t>Статья 75. Порядок разрешения споров, связанных с недропользованием</w:t>
      </w:r>
    </w:p>
    <w:p>
      <w:pPr>
        <w:spacing w:after="0"/>
        <w:ind w:left="0"/>
        <w:jc w:val="both"/>
      </w:pPr>
      <w:r>
        <w:rPr>
          <w:rFonts w:ascii="Times New Roman"/>
          <w:b w:val="false"/>
          <w:i w:val="false"/>
          <w:color w:val="000000"/>
          <w:sz w:val="28"/>
        </w:rPr>
        <w:t>      Споры, связанные с осуществлением, изменением или прекращением права недропользования, подлежат урегулированию в соответствии с законами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Ответственность за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1. Незаконное использование недр влечет ответственность, предусмотренную законодательством об административных правонарушениях или уголовным законодательством.</w:t>
      </w:r>
      <w:r>
        <w:br/>
      </w:r>
      <w:r>
        <w:rPr>
          <w:rFonts w:ascii="Times New Roman"/>
          <w:b w:val="false"/>
          <w:i w:val="false"/>
          <w:color w:val="000000"/>
          <w:sz w:val="28"/>
        </w:rPr>
        <w:t>
      2. Нарушения недропользователем положений настоящего Кодекса, за исключением условий контрактов или лицензий на недропользование, являющихся основанием для прекращения компетентным органом контракта или отзыва лицензии, влекут ответственность, предусмотренную законодательством об административных правонарушениях.</w:t>
      </w:r>
      <w:r>
        <w:br/>
      </w:r>
      <w:r>
        <w:rPr>
          <w:rFonts w:ascii="Times New Roman"/>
          <w:b w:val="false"/>
          <w:i w:val="false"/>
          <w:color w:val="000000"/>
          <w:sz w:val="28"/>
        </w:rPr>
        <w:t xml:space="preserve">
      3. Привлечение к административной или уголовной ответственности не освобождает виновных лиц от обязанности устранить допущенные нарушения. </w:t>
      </w:r>
      <w:r>
        <w:br/>
      </w:r>
      <w:r>
        <w:rPr>
          <w:rFonts w:ascii="Times New Roman"/>
          <w:b w:val="false"/>
          <w:i w:val="false"/>
          <w:color w:val="000000"/>
          <w:sz w:val="28"/>
        </w:rPr>
        <w:t>
      4. Лица, причинившие вред ресурсам недр вследствие нарушения требований законодательства Республики Казахстан о недрах и недропользовании, обязаны возместить причиненный вред (ущерб) в размерах и порядке, установленных законодательством Республики Казахстан и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Ответственность недропользователя за нарушение условий контрактов и лицензий на недропользование</w:t>
      </w:r>
    </w:p>
    <w:p>
      <w:pPr>
        <w:spacing w:after="0"/>
        <w:ind w:left="0"/>
        <w:jc w:val="both"/>
      </w:pPr>
      <w:r>
        <w:rPr>
          <w:rFonts w:ascii="Times New Roman"/>
          <w:b w:val="false"/>
          <w:i w:val="false"/>
          <w:color w:val="000000"/>
          <w:sz w:val="28"/>
        </w:rPr>
        <w:t>      1. Нарушения условий контракта или лицензии на недропользование влекут ответственность недропользователя в виде штрафа (неустойки) или прекращения права недропользования (прекращения контракта, отзыва лицензии на недропользование).</w:t>
      </w:r>
      <w:r>
        <w:br/>
      </w:r>
      <w:r>
        <w:rPr>
          <w:rFonts w:ascii="Times New Roman"/>
          <w:b w:val="false"/>
          <w:i w:val="false"/>
          <w:color w:val="000000"/>
          <w:sz w:val="28"/>
        </w:rPr>
        <w:t>
      2. Недропользователь освобождается от ответственности по истечении трех лет со дня, когда государственный орган, осуществляющий контроль соблюдения недропользователями условий контрактов и лицензий, узнал или должен был узнать о нарушении данных условий. Переход права недропользования не влечет изменения срока и порядка его исчисления.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12. Цели, принципы, основные направления и виды международного сотрудничества в области недропользования и охраны недр</w:t>
      </w:r>
    </w:p>
    <w:p>
      <w:pPr>
        <w:spacing w:after="0"/>
        <w:ind w:left="0"/>
        <w:jc w:val="both"/>
      </w:pPr>
      <w:r>
        <w:rPr>
          <w:rFonts w:ascii="Times New Roman"/>
          <w:b/>
          <w:i w:val="false"/>
          <w:color w:val="000000"/>
          <w:sz w:val="28"/>
        </w:rPr>
        <w:t>Статья 78. Цели международного сотрудничества в области недропользования</w:t>
      </w:r>
    </w:p>
    <w:p>
      <w:pPr>
        <w:spacing w:after="0"/>
        <w:ind w:left="0"/>
        <w:jc w:val="both"/>
      </w:pPr>
      <w:r>
        <w:rPr>
          <w:rFonts w:ascii="Times New Roman"/>
          <w:b w:val="false"/>
          <w:i w:val="false"/>
          <w:color w:val="000000"/>
          <w:sz w:val="28"/>
        </w:rPr>
        <w:t>      Целью международного сотрудничества в области недропользования признается взаимопомощь и координация совместных действий Республики Казахстан и иных государств и международных организаций по вопросам изучения и использования недр.</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Принципы международного сотрудничества в области недропользования</w:t>
      </w:r>
    </w:p>
    <w:p>
      <w:pPr>
        <w:spacing w:after="0"/>
        <w:ind w:left="0"/>
        <w:jc w:val="both"/>
      </w:pPr>
      <w:r>
        <w:rPr>
          <w:rFonts w:ascii="Times New Roman"/>
          <w:b w:val="false"/>
          <w:i w:val="false"/>
          <w:color w:val="000000"/>
          <w:sz w:val="28"/>
        </w:rPr>
        <w:t>      1. Сотрудничество с другими странами и международными организациями основывается на принципах взаимного уважения, доверия, взаимопомощи, компромисса, недискриминации, невмешательства в дела друг друга, своевременного выполнения принятых обязательств, мирного разрешения споров.</w:t>
      </w:r>
      <w:r>
        <w:br/>
      </w:r>
      <w:r>
        <w:rPr>
          <w:rFonts w:ascii="Times New Roman"/>
          <w:b w:val="false"/>
          <w:i w:val="false"/>
          <w:color w:val="000000"/>
          <w:sz w:val="28"/>
        </w:rPr>
        <w:t>
      2. Государство предпринимает усилия по созданию обстановки, благоприятной для притока инвестиций и современных технологий, посредством внедрения рыночных подходов к организации деятельности в сфере изучения, разведки и добычи полезных ископаемых и использования подземных пространств.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Направления международного сотрудничества в области недропользования</w:t>
      </w:r>
    </w:p>
    <w:p>
      <w:pPr>
        <w:spacing w:after="0"/>
        <w:ind w:left="0"/>
        <w:jc w:val="both"/>
      </w:pPr>
      <w:r>
        <w:rPr>
          <w:rFonts w:ascii="Times New Roman"/>
          <w:b w:val="false"/>
          <w:i w:val="false"/>
          <w:color w:val="000000"/>
          <w:sz w:val="28"/>
        </w:rPr>
        <w:t>      Направлениями международного сотрудничества в области недропользования являются:</w:t>
      </w:r>
      <w:r>
        <w:br/>
      </w:r>
      <w:r>
        <w:rPr>
          <w:rFonts w:ascii="Times New Roman"/>
          <w:b w:val="false"/>
          <w:i w:val="false"/>
          <w:color w:val="000000"/>
          <w:sz w:val="28"/>
        </w:rPr>
        <w:t>
      1) осуществление на взаимоприемлемой основе геологического изучения недр и увеличения минерально-сырьевой базы, обеспечение роста эффективности производства и использования полезных ископаемых и продуктов их переработки, при условии одновременного повышения уровня безопасности и сведения к минимуму загрязнения окружающей среды;</w:t>
      </w:r>
      <w:r>
        <w:br/>
      </w:r>
      <w:r>
        <w:rPr>
          <w:rFonts w:ascii="Times New Roman"/>
          <w:b w:val="false"/>
          <w:i w:val="false"/>
          <w:color w:val="000000"/>
          <w:sz w:val="28"/>
        </w:rPr>
        <w:t>
      2) разработка новых механизмов эффективного сотрудничества органов государственной власти и управления;</w:t>
      </w:r>
      <w:r>
        <w:br/>
      </w:r>
      <w:r>
        <w:rPr>
          <w:rFonts w:ascii="Times New Roman"/>
          <w:b w:val="false"/>
          <w:i w:val="false"/>
          <w:color w:val="000000"/>
          <w:sz w:val="28"/>
        </w:rPr>
        <w:t>
      3) развитие рынка минерально-сырьевых ресурсов и продуктов их переработки, в том числе путем создания благоприятных условий для установления взаимовыгодных кооперативных связей субъектов хозяйственной деятельности стран-участников международного сотрудничества;</w:t>
      </w:r>
      <w:r>
        <w:br/>
      </w:r>
      <w:r>
        <w:rPr>
          <w:rFonts w:ascii="Times New Roman"/>
          <w:b w:val="false"/>
          <w:i w:val="false"/>
          <w:color w:val="000000"/>
          <w:sz w:val="28"/>
        </w:rPr>
        <w:t>
      4) разработка и реализация совместных программ работ в области геологического изучения недр, воспроизводства и качественного улучшения минерально-сырьевой базы;</w:t>
      </w:r>
      <w:r>
        <w:br/>
      </w:r>
      <w:r>
        <w:rPr>
          <w:rFonts w:ascii="Times New Roman"/>
          <w:b w:val="false"/>
          <w:i w:val="false"/>
          <w:color w:val="000000"/>
          <w:sz w:val="28"/>
        </w:rPr>
        <w:t>
      5) облегчение доступа к транспортным инфраструктурам в целях международного транзита потока минерально-сырьевых ресурсов, а также продуктов их переработки (преобразования);</w:t>
      </w:r>
      <w:r>
        <w:br/>
      </w:r>
      <w:r>
        <w:rPr>
          <w:rFonts w:ascii="Times New Roman"/>
          <w:b w:val="false"/>
          <w:i w:val="false"/>
          <w:color w:val="000000"/>
          <w:sz w:val="28"/>
        </w:rPr>
        <w:t xml:space="preserve">
      6) разработка и реализация совместных программ работ в области безопасности недропользования, нацеленных на достижение и поддержание высокого уровня безопасности; </w:t>
      </w:r>
      <w:r>
        <w:br/>
      </w:r>
      <w:r>
        <w:rPr>
          <w:rFonts w:ascii="Times New Roman"/>
          <w:b w:val="false"/>
          <w:i w:val="false"/>
          <w:color w:val="000000"/>
          <w:sz w:val="28"/>
        </w:rPr>
        <w:t>
      7) сотрудничество в предотвращении и ликвидации последствий крупных аварий на предприятиях по добыче и переработке (преобразованию) минерально-сырьевых ресурсов;</w:t>
      </w:r>
      <w:r>
        <w:br/>
      </w:r>
      <w:r>
        <w:rPr>
          <w:rFonts w:ascii="Times New Roman"/>
          <w:b w:val="false"/>
          <w:i w:val="false"/>
          <w:color w:val="000000"/>
          <w:sz w:val="28"/>
        </w:rPr>
        <w:t>
      8) координация мер по совершенствованию и согласованию нормативно-методических документов, регламентирующих геологоразведочные работы на базе принятых в мировой практике требований к содержанию работ по стадиям, классификации запасов полезных ископаемых, форме и содержанию геологических отчетов, балансов запасов полезных ископаемых и другой геологической информации;</w:t>
      </w:r>
      <w:r>
        <w:br/>
      </w:r>
      <w:r>
        <w:rPr>
          <w:rFonts w:ascii="Times New Roman"/>
          <w:b w:val="false"/>
          <w:i w:val="false"/>
          <w:color w:val="000000"/>
          <w:sz w:val="28"/>
        </w:rPr>
        <w:t>
      9) облегчение доступа к новым технологиям, применяемым в области разведки, добычи, переработки (преобразования) и использования минерально-сырьевых ресурсов;</w:t>
      </w:r>
      <w:r>
        <w:br/>
      </w:r>
      <w:r>
        <w:rPr>
          <w:rFonts w:ascii="Times New Roman"/>
          <w:b w:val="false"/>
          <w:i w:val="false"/>
          <w:color w:val="000000"/>
          <w:sz w:val="28"/>
        </w:rPr>
        <w:t>
      10) участие в совместной разведке и разработке трансграничных месторождений и освоении иных трансграничных ресурсов недр.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ОСОБЕННАЯ ЧАСТЬ РАЗДЕЛ VI. ГЕОЛОГИЧЕСКОЕ ИЗУЧЕНИЕ  Глава 13. Условия и порядок геологического изучения </w:t>
      </w:r>
    </w:p>
    <w:p>
      <w:pPr>
        <w:spacing w:after="0"/>
        <w:ind w:left="0"/>
        <w:jc w:val="both"/>
      </w:pPr>
      <w:r>
        <w:rPr>
          <w:rFonts w:ascii="Times New Roman"/>
          <w:b/>
          <w:i w:val="false"/>
          <w:color w:val="000000"/>
          <w:sz w:val="28"/>
        </w:rPr>
        <w:t xml:space="preserve">Статья 81. Лицензия на геологическое изучение </w:t>
      </w:r>
    </w:p>
    <w:p>
      <w:pPr>
        <w:spacing w:after="0"/>
        <w:ind w:left="0"/>
        <w:jc w:val="both"/>
      </w:pPr>
      <w:r>
        <w:rPr>
          <w:rFonts w:ascii="Times New Roman"/>
          <w:b w:val="false"/>
          <w:i w:val="false"/>
          <w:color w:val="000000"/>
          <w:sz w:val="28"/>
        </w:rPr>
        <w:t xml:space="preserve">      1. По лицензии на геологическое изучение ее обладатель имеет право в течение трех лет пользоваться недрами в целях проведения геологосъемочных и (или) геофизических работ, а также поисково-оценочных работ на подземные воды. </w:t>
      </w:r>
      <w:r>
        <w:br/>
      </w:r>
      <w:r>
        <w:rPr>
          <w:rFonts w:ascii="Times New Roman"/>
          <w:b w:val="false"/>
          <w:i w:val="false"/>
          <w:color w:val="000000"/>
          <w:sz w:val="28"/>
        </w:rPr>
        <w:t>
      2. Лицензия на геологическое изучение не предоставляет ее обладателю исключительных прав на участок геологического изучения.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82. Территория геологического изучения </w:t>
      </w:r>
    </w:p>
    <w:p>
      <w:pPr>
        <w:spacing w:after="0"/>
        <w:ind w:left="0"/>
        <w:jc w:val="both"/>
      </w:pPr>
      <w:r>
        <w:rPr>
          <w:rFonts w:ascii="Times New Roman"/>
          <w:b w:val="false"/>
          <w:i w:val="false"/>
          <w:color w:val="000000"/>
          <w:sz w:val="28"/>
        </w:rPr>
        <w:t>      1. Лицензия на геологическое изучение может выдаваться в пределах всей территории Республики Казахстан.</w:t>
      </w:r>
      <w:r>
        <w:br/>
      </w:r>
      <w:r>
        <w:rPr>
          <w:rFonts w:ascii="Times New Roman"/>
          <w:b w:val="false"/>
          <w:i w:val="false"/>
          <w:color w:val="000000"/>
          <w:sz w:val="28"/>
        </w:rPr>
        <w:t>
      2. Обладатель лицензии не вправе проводить работы по геологическому изучению на территории участка недр, предоставленного в пользование другому лицу для разведки и (или) добычи полезных ископаемых без его согласия, кроме случаев проведения аэрогеофизических исследований.</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Заявление о выдаче лицензии на геологическое изучение </w:t>
      </w:r>
    </w:p>
    <w:bookmarkStart w:name="zRichViewCheckpoint7" w:id="7"/>
    <w:p>
      <w:pPr>
        <w:spacing w:after="0"/>
        <w:ind w:left="0"/>
        <w:jc w:val="both"/>
      </w:pPr>
      <w:r>
        <w:rPr>
          <w:rFonts w:ascii="Times New Roman"/>
          <w:b w:val="false"/>
          <w:i w:val="false"/>
          <w:color w:val="000000"/>
          <w:sz w:val="28"/>
        </w:rPr>
        <w:t>      1. Лицо, заинтересованное в получении лицензии на геологическое изучение, подает письменное заявление в уполномоченный орган по изучению недр по установленной им форме.</w:t>
      </w:r>
      <w:r>
        <w:br/>
      </w:r>
      <w:r>
        <w:rPr>
          <w:rFonts w:ascii="Times New Roman"/>
          <w:b w:val="false"/>
          <w:i w:val="false"/>
          <w:color w:val="000000"/>
          <w:sz w:val="28"/>
        </w:rPr>
        <w:t>
      2. Заявление должно содержать следующие сведения:</w:t>
      </w:r>
      <w:r>
        <w:br/>
      </w:r>
      <w:r>
        <w:rPr>
          <w:rFonts w:ascii="Times New Roman"/>
          <w:b w:val="false"/>
          <w:i w:val="false"/>
          <w:color w:val="000000"/>
          <w:sz w:val="28"/>
        </w:rPr>
        <w:t>
      1)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w:t>
      </w:r>
      <w:r>
        <w:br/>
      </w:r>
      <w:r>
        <w:rPr>
          <w:rFonts w:ascii="Times New Roman"/>
          <w:b w:val="false"/>
          <w:i w:val="false"/>
          <w:color w:val="000000"/>
          <w:sz w:val="28"/>
        </w:rPr>
        <w:t>
      для физических лиц – фамилию, имя и отчество (при его наличии)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8"/>
        </w:rPr>
        <w:t>
      2) указание на блок (блоки), составляющий территорию геологического изучения.</w:t>
      </w:r>
      <w:r>
        <w:br/>
      </w:r>
      <w:r>
        <w:rPr>
          <w:rFonts w:ascii="Times New Roman"/>
          <w:b w:val="false"/>
          <w:i w:val="false"/>
          <w:color w:val="000000"/>
          <w:sz w:val="28"/>
        </w:rPr>
        <w:t xml:space="preserve">
      3. К заявлению прилагаются следующие документы: </w:t>
      </w:r>
      <w:r>
        <w:br/>
      </w: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r>
        <w:br/>
      </w: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r>
        <w:br/>
      </w:r>
      <w:r>
        <w:rPr>
          <w:rFonts w:ascii="Times New Roman"/>
          <w:b w:val="false"/>
          <w:i w:val="false"/>
          <w:color w:val="000000"/>
          <w:sz w:val="28"/>
        </w:rPr>
        <w:t>
      3) план геологического изучения недр и (или) проект поисково-оценочных работ на подземные воды, разработанные и утвержденные заявителем в соответствии со статьей 
</w:t>
      </w:r>
      <w:r>
        <w:rPr>
          <w:rFonts w:ascii="Times New Roman"/>
          <w:b w:val="false"/>
          <w:i w:val="false"/>
          <w:color w:val="0000ff"/>
          <w:sz w:val="28"/>
        </w:rPr>
        <w:t>Статья 85</w:t>
      </w:r>
      <w:r>
        <w:rPr>
          <w:rFonts w:ascii="Times New Roman"/>
          <w:b w:val="false"/>
          <w:i w:val="false"/>
          <w:color w:val="000000"/>
          <w:sz w:val="28"/>
        </w:rPr>
        <w:t xml:space="preserve"> настоящего Кодекса;</w:t>
      </w:r>
      <w:r>
        <w:br/>
      </w:r>
      <w:r>
        <w:rPr>
          <w:rFonts w:ascii="Times New Roman"/>
          <w:b w:val="false"/>
          <w:i w:val="false"/>
          <w:color w:val="000000"/>
          <w:sz w:val="28"/>
        </w:rPr>
        <w:t>
      4) копия документа, подтверждающего оплату сбора за выдачу лицензии.</w:t>
      </w:r>
      <w:r>
        <w:br/>
      </w:r>
      <w:r>
        <w:rPr>
          <w:rFonts w:ascii="Times New Roman"/>
          <w:b w:val="false"/>
          <w:i w:val="false"/>
          <w:color w:val="000000"/>
          <w:sz w:val="28"/>
        </w:rPr>
        <w:t>
      4. Заявление и прилагаемые к заявлению документы подаются на государственном или русском языке. Копии документов, составленных на иностранном языке, прилагаемые к заявлению, представляются с переводом на государственный или русский язык, верность которого засвидетельствована нотариусом.</w:t>
      </w:r>
      <w:r>
        <w:br/>
      </w:r>
      <w:r>
        <w:rPr>
          <w:rFonts w:ascii="Times New Roman"/>
          <w:b w:val="false"/>
          <w:i w:val="false"/>
          <w:color w:val="000000"/>
          <w:sz w:val="28"/>
        </w:rPr>
        <w:t>
 </w:t>
      </w:r>
    </w:p>
    <w:bookmarkEnd w:id="7"/>
    <w:p>
      <w:pPr>
        <w:spacing w:after="0"/>
        <w:ind w:left="0"/>
        <w:jc w:val="both"/>
      </w:pPr>
      <w:r>
        <w:rPr>
          <w:rFonts w:ascii="Times New Roman"/>
          <w:b/>
          <w:i w:val="false"/>
          <w:color w:val="000000"/>
          <w:sz w:val="28"/>
        </w:rPr>
        <w:t xml:space="preserve">Статья 84. Рассмотрение заявления о выдаче лицензии на геологическое изучение </w:t>
      </w:r>
    </w:p>
    <w:bookmarkStart w:name="zRichViewCheckpoint8" w:id="8"/>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в течение пяти рабочих дней с даты его поступления и выдает лицензию либо отказывает в е е выдаче. </w:t>
      </w:r>
      <w:r>
        <w:br/>
      </w:r>
      <w:r>
        <w:rPr>
          <w:rFonts w:ascii="Times New Roman"/>
          <w:b w:val="false"/>
          <w:i w:val="false"/>
          <w:color w:val="000000"/>
          <w:sz w:val="28"/>
        </w:rPr>
        <w:t>
      2. Уполномоченный орган по изучению недр отказывает в выдаче лицензии, если заявление или прилагаемые к нему документы не соответствуют требованиям, предусмотренным статьей 
</w:t>
      </w:r>
      <w:r>
        <w:rPr>
          <w:rFonts w:ascii="Times New Roman"/>
          <w:b w:val="false"/>
          <w:i w:val="false"/>
          <w:color w:val="0000ff"/>
          <w:sz w:val="28"/>
        </w:rPr>
        <w:t>Статья 83</w:t>
      </w:r>
      <w:r>
        <w:rPr>
          <w:rFonts w:ascii="Times New Roman"/>
          <w:b w:val="false"/>
          <w:i w:val="false"/>
          <w:color w:val="000000"/>
          <w:sz w:val="28"/>
        </w:rPr>
        <w:t xml:space="preserve"> настоящего Кодекса;</w:t>
      </w:r>
      <w:r>
        <w:br/>
      </w:r>
      <w:r>
        <w:rPr>
          <w:rFonts w:ascii="Times New Roman"/>
          <w:b w:val="false"/>
          <w:i w:val="false"/>
          <w:color w:val="000000"/>
          <w:sz w:val="28"/>
        </w:rPr>
        <w:t>
      3. Отказ в выдаче лицензии выносится в письменной форме, должен быть мотивирован и выдан заявителю в течение срока, предусмотренного пунктом 1 настоящей статьи.</w:t>
      </w:r>
      <w:r>
        <w:br/>
      </w:r>
      <w:r>
        <w:rPr>
          <w:rFonts w:ascii="Times New Roman"/>
          <w:b w:val="false"/>
          <w:i w:val="false"/>
          <w:color w:val="000000"/>
          <w:sz w:val="28"/>
        </w:rPr>
        <w:t>
      4.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принятия решения об отказе.</w:t>
      </w:r>
      <w:r>
        <w:br/>
      </w:r>
      <w:r>
        <w:rPr>
          <w:rFonts w:ascii="Times New Roman"/>
          <w:b w:val="false"/>
          <w:i w:val="false"/>
          <w:color w:val="000000"/>
          <w:sz w:val="28"/>
        </w:rPr>
        <w:t>
      5. Отказ в выдаче лицензии не лишает заявителя права на повторную подачу заявления.</w:t>
      </w:r>
      <w:r>
        <w:br/>
      </w:r>
      <w:r>
        <w:rPr>
          <w:rFonts w:ascii="Times New Roman"/>
          <w:b w:val="false"/>
          <w:i w:val="false"/>
          <w:color w:val="000000"/>
          <w:sz w:val="28"/>
        </w:rPr>
        <w:t>
      6. Порядок подачи и рассмотрения заявлений на выдачу лицензий на геологическое изучение определяется уполномоченным органом по изучению недр.</w:t>
      </w:r>
      <w:r>
        <w:br/>
      </w:r>
      <w:r>
        <w:rPr>
          <w:rFonts w:ascii="Times New Roman"/>
          <w:b w:val="false"/>
          <w:i w:val="false"/>
          <w:color w:val="000000"/>
          <w:sz w:val="28"/>
        </w:rPr>
        <w:t>
 </w:t>
      </w:r>
    </w:p>
    <w:bookmarkEnd w:id="8"/>
    <w:p>
      <w:pPr>
        <w:spacing w:after="0"/>
        <w:ind w:left="0"/>
        <w:jc w:val="both"/>
      </w:pPr>
      <w:r>
        <w:rPr>
          <w:rFonts w:ascii="Times New Roman"/>
          <w:b/>
          <w:i w:val="false"/>
          <w:color w:val="000000"/>
          <w:sz w:val="28"/>
        </w:rPr>
        <w:t xml:space="preserve">Статья 85. Проектные документы по геологическому изучению </w:t>
      </w:r>
    </w:p>
    <w:p>
      <w:pPr>
        <w:spacing w:after="0"/>
        <w:ind w:left="0"/>
        <w:jc w:val="both"/>
      </w:pPr>
      <w:r>
        <w:rPr>
          <w:rFonts w:ascii="Times New Roman"/>
          <w:b w:val="false"/>
          <w:i w:val="false"/>
          <w:color w:val="000000"/>
          <w:sz w:val="28"/>
        </w:rPr>
        <w:t>      1. Проектными документами для проведения операций по геологическому изучению является:</w:t>
      </w:r>
      <w:r>
        <w:br/>
      </w:r>
      <w:r>
        <w:rPr>
          <w:rFonts w:ascii="Times New Roman"/>
          <w:b w:val="false"/>
          <w:i w:val="false"/>
          <w:color w:val="000000"/>
          <w:sz w:val="28"/>
        </w:rPr>
        <w:t>
      1) план геологического изучения;</w:t>
      </w:r>
      <w:r>
        <w:br/>
      </w:r>
      <w:r>
        <w:rPr>
          <w:rFonts w:ascii="Times New Roman"/>
          <w:b w:val="false"/>
          <w:i w:val="false"/>
          <w:color w:val="000000"/>
          <w:sz w:val="28"/>
        </w:rPr>
        <w:t xml:space="preserve">
      2) проект поисково-оценочных работ на подземные воды. </w:t>
      </w:r>
      <w:r>
        <w:br/>
      </w:r>
      <w:r>
        <w:rPr>
          <w:rFonts w:ascii="Times New Roman"/>
          <w:b w:val="false"/>
          <w:i w:val="false"/>
          <w:color w:val="000000"/>
          <w:sz w:val="28"/>
        </w:rPr>
        <w:t>
      2. План геологического изучения разрабатывается для проведения геологосъемочных и (или) геофизических работ.</w:t>
      </w:r>
      <w:r>
        <w:br/>
      </w:r>
      <w:r>
        <w:rPr>
          <w:rFonts w:ascii="Times New Roman"/>
          <w:b w:val="false"/>
          <w:i w:val="false"/>
          <w:color w:val="000000"/>
          <w:sz w:val="28"/>
        </w:rPr>
        <w:t>
      Проект поисково-оценочных работ на подземные воды разрабатывается для проведения поиска и оценки месторождений и участков подземных вод.</w:t>
      </w:r>
      <w:r>
        <w:br/>
      </w:r>
      <w:r>
        <w:rPr>
          <w:rFonts w:ascii="Times New Roman"/>
          <w:b w:val="false"/>
          <w:i w:val="false"/>
          <w:color w:val="000000"/>
          <w:sz w:val="28"/>
        </w:rPr>
        <w:t>
      3. Проектные документы по геологическому изучению разрабатываются и утверждаются недропользователем.</w:t>
      </w:r>
      <w:r>
        <w:br/>
      </w:r>
      <w:r>
        <w:rPr>
          <w:rFonts w:ascii="Times New Roman"/>
          <w:b w:val="false"/>
          <w:i w:val="false"/>
          <w:color w:val="000000"/>
          <w:sz w:val="28"/>
        </w:rPr>
        <w:t xml:space="preserve">
      В плане геологического изучения описываются виды и способы геологосъемочных и (или) геофизических работ, примерные объемы, территории и сроки их проведения в трехлетний период. </w:t>
      </w:r>
      <w:r>
        <w:br/>
      </w:r>
      <w:r>
        <w:rPr>
          <w:rFonts w:ascii="Times New Roman"/>
          <w:b w:val="false"/>
          <w:i w:val="false"/>
          <w:color w:val="000000"/>
          <w:sz w:val="28"/>
        </w:rPr>
        <w:t>
      В проекте поисково-оценочных работ на подземные воды описываются виды, методы и способы поисково-оценочных работ на подземные воды, количество пробуриваемых скважин, их характеристики и сроки проведения работ в трехлетний период, работы по ликвидации последствий поисково-оценочных работ и оценку их стоимости.</w:t>
      </w:r>
      <w:r>
        <w:br/>
      </w:r>
      <w:r>
        <w:rPr>
          <w:rFonts w:ascii="Times New Roman"/>
          <w:b w:val="false"/>
          <w:i w:val="false"/>
          <w:color w:val="000000"/>
          <w:sz w:val="28"/>
        </w:rPr>
        <w:t xml:space="preserve">
      Состав, виды, методы и способы работ по геологическому изучению, объемы и сроки их проведения в проектных документах определяются недропользователем самостоятельно в соответствии с инструкцией по составлению проектных документов по геологическому изучению, разрабатываемой и утверждаемой уполномоченным органом по изучению недр по согласованию с уполномоченным органом в области охраны окружающей среды. </w:t>
      </w:r>
      <w:r>
        <w:br/>
      </w:r>
      <w:r>
        <w:rPr>
          <w:rFonts w:ascii="Times New Roman"/>
          <w:b w:val="false"/>
          <w:i w:val="false"/>
          <w:color w:val="000000"/>
          <w:sz w:val="28"/>
        </w:rPr>
        <w:t>
      Проектные документы должны включать оценку воздействия на окружающую среду в случаях, предусмотренных инструкцией по составлению проектных документов по геологическому изучению недр.</w:t>
      </w:r>
      <w:r>
        <w:br/>
      </w:r>
      <w:r>
        <w:rPr>
          <w:rFonts w:ascii="Times New Roman"/>
          <w:b w:val="false"/>
          <w:i w:val="false"/>
          <w:color w:val="000000"/>
          <w:sz w:val="28"/>
        </w:rPr>
        <w:t xml:space="preserve">
      4. При изменении видов, методов и (или) способов планируемых работ по геологическому изучению, а также их объемов недропользователь обязан внести соответствующие изменения в проектные документы и предоставить их уполномоченному органу по изучению недр. </w:t>
      </w:r>
      <w:r>
        <w:br/>
      </w:r>
      <w:r>
        <w:rPr>
          <w:rFonts w:ascii="Times New Roman"/>
          <w:b w:val="false"/>
          <w:i w:val="false"/>
          <w:color w:val="000000"/>
          <w:sz w:val="28"/>
        </w:rPr>
        <w:t>
      Если в соответствии с экологическим законодательством данные изменения требуют проведения государственной экологической экспертизы, измененные проектные документы по геологическому изучению представляются уполномоченному органу по изучению недр после получения положительного заключения государственной экологической экспертизы.</w:t>
      </w:r>
      <w:r>
        <w:br/>
      </w:r>
      <w:r>
        <w:rPr>
          <w:rFonts w:ascii="Times New Roman"/>
          <w:b w:val="false"/>
          <w:i w:val="false"/>
          <w:color w:val="000000"/>
          <w:sz w:val="28"/>
        </w:rPr>
        <w:t>
      5. Изменения в проект поисково-оценочных работ на подземные воды, вносимые после выдачи лицензии на геологическое изучение, подлежат согласованию с уполномоченным органом по изучению недр. Такое согласование осуществляется в течение двадцати рабочих дней с даты представления измененного проекта.</w:t>
      </w:r>
      <w:r>
        <w:br/>
      </w:r>
      <w:r>
        <w:rPr>
          <w:rFonts w:ascii="Times New Roman"/>
          <w:b w:val="false"/>
          <w:i w:val="false"/>
          <w:color w:val="000000"/>
          <w:sz w:val="28"/>
        </w:rPr>
        <w:t>
      Уполномоченный орган по изучению недр отказывает в согласовании изменений в проект поисково-оценочных работ на подземные воды в случае, если такие изменения не соответствуют инструкции по составлению проектных документов по геологическому изучению.</w:t>
      </w:r>
      <w:r>
        <w:br/>
      </w:r>
      <w:r>
        <w:rPr>
          <w:rFonts w:ascii="Times New Roman"/>
          <w:b w:val="false"/>
          <w:i w:val="false"/>
          <w:color w:val="000000"/>
          <w:sz w:val="28"/>
        </w:rPr>
        <w:t>
      Отказ в согласовании проекта поисково-оценочных работ на подземные воды не лишает недропользователя права на повторное обращение для согласования.</w:t>
      </w:r>
      <w:r>
        <w:br/>
      </w:r>
      <w:r>
        <w:rPr>
          <w:rFonts w:ascii="Times New Roman"/>
          <w:b w:val="false"/>
          <w:i w:val="false"/>
          <w:color w:val="000000"/>
          <w:sz w:val="28"/>
        </w:rPr>
        <w:t xml:space="preserve">
      Отказ в согласовании проекта поисково-оценочных работ на подземные воды может быть обжалован недропользователем в соответствии с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Порядок проведения операций по лицензии на геологическое изучение </w:t>
      </w:r>
    </w:p>
    <w:p>
      <w:pPr>
        <w:spacing w:after="0"/>
        <w:ind w:left="0"/>
        <w:jc w:val="both"/>
      </w:pPr>
      <w:r>
        <w:rPr>
          <w:rFonts w:ascii="Times New Roman"/>
          <w:b w:val="false"/>
          <w:i w:val="false"/>
          <w:color w:val="000000"/>
          <w:sz w:val="28"/>
        </w:rPr>
        <w:t>      1. В пределах участка геологического изучения недропользователь вправе проводить работы с соблюдением требований экологической и промышленной безопасности.</w:t>
      </w:r>
      <w:r>
        <w:br/>
      </w:r>
      <w:r>
        <w:rPr>
          <w:rFonts w:ascii="Times New Roman"/>
          <w:b w:val="false"/>
          <w:i w:val="false"/>
          <w:color w:val="000000"/>
          <w:sz w:val="28"/>
        </w:rPr>
        <w:t>
      2. Работы, проводимые по лицензии на геологическое изучению, подлежат документированию. В документации отражаются все сведения, необходимые для достоверного изучения недр.</w:t>
      </w:r>
      <w:r>
        <w:br/>
      </w:r>
      <w:r>
        <w:rPr>
          <w:rFonts w:ascii="Times New Roman"/>
          <w:b w:val="false"/>
          <w:i w:val="false"/>
          <w:color w:val="000000"/>
          <w:sz w:val="28"/>
        </w:rPr>
        <w:t xml:space="preserve">
      3. При проведении геологического изучения недропользователь обязан обеспечить: </w:t>
      </w:r>
      <w:r>
        <w:br/>
      </w:r>
      <w:r>
        <w:rPr>
          <w:rFonts w:ascii="Times New Roman"/>
          <w:b w:val="false"/>
          <w:i w:val="false"/>
          <w:color w:val="000000"/>
          <w:sz w:val="28"/>
        </w:rPr>
        <w:t xml:space="preserve">
      1) достоверность и сохранность геологической информации, полученной в ходе операций, включая данные лабораторных исследований и анализов; </w:t>
      </w:r>
      <w:r>
        <w:br/>
      </w:r>
      <w:r>
        <w:rPr>
          <w:rFonts w:ascii="Times New Roman"/>
          <w:b w:val="false"/>
          <w:i w:val="false"/>
          <w:color w:val="000000"/>
          <w:sz w:val="28"/>
        </w:rPr>
        <w:t>
      2) своевременность и качество ведения геологической документации;</w:t>
      </w:r>
      <w:r>
        <w:br/>
      </w:r>
      <w:r>
        <w:rPr>
          <w:rFonts w:ascii="Times New Roman"/>
          <w:b w:val="false"/>
          <w:i w:val="false"/>
          <w:color w:val="000000"/>
          <w:sz w:val="28"/>
        </w:rPr>
        <w:t>
      3) предоставлять уполномоченному органу по изучению недр, выдавшему лицензию, в порядке и сроки, предусмотренные настоящим Кодексом, отчеты о работах, произведенных по участку геологического изучения, и геологический отчет по результатам таких работ.</w:t>
      </w:r>
      <w:r>
        <w:br/>
      </w:r>
      <w:r>
        <w:rPr>
          <w:rFonts w:ascii="Times New Roman"/>
          <w:b w:val="false"/>
          <w:i w:val="false"/>
          <w:color w:val="000000"/>
          <w:sz w:val="28"/>
        </w:rPr>
        <w:t>
      4. На участке геологического изучения недропользователь не вправе возводить капитальные сооружения, постоянно складировать и хранить взрывчатые вещества, создавать канавы, шурфы, траншеи и другие виды горных выработок, а также проводить вскрышные работы.</w:t>
      </w:r>
      <w:r>
        <w:br/>
      </w:r>
      <w:r>
        <w:rPr>
          <w:rFonts w:ascii="Times New Roman"/>
          <w:b w:val="false"/>
          <w:i w:val="false"/>
          <w:color w:val="000000"/>
          <w:sz w:val="28"/>
        </w:rPr>
        <w:t xml:space="preserve">
      Недропользователь вправе осуществлять бурение скважин на участке геологического изучения только в целях, связанных с геофизическими исследованиями и поисково-оценочным работами на подземные воды. </w:t>
      </w:r>
      <w:r>
        <w:br/>
      </w:r>
      <w:r>
        <w:rPr>
          <w:rFonts w:ascii="Times New Roman"/>
          <w:b w:val="false"/>
          <w:i w:val="false"/>
          <w:color w:val="000000"/>
          <w:sz w:val="28"/>
        </w:rPr>
        <w:t>
      5. В случае обнаружения участка подземных вод недропользователь обязан уведомить об этом территориальное подразделение уполномоченного органа по изучению недр в течение двадцати рабочих дней с даты обнаружения.</w:t>
      </w:r>
      <w:r>
        <w:br/>
      </w:r>
      <w:r>
        <w:rPr>
          <w:rFonts w:ascii="Times New Roman"/>
          <w:b w:val="false"/>
          <w:i w:val="false"/>
          <w:color w:val="000000"/>
          <w:sz w:val="28"/>
        </w:rPr>
        <w:t>
      Оценка запасов обнаруженного участка подземных вод подлежит государственной экспертизе в порядке, определяемом уполномоченным органом по изучению недр. Положительное заключение государственной экспертизы о запасов подземных вод является основанием для их постановки на государственный учет подземных вод в соответствии с водным законодательством.</w:t>
      </w:r>
      <w:r>
        <w:br/>
      </w:r>
      <w:r>
        <w:rPr>
          <w:rFonts w:ascii="Times New Roman"/>
          <w:b w:val="false"/>
          <w:i w:val="false"/>
          <w:color w:val="000000"/>
          <w:sz w:val="28"/>
        </w:rPr>
        <w:t xml:space="preserve">
      Добыча подземных вод осуществляется в соответствии с водным законодательством.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Отчетность недропользователя по геологическому изучению</w:t>
      </w:r>
    </w:p>
    <w:p>
      <w:pPr>
        <w:spacing w:after="0"/>
        <w:ind w:left="0"/>
        <w:jc w:val="both"/>
      </w:pPr>
      <w:r>
        <w:rPr>
          <w:rFonts w:ascii="Times New Roman"/>
          <w:b w:val="false"/>
          <w:i w:val="false"/>
          <w:color w:val="000000"/>
          <w:sz w:val="28"/>
        </w:rPr>
        <w:t>      1. По лицензии на геологическое изучение недропользователь обязан представлять периодические геологические отчеты.</w:t>
      </w:r>
      <w:r>
        <w:br/>
      </w:r>
      <w:r>
        <w:rPr>
          <w:rFonts w:ascii="Times New Roman"/>
          <w:b w:val="false"/>
          <w:i w:val="false"/>
          <w:color w:val="000000"/>
          <w:sz w:val="28"/>
        </w:rPr>
        <w:t xml:space="preserve">
      2. Периодические геологические отчеты представляются ежегодно за предыдущий календарный год не позднее тридцатого апреля каждого года. </w:t>
      </w:r>
      <w:r>
        <w:br/>
      </w:r>
      <w:r>
        <w:rPr>
          <w:rFonts w:ascii="Times New Roman"/>
          <w:b w:val="false"/>
          <w:i w:val="false"/>
          <w:color w:val="000000"/>
          <w:sz w:val="28"/>
        </w:rPr>
        <w:t>
      Отчеты за неполный календарный год представляются за фактический период недропользования.</w:t>
      </w:r>
      <w:r>
        <w:br/>
      </w: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r>
        <w:br/>
      </w:r>
      <w:r>
        <w:rPr>
          <w:rFonts w:ascii="Times New Roman"/>
          <w:b w:val="false"/>
          <w:i w:val="false"/>
          <w:color w:val="000000"/>
          <w:sz w:val="28"/>
        </w:rPr>
        <w:t>
      3.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геологического изучения не позднее трех месяцев с даты прекращения действия лицензии.</w:t>
      </w:r>
      <w:r>
        <w:br/>
      </w:r>
      <w:r>
        <w:rPr>
          <w:rFonts w:ascii="Times New Roman"/>
          <w:b w:val="false"/>
          <w:i w:val="false"/>
          <w:color w:val="000000"/>
          <w:sz w:val="28"/>
        </w:rPr>
        <w:t xml:space="preserve">
      4.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гидрогеологического бурения на подземные воды, деятельности по сбору и опробованию почвы, поверхностной породы и минеральных образцов. </w:t>
      </w:r>
      <w:r>
        <w:br/>
      </w:r>
      <w:r>
        <w:rPr>
          <w:rFonts w:ascii="Times New Roman"/>
          <w:b w:val="false"/>
          <w:i w:val="false"/>
          <w:color w:val="000000"/>
          <w:sz w:val="28"/>
        </w:rPr>
        <w:t xml:space="preserve">
      5. Отчеты, предусмотренные настоящей статье, представляются уполномоченному органу по изучению недр по утвержденной им форме.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Права на геологическую информацию </w:t>
      </w:r>
    </w:p>
    <w:p>
      <w:pPr>
        <w:spacing w:after="0"/>
        <w:ind w:left="0"/>
        <w:jc w:val="both"/>
      </w:pPr>
      <w:r>
        <w:rPr>
          <w:rFonts w:ascii="Times New Roman"/>
          <w:b w:val="false"/>
          <w:i w:val="false"/>
          <w:color w:val="000000"/>
          <w:sz w:val="28"/>
        </w:rPr>
        <w:t>      1. Обладатель лицензии на геологическое изучение вправе свободно распоряжаться геологической информацией, полученной им в результате геологического изучения.</w:t>
      </w:r>
      <w:r>
        <w:br/>
      </w:r>
      <w:r>
        <w:rPr>
          <w:rFonts w:ascii="Times New Roman"/>
          <w:b w:val="false"/>
          <w:i w:val="false"/>
          <w:color w:val="000000"/>
          <w:sz w:val="28"/>
        </w:rPr>
        <w:t>
      2. Геологическая информация, полученная недропользователем в результате геологического изучения в соответствии с настоящей статьей, подлежит безвозмездной передаче в пользование уполномоченному органу по изучению недр в течение месяца с даты истечения срока лицензии.</w:t>
      </w:r>
      <w:r>
        <w:br/>
      </w:r>
      <w:r>
        <w:rPr>
          <w:rFonts w:ascii="Times New Roman"/>
          <w:b w:val="false"/>
          <w:i w:val="false"/>
          <w:color w:val="000000"/>
          <w:sz w:val="28"/>
        </w:rPr>
        <w:t xml:space="preserve">
      Уполномоченный орган по изучению недр раскрывает полученную геологическую информацию по истечении пяти лет с даты ее получения (срок конфиденциальности).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89. Отзыв лицензии на геологическое изучение и его порядок </w:t>
      </w:r>
    </w:p>
    <w:bookmarkStart w:name="zRichViewCheckpoint9" w:id="9"/>
    <w:p>
      <w:pPr>
        <w:spacing w:after="0"/>
        <w:ind w:left="0"/>
        <w:jc w:val="both"/>
      </w:pPr>
      <w:r>
        <w:rPr>
          <w:rFonts w:ascii="Times New Roman"/>
          <w:b w:val="false"/>
          <w:i w:val="false"/>
          <w:color w:val="000000"/>
          <w:sz w:val="28"/>
        </w:rPr>
        <w:t>      1. Лицензия на геологическое изучение подлежит отзыву уполномоченным органом по изучению недр в случае нарушения положений пункта 4 статьи 
</w:t>
      </w:r>
      <w:r>
        <w:rPr>
          <w:rFonts w:ascii="Times New Roman"/>
          <w:b w:val="false"/>
          <w:i w:val="false"/>
          <w:color w:val="0000ff"/>
          <w:sz w:val="28"/>
        </w:rPr>
        <w:t>Статья 86</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2. При выявлении нарушения уполномоченный орган по изучению недр письменно уведомляет об этом недропользователя. </w:t>
      </w:r>
      <w:r>
        <w:br/>
      </w:r>
      <w:r>
        <w:rPr>
          <w:rFonts w:ascii="Times New Roman"/>
          <w:b w:val="false"/>
          <w:i w:val="false"/>
          <w:color w:val="000000"/>
          <w:sz w:val="28"/>
        </w:rPr>
        <w:t>
      3. Недропользователь обязан устранить выявленное нарушение в течение двадцати рабочих дней с момента получения уведомления от уполномоченного органа по изучению недр.</w:t>
      </w:r>
      <w:r>
        <w:br/>
      </w:r>
      <w:r>
        <w:rPr>
          <w:rFonts w:ascii="Times New Roman"/>
          <w:b w:val="false"/>
          <w:i w:val="false"/>
          <w:color w:val="000000"/>
          <w:sz w:val="28"/>
        </w:rPr>
        <w:t>
      Недропользователь в предусмотренный настоящим пунктом срок письменно уведомляет уполномоченный орган по изучению недр об устранении нарушений с приложением документов, подтверждающих такое устранение.</w:t>
      </w:r>
      <w:r>
        <w:br/>
      </w: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4 настоящей статьи.</w:t>
      </w:r>
      <w:r>
        <w:br/>
      </w:r>
      <w:r>
        <w:rPr>
          <w:rFonts w:ascii="Times New Roman"/>
          <w:b w:val="false"/>
          <w:i w:val="false"/>
          <w:color w:val="000000"/>
          <w:sz w:val="28"/>
        </w:rPr>
        <w:t xml:space="preserve">
      4.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r>
        <w:br/>
      </w:r>
      <w:r>
        <w:rPr>
          <w:rFonts w:ascii="Times New Roman"/>
          <w:b w:val="false"/>
          <w:i w:val="false"/>
          <w:color w:val="000000"/>
          <w:sz w:val="28"/>
        </w:rPr>
        <w:t>
      Лицензия прекращает действие через десять календарных дней с даты получения недропользователем уведомления об отзыве лицензии.</w:t>
      </w:r>
      <w:r>
        <w:br/>
      </w:r>
      <w:r>
        <w:rPr>
          <w:rFonts w:ascii="Times New Roman"/>
          <w:b w:val="false"/>
          <w:i w:val="false"/>
          <w:color w:val="000000"/>
          <w:sz w:val="28"/>
        </w:rPr>
        <w:t xml:space="preserve">
      5. Недропользователь обязан незамедлительно прекратить работы по отзываемой лицензии с даты получения уведомления об отзыве лицензии и удалить с территории участка геологического изучения все находящееся на ней оборудование, сооружения и материалы. </w:t>
      </w:r>
      <w:r>
        <w:br/>
      </w:r>
      <w:r>
        <w:rPr>
          <w:rFonts w:ascii="Times New Roman"/>
          <w:b w:val="false"/>
          <w:i w:val="false"/>
          <w:color w:val="000000"/>
          <w:sz w:val="28"/>
        </w:rPr>
        <w:t xml:space="preserve">
      6. Недропользователь вправе оспорить отзыв лицензии в судебном порядке с даты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судом.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РАЗДЕЛ VII. РАЗВЕДКА И ДОБЫЧА УГЛЕВОДОРОДОВ Глава 14. Особенности предоставления и прекращения права недропользования по углеводородам § 1. Предоставление права недропользования по углеводородам на основании аукциона </w:t>
      </w:r>
    </w:p>
    <w:p>
      <w:pPr>
        <w:spacing w:after="0"/>
        <w:ind w:left="0"/>
        <w:jc w:val="both"/>
      </w:pPr>
      <w:r>
        <w:rPr>
          <w:rFonts w:ascii="Times New Roman"/>
          <w:b/>
          <w:i w:val="false"/>
          <w:color w:val="000000"/>
          <w:sz w:val="28"/>
        </w:rPr>
        <w:t>Статья 90. Требования, предъявляемые к лицам, претендующим на получение права недропользования по углеводородам</w:t>
      </w:r>
    </w:p>
    <w:p>
      <w:pPr>
        <w:spacing w:after="0"/>
        <w:ind w:left="0"/>
        <w:jc w:val="both"/>
      </w:pPr>
      <w:r>
        <w:rPr>
          <w:rFonts w:ascii="Times New Roman"/>
          <w:b w:val="false"/>
          <w:i w:val="false"/>
          <w:color w:val="000000"/>
          <w:sz w:val="28"/>
        </w:rPr>
        <w:t>      1. При предоставлении права недропользования по углеводородам лицо, приобретающее право недропользования, должно:</w:t>
      </w:r>
      <w:r>
        <w:br/>
      </w:r>
      <w:r>
        <w:rPr>
          <w:rFonts w:ascii="Times New Roman"/>
          <w:b w:val="false"/>
          <w:i w:val="false"/>
          <w:color w:val="000000"/>
          <w:sz w:val="28"/>
        </w:rPr>
        <w:t>
      1) не находиться на стадии ликвидации (для юридических лиц), реорганизации (для юридических лиц) или банкротства;</w:t>
      </w:r>
      <w:r>
        <w:br/>
      </w:r>
      <w:r>
        <w:rPr>
          <w:rFonts w:ascii="Times New Roman"/>
          <w:b w:val="false"/>
          <w:i w:val="false"/>
          <w:color w:val="000000"/>
          <w:sz w:val="28"/>
        </w:rPr>
        <w:t>
      2) не иметь непогашенных задолженностей по уплате налогов и иных обязательных платежей в бюджет;</w:t>
      </w:r>
      <w:r>
        <w:br/>
      </w:r>
      <w:r>
        <w:rPr>
          <w:rFonts w:ascii="Times New Roman"/>
          <w:b w:val="false"/>
          <w:i w:val="false"/>
          <w:color w:val="000000"/>
          <w:sz w:val="28"/>
        </w:rPr>
        <w:t>
      3) в случае получения права недропользования на разведку и добычу углеводородов – обладать финансовыми средствами, достаточными для выполнения минимальных требований по объемам и видам работ на участке недр в период разведки.</w:t>
      </w:r>
      <w:r>
        <w:br/>
      </w:r>
      <w:r>
        <w:rPr>
          <w:rFonts w:ascii="Times New Roman"/>
          <w:b w:val="false"/>
          <w:i w:val="false"/>
          <w:color w:val="000000"/>
          <w:sz w:val="28"/>
        </w:rPr>
        <w:t>
      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не менее одного из следующих документов:</w:t>
      </w:r>
      <w:r>
        <w:br/>
      </w:r>
      <w:r>
        <w:rPr>
          <w:rFonts w:ascii="Times New Roman"/>
          <w:b w:val="false"/>
          <w:i w:val="false"/>
          <w:color w:val="000000"/>
          <w:sz w:val="28"/>
        </w:rPr>
        <w:t>
      1) копия бухгалтерского баланса заявителя за год, предшествующий подаче заявки, подтверждающего способность лица финансировать выполнение минимальных требований по объемам и видам работ на участке недр в период разведки;</w:t>
      </w:r>
      <w:r>
        <w:br/>
      </w:r>
      <w:r>
        <w:rPr>
          <w:rFonts w:ascii="Times New Roman"/>
          <w:b w:val="false"/>
          <w:i w:val="false"/>
          <w:color w:val="000000"/>
          <w:sz w:val="28"/>
        </w:rPr>
        <w:t>
      2) документальные данные о наличии собственных средств (справки из банка второго уровня о состоянии счетов заявителя) или привлеченных средств (договор займа, кредита, иной договор) в размере, достаточном для выполнения минимальных требований по объемам и видам работ на участке недр в период разведки.</w:t>
      </w:r>
      <w:r>
        <w:br/>
      </w:r>
      <w:r>
        <w:rPr>
          <w:rFonts w:ascii="Times New Roman"/>
          <w:b w:val="false"/>
          <w:i w:val="false"/>
          <w:color w:val="000000"/>
          <w:sz w:val="28"/>
        </w:rPr>
        <w:t>
      Положения настоящего пункта не применяются к организациям, соответствующим условиям по минимальному индивидуальному кредитному рейтингу, определяемому Национальным Банком Республики Казахстан для целей ограничения при выдаче займов и банковских гарантий банками второго уровня.</w:t>
      </w:r>
      <w:r>
        <w:br/>
      </w:r>
      <w:r>
        <w:rPr>
          <w:rFonts w:ascii="Times New Roman"/>
          <w:b w:val="false"/>
          <w:i w:val="false"/>
          <w:color w:val="000000"/>
          <w:sz w:val="28"/>
        </w:rPr>
        <w:t>
      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на территории континентального шельфа Республики Казахстан или дна внутренних водоемов Республики Казахстан либо на море за пределами территории Республики Казахстан.</w:t>
      </w:r>
      <w:r>
        <w:br/>
      </w:r>
      <w:r>
        <w:rPr>
          <w:rFonts w:ascii="Times New Roman"/>
          <w:b w:val="false"/>
          <w:i w:val="false"/>
          <w:color w:val="000000"/>
          <w:sz w:val="28"/>
        </w:rPr>
        <w:t>
      Для юридического лица требование, указанное в части первой настоящего пункта, признается выполненным при наличии соответствующего опыта у лица, которому прямо принадлежит не менее двадцати пяти процентов акций (долей участия) такого юридического лица.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Заявление на проведение аукциона</w:t>
      </w:r>
    </w:p>
    <w:bookmarkStart w:name="zRichViewCheckpoint10" w:id="10"/>
    <w:p>
      <w:pPr>
        <w:spacing w:after="0"/>
        <w:ind w:left="0"/>
        <w:jc w:val="both"/>
      </w:pPr>
      <w:r>
        <w:rPr>
          <w:rFonts w:ascii="Times New Roman"/>
          <w:b w:val="false"/>
          <w:i w:val="false"/>
          <w:color w:val="000000"/>
          <w:sz w:val="28"/>
        </w:rPr>
        <w:t>      1. Лицо, заинтересованное в получении права недропользования по углеводородам, подает в компетентный орган письменное заявление на проведение аукциона для предоставления права недропользования по углеводородам по форме и в соответствии с требованиями, установленными статьей 
</w:t>
      </w:r>
      <w:r>
        <w:rPr>
          <w:rFonts w:ascii="Times New Roman"/>
          <w:b w:val="false"/>
          <w:i w:val="false"/>
          <w:color w:val="0000ff"/>
          <w:sz w:val="28"/>
        </w:rPr>
        <w:t>Статья 93</w:t>
      </w:r>
      <w:r>
        <w:rPr>
          <w:rFonts w:ascii="Times New Roman"/>
          <w:b w:val="false"/>
          <w:i w:val="false"/>
          <w:color w:val="000000"/>
          <w:sz w:val="28"/>
        </w:rPr>
        <w:t xml:space="preserve"> настоящего Кодекса.</w:t>
      </w:r>
      <w:r>
        <w:br/>
      </w:r>
      <w:r>
        <w:rPr>
          <w:rFonts w:ascii="Times New Roman"/>
          <w:b w:val="false"/>
          <w:i w:val="false"/>
          <w:color w:val="000000"/>
          <w:sz w:val="28"/>
        </w:rPr>
        <w:t>
      2. Заявление на проведение аукциона подлежит рассмотрению в течение двадцати рабочих дней с даты его поступления в компетентный орган..</w:t>
      </w:r>
      <w:r>
        <w:br/>
      </w:r>
      <w:r>
        <w:rPr>
          <w:rFonts w:ascii="Times New Roman"/>
          <w:b w:val="false"/>
          <w:i w:val="false"/>
          <w:color w:val="000000"/>
          <w:sz w:val="28"/>
        </w:rPr>
        <w:t>
      3. По результатам рассмотрения заявления компетентный орган принимает заявление и в течение двадцати рабочих дней с даты приема заявления публикует извещение о проведении аукциона либо отказывает в его приеме по основаниям, предусмотренным пунктом 4 настоящей статьи, а также подпунктами 2) - 6), 8) и 9) пункта 3 статьи 
</w:t>
      </w:r>
      <w:r>
        <w:rPr>
          <w:rFonts w:ascii="Times New Roman"/>
          <w:b w:val="false"/>
          <w:i w:val="false"/>
          <w:color w:val="000000"/>
          <w:sz w:val="28"/>
        </w:rPr>
        <w:t>
</w:t>
      </w:r>
      <w:r>
        <w:rPr>
          <w:rFonts w:ascii="Times New Roman"/>
          <w:b w:val="false"/>
          <w:i w:val="false"/>
          <w:color w:val="0000ff"/>
          <w:sz w:val="28"/>
        </w:rPr>
        <w:t>Статья 94</w:t>
      </w:r>
      <w:r>
        <w:rPr>
          <w:rFonts w:ascii="Times New Roman"/>
          <w:b w:val="false"/>
          <w:i w:val="false"/>
          <w:color w:val="000000"/>
          <w:sz w:val="28"/>
        </w:rPr>
        <w:t xml:space="preserve"> настоящего Кодекса для отказа в приеме заявления на участие в аукционе.</w:t>
      </w:r>
      <w:r>
        <w:br/>
      </w:r>
      <w:r>
        <w:rPr>
          <w:rFonts w:ascii="Times New Roman"/>
          <w:b w:val="false"/>
          <w:i w:val="false"/>
          <w:color w:val="000000"/>
          <w:sz w:val="28"/>
        </w:rPr>
        <w:t>
      4. В случае принятия заявления на проведение аукциона заявитель признается допущенным к участию в аукционе.</w:t>
      </w:r>
      <w:r>
        <w:br/>
      </w:r>
      <w:r>
        <w:rPr>
          <w:rFonts w:ascii="Times New Roman"/>
          <w:b w:val="false"/>
          <w:i w:val="false"/>
          <w:color w:val="000000"/>
          <w:sz w:val="28"/>
        </w:rPr>
        <w:t>
      5. Аукцион на предоставление права недропользования по углеводородам организуется компетентным органом и проводится комиссией по проведению аукционов на предоставление права недропользования по углеводородам в соответствии с настоящим Кодексом.</w:t>
      </w:r>
      <w:r>
        <w:br/>
      </w:r>
      <w:r>
        <w:rPr>
          <w:rFonts w:ascii="Times New Roman"/>
          <w:b w:val="false"/>
          <w:i w:val="false"/>
          <w:color w:val="000000"/>
          <w:sz w:val="28"/>
        </w:rPr>
        <w:t>
 </w:t>
      </w:r>
    </w:p>
    <w:bookmarkEnd w:id="10"/>
    <w:p>
      <w:pPr>
        <w:spacing w:after="0"/>
        <w:ind w:left="0"/>
        <w:jc w:val="both"/>
      </w:pPr>
      <w:r>
        <w:rPr>
          <w:rFonts w:ascii="Times New Roman"/>
          <w:b/>
          <w:i w:val="false"/>
          <w:color w:val="000000"/>
          <w:sz w:val="28"/>
        </w:rPr>
        <w:t>Статья 92. Условия проведения аукциона</w:t>
      </w:r>
    </w:p>
    <w:bookmarkStart w:name="zRichViewCheckpoint12" w:id="11"/>
    <w:p>
      <w:pPr>
        <w:spacing w:after="0"/>
        <w:ind w:left="0"/>
        <w:jc w:val="both"/>
      </w:pPr>
      <w:r>
        <w:rPr>
          <w:rFonts w:ascii="Times New Roman"/>
          <w:b w:val="false"/>
          <w:i w:val="false"/>
          <w:color w:val="000000"/>
          <w:sz w:val="28"/>
        </w:rPr>
        <w:t>      1. Извещение о проведении аукциона и об условиях его проведения размещается на официальном интернет-ресурсе компетентного органа, а также направляется на опубликование в периодические печатные издания, распространяемые на всей территории Республики Казахстан, на государственном и русском языках.</w:t>
      </w:r>
      <w:r>
        <w:br/>
      </w:r>
      <w:r>
        <w:rPr>
          <w:rFonts w:ascii="Times New Roman"/>
          <w:b w:val="false"/>
          <w:i w:val="false"/>
          <w:color w:val="000000"/>
          <w:sz w:val="28"/>
        </w:rPr>
        <w:t>
      Лица, заинтересованные в участии в аукционе, не позднее окончательного срока подачи заявления на участие имеют право на получение информации, связанной с порядком проведения аукциона.</w:t>
      </w:r>
      <w:r>
        <w:br/>
      </w:r>
      <w:r>
        <w:rPr>
          <w:rFonts w:ascii="Times New Roman"/>
          <w:b w:val="false"/>
          <w:i w:val="false"/>
          <w:color w:val="000000"/>
          <w:sz w:val="28"/>
        </w:rPr>
        <w:t>
      2. Извещение о проведении аукциона на предоставление права недропользования по углеводородам должно содержать:</w:t>
      </w:r>
      <w:r>
        <w:br/>
      </w:r>
      <w:r>
        <w:rPr>
          <w:rFonts w:ascii="Times New Roman"/>
          <w:b w:val="false"/>
          <w:i w:val="false"/>
          <w:color w:val="000000"/>
          <w:sz w:val="28"/>
        </w:rPr>
        <w:t>
      1) дату, время и место его проведения;</w:t>
      </w:r>
      <w:r>
        <w:br/>
      </w:r>
      <w:r>
        <w:rPr>
          <w:rFonts w:ascii="Times New Roman"/>
          <w:b w:val="false"/>
          <w:i w:val="false"/>
          <w:color w:val="000000"/>
          <w:sz w:val="28"/>
        </w:rPr>
        <w:t>
      2) срок и место подачи заявлений на участие;</w:t>
      </w:r>
      <w:r>
        <w:br/>
      </w:r>
      <w:r>
        <w:rPr>
          <w:rFonts w:ascii="Times New Roman"/>
          <w:b w:val="false"/>
          <w:i w:val="false"/>
          <w:color w:val="000000"/>
          <w:sz w:val="28"/>
        </w:rPr>
        <w:t>
      3) указание и краткое описание участка недр (месторождения), право недропользования которым выставляется на аукцион;</w:t>
      </w:r>
      <w:r>
        <w:br/>
      </w:r>
      <w:r>
        <w:rPr>
          <w:rFonts w:ascii="Times New Roman"/>
          <w:b w:val="false"/>
          <w:i w:val="false"/>
          <w:color w:val="000000"/>
          <w:sz w:val="28"/>
        </w:rPr>
        <w:t>
      4) вид права недропользования, выставляемого на аукцион;</w:t>
      </w:r>
      <w:r>
        <w:br/>
      </w:r>
      <w:r>
        <w:rPr>
          <w:rFonts w:ascii="Times New Roman"/>
          <w:b w:val="false"/>
          <w:i w:val="false"/>
          <w:color w:val="000000"/>
          <w:sz w:val="28"/>
        </w:rPr>
        <w:t>
      5) размер взноса за участие в аукционе и банковские реквизиты для его оплаты;</w:t>
      </w:r>
      <w:r>
        <w:br/>
      </w:r>
      <w:r>
        <w:rPr>
          <w:rFonts w:ascii="Times New Roman"/>
          <w:b w:val="false"/>
          <w:i w:val="false"/>
          <w:color w:val="000000"/>
          <w:sz w:val="28"/>
        </w:rPr>
        <w:t>
      6) в случае предоставления права недропользования на разведку и добычу углеводородов – минимальные требования по объемам и видам работ на участке недр в период разведки, а также их оценочную стоимость;</w:t>
      </w:r>
      <w:r>
        <w:br/>
      </w:r>
      <w:r>
        <w:rPr>
          <w:rFonts w:ascii="Times New Roman"/>
          <w:b w:val="false"/>
          <w:i w:val="false"/>
          <w:color w:val="000000"/>
          <w:sz w:val="28"/>
        </w:rPr>
        <w:t>
      7) стартовый размер подписного бонуса, определ енный исходя из размера минимального подписного бонуса за каждый блок, установленного налоговым законодательством Республики Казахстан;</w:t>
      </w:r>
      <w:r>
        <w:br/>
      </w:r>
      <w:r>
        <w:rPr>
          <w:rFonts w:ascii="Times New Roman"/>
          <w:b w:val="false"/>
          <w:i w:val="false"/>
          <w:color w:val="000000"/>
          <w:sz w:val="28"/>
        </w:rPr>
        <w:t>
      8) размер расходов на обучение казахстанских кадров в период добычи;</w:t>
      </w:r>
      <w:r>
        <w:br/>
      </w: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в период добычи;</w:t>
      </w:r>
      <w:r>
        <w:br/>
      </w:r>
      <w:r>
        <w:rPr>
          <w:rFonts w:ascii="Times New Roman"/>
          <w:b w:val="false"/>
          <w:i w:val="false"/>
          <w:color w:val="000000"/>
          <w:sz w:val="28"/>
        </w:rPr>
        <w:t>
      10) размер расходов на социально-экономическое развитие региона и развитие его инфраструктуры в период добычи;</w:t>
      </w:r>
      <w:r>
        <w:br/>
      </w:r>
      <w:r>
        <w:rPr>
          <w:rFonts w:ascii="Times New Roman"/>
          <w:b w:val="false"/>
          <w:i w:val="false"/>
          <w:color w:val="000000"/>
          <w:sz w:val="28"/>
        </w:rPr>
        <w:t>
      11) минимальные обязательства по местному содержанию в работах, услугах, кадрах;</w:t>
      </w:r>
      <w:r>
        <w:br/>
      </w:r>
      <w:r>
        <w:rPr>
          <w:rFonts w:ascii="Times New Roman"/>
          <w:b w:val="false"/>
          <w:i w:val="false"/>
          <w:color w:val="000000"/>
          <w:sz w:val="28"/>
        </w:rPr>
        <w:t>
      12) информацию о зарегистрированных правах на земельные участки, предоставляемые для целей недропользования;</w:t>
      </w:r>
      <w:r>
        <w:br/>
      </w:r>
      <w:r>
        <w:rPr>
          <w:rFonts w:ascii="Times New Roman"/>
          <w:b w:val="false"/>
          <w:i w:val="false"/>
          <w:color w:val="000000"/>
          <w:sz w:val="28"/>
        </w:rPr>
        <w:t>
      13) в случае предоставления права недропользования на разведку и добычу углеводородов – указание на условие, предусмотренное пунктом 7 статьи 
</w:t>
      </w:r>
      <w:r>
        <w:rPr>
          <w:rFonts w:ascii="Times New Roman"/>
          <w:b w:val="false"/>
          <w:i w:val="false"/>
          <w:color w:val="0000ff"/>
          <w:sz w:val="28"/>
        </w:rPr>
        <w:t>Статья 116</w:t>
      </w:r>
      <w:r>
        <w:rPr>
          <w:rFonts w:ascii="Times New Roman"/>
          <w:b w:val="false"/>
          <w:i w:val="false"/>
          <w:color w:val="000000"/>
          <w:sz w:val="28"/>
        </w:rPr>
        <w:t xml:space="preserve"> настоящего Кодекса;</w:t>
      </w:r>
      <w:r>
        <w:br/>
      </w:r>
      <w:r>
        <w:rPr>
          <w:rFonts w:ascii="Times New Roman"/>
          <w:b w:val="false"/>
          <w:i w:val="false"/>
          <w:color w:val="000000"/>
          <w:sz w:val="28"/>
        </w:rPr>
        <w:t>
      14) продолжительность периода разведки или подготовительного периода по контракту на недропользование.</w:t>
      </w:r>
      <w:r>
        <w:br/>
      </w:r>
      <w:r>
        <w:rPr>
          <w:rFonts w:ascii="Times New Roman"/>
          <w:b w:val="false"/>
          <w:i w:val="false"/>
          <w:color w:val="000000"/>
          <w:sz w:val="28"/>
        </w:rPr>
        <w:t>
      Дата проведения аукциона не может быть позднее двух месяцев с даты завершения срока, предоставленного для подачи заявлений на участие в аукционе.</w:t>
      </w:r>
      <w:r>
        <w:br/>
      </w:r>
      <w:r>
        <w:rPr>
          <w:rFonts w:ascii="Times New Roman"/>
          <w:b w:val="false"/>
          <w:i w:val="false"/>
          <w:color w:val="000000"/>
          <w:sz w:val="28"/>
        </w:rPr>
        <w:t>
      3. В случае проведения аукциона по участку недр, по которому ранее был прекращен контракт на недропользование, извещение о проведении аукциона должно содержать:</w:t>
      </w:r>
      <w:r>
        <w:br/>
      </w:r>
      <w:r>
        <w:rPr>
          <w:rFonts w:ascii="Times New Roman"/>
          <w:b w:val="false"/>
          <w:i w:val="false"/>
          <w:color w:val="000000"/>
          <w:sz w:val="28"/>
        </w:rPr>
        <w:t>
      1) если участок недр был передан в доверительное управление национальной компании в области углеводородов:</w:t>
      </w:r>
      <w:r>
        <w:br/>
      </w:r>
      <w:r>
        <w:rPr>
          <w:rFonts w:ascii="Times New Roman"/>
          <w:b w:val="false"/>
          <w:i w:val="false"/>
          <w:color w:val="000000"/>
          <w:sz w:val="28"/>
        </w:rPr>
        <w:t>
      условие по размеру и срокам возмещения доверительному управляющему произведенных в соответствии с договором доверительного управления затрат, а также выплаты ему вознаграждения, за исключением случаев, предусмотренных настоящим Кодексом;</w:t>
      </w:r>
      <w:r>
        <w:br/>
      </w:r>
      <w:r>
        <w:rPr>
          <w:rFonts w:ascii="Times New Roman"/>
          <w:b w:val="false"/>
          <w:i w:val="false"/>
          <w:color w:val="000000"/>
          <w:sz w:val="28"/>
        </w:rPr>
        <w:t>
      условие по размеру и срокам возмещения бывшему недропользователю стоимости имущества, переданного согласно подпункту 1) пункта 8 статьи 
</w:t>
      </w:r>
      <w:r>
        <w:rPr>
          <w:rFonts w:ascii="Times New Roman"/>
          <w:b w:val="false"/>
          <w:i w:val="false"/>
          <w:color w:val="000000"/>
          <w:sz w:val="28"/>
        </w:rPr>
        <w:t>
</w:t>
      </w:r>
      <w:r>
        <w:rPr>
          <w:rFonts w:ascii="Times New Roman"/>
          <w:b w:val="false"/>
          <w:i w:val="false"/>
          <w:color w:val="0000ff"/>
          <w:sz w:val="28"/>
        </w:rPr>
        <w:t>Статья 104</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 случаях, предусмотренных пунктом 19 статьи 
</w:t>
      </w:r>
      <w:r>
        <w:rPr>
          <w:rFonts w:ascii="Times New Roman"/>
          <w:b w:val="false"/>
          <w:i w:val="false"/>
          <w:color w:val="000000"/>
          <w:sz w:val="28"/>
        </w:rPr>
        <w:t>
</w:t>
      </w:r>
      <w:r>
        <w:rPr>
          <w:rFonts w:ascii="Times New Roman"/>
          <w:b w:val="false"/>
          <w:i w:val="false"/>
          <w:color w:val="0000ff"/>
          <w:sz w:val="28"/>
        </w:rPr>
        <w:t>Статья 116</w:t>
      </w:r>
      <w:r>
        <w:rPr>
          <w:rFonts w:ascii="Times New Roman"/>
          <w:b w:val="false"/>
          <w:i w:val="false"/>
          <w:color w:val="000000"/>
          <w:sz w:val="28"/>
        </w:rPr>
        <w:t xml:space="preserve"> настоящего Кодекса, – условие по размеру и срокам возмещения затрат бывшего недропользователя на обнаружение и оценку;</w:t>
      </w:r>
      <w:r>
        <w:br/>
      </w:r>
      <w:r>
        <w:rPr>
          <w:rFonts w:ascii="Times New Roman"/>
          <w:b w:val="false"/>
          <w:i w:val="false"/>
          <w:color w:val="000000"/>
          <w:sz w:val="28"/>
        </w:rPr>
        <w:t>
      3) в случаях, предусмотренных подпунктами 2) и 3) пункта 4 статьи 
</w:t>
      </w:r>
      <w:r>
        <w:rPr>
          <w:rFonts w:ascii="Times New Roman"/>
          <w:b w:val="false"/>
          <w:i w:val="false"/>
          <w:color w:val="000000"/>
          <w:sz w:val="28"/>
        </w:rPr>
        <w:t>
</w:t>
      </w:r>
      <w:r>
        <w:rPr>
          <w:rFonts w:ascii="Times New Roman"/>
          <w:b w:val="false"/>
          <w:i w:val="false"/>
          <w:color w:val="0000ff"/>
          <w:sz w:val="28"/>
        </w:rPr>
        <w:t>Статья 104</w:t>
      </w:r>
      <w:r>
        <w:rPr>
          <w:rFonts w:ascii="Times New Roman"/>
          <w:b w:val="false"/>
          <w:i w:val="false"/>
          <w:color w:val="000000"/>
          <w:sz w:val="28"/>
        </w:rPr>
        <w:t xml:space="preserve"> настоящего Кодекса,-сведения о размере обеспечения бывшего недропользователя.</w:t>
      </w:r>
      <w:r>
        <w:br/>
      </w:r>
      <w:r>
        <w:rPr>
          <w:rFonts w:ascii="Times New Roman"/>
          <w:b w:val="false"/>
          <w:i w:val="false"/>
          <w:color w:val="000000"/>
          <w:sz w:val="28"/>
        </w:rPr>
        <w:t>
      4. Срок, предоставляемый для подачи заявления на участие в аукционе, составляет два месяца с момента опубликования извещения о его проведении.</w:t>
      </w:r>
      <w:r>
        <w:br/>
      </w:r>
      <w:r>
        <w:rPr>
          <w:rFonts w:ascii="Times New Roman"/>
          <w:b w:val="false"/>
          <w:i w:val="false"/>
          <w:color w:val="000000"/>
          <w:sz w:val="28"/>
        </w:rPr>
        <w:t>
      5. Размер взноса за участие в аукционе определяется компетентным органом, исходя из стоимости затрат на подготовку, проведение и подведение итогов аукциона, оплату труда привлекаемых экспертов.</w:t>
      </w:r>
      <w:r>
        <w:br/>
      </w:r>
      <w:r>
        <w:rPr>
          <w:rFonts w:ascii="Times New Roman"/>
          <w:b w:val="false"/>
          <w:i w:val="false"/>
          <w:color w:val="000000"/>
          <w:sz w:val="28"/>
        </w:rPr>
        <w:t>
      6. Взнос за участие в аукционе возврату не подлежит.</w:t>
      </w:r>
      <w:r>
        <w:br/>
      </w:r>
      <w:r>
        <w:rPr>
          <w:rFonts w:ascii="Times New Roman"/>
          <w:b w:val="false"/>
          <w:i w:val="false"/>
          <w:color w:val="000000"/>
          <w:sz w:val="28"/>
        </w:rPr>
        <w:t>
 </w:t>
      </w:r>
    </w:p>
    <w:bookmarkEnd w:id="11"/>
    <w:p>
      <w:pPr>
        <w:spacing w:after="0"/>
        <w:ind w:left="0"/>
        <w:jc w:val="both"/>
      </w:pPr>
      <w:r>
        <w:rPr>
          <w:rFonts w:ascii="Times New Roman"/>
          <w:b/>
          <w:i w:val="false"/>
          <w:color w:val="000000"/>
          <w:sz w:val="28"/>
        </w:rPr>
        <w:t>Статья 93. Заявление на участие в аукционе</w:t>
      </w:r>
    </w:p>
    <w:bookmarkStart w:name="zRichViewCheckpoint16" w:id="12"/>
    <w:p>
      <w:pPr>
        <w:spacing w:after="0"/>
        <w:ind w:left="0"/>
        <w:jc w:val="both"/>
      </w:pPr>
      <w:r>
        <w:rPr>
          <w:rFonts w:ascii="Times New Roman"/>
          <w:b w:val="false"/>
          <w:i w:val="false"/>
          <w:color w:val="000000"/>
          <w:sz w:val="28"/>
        </w:rPr>
        <w:t>      1. Лицо, заинтересованное в участии в аукционе на предоставление права недропользования по углеводородам, направляет в компетентный орган заявление в соответствии с требованиями, установленными настоящим Кодексом.</w:t>
      </w:r>
      <w:r>
        <w:br/>
      </w:r>
      <w:r>
        <w:rPr>
          <w:rFonts w:ascii="Times New Roman"/>
          <w:b w:val="false"/>
          <w:i w:val="false"/>
          <w:color w:val="000000"/>
          <w:sz w:val="28"/>
        </w:rPr>
        <w:t>
      2. Заявление на участие в аукционе должно содержать:</w:t>
      </w:r>
      <w:r>
        <w:br/>
      </w:r>
      <w:r>
        <w:rPr>
          <w:rFonts w:ascii="Times New Roman"/>
          <w:b w:val="false"/>
          <w:i w:val="false"/>
          <w:color w:val="000000"/>
          <w:sz w:val="28"/>
        </w:rPr>
        <w:t>
      1)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сведения о юридических лицах, физических лицах, государствах и международных организациях, прямо или косвенно контролирующих заявителя;</w:t>
      </w:r>
      <w:r>
        <w:br/>
      </w:r>
      <w:r>
        <w:rPr>
          <w:rFonts w:ascii="Times New Roman"/>
          <w:b w:val="false"/>
          <w:i w:val="false"/>
          <w:color w:val="000000"/>
          <w:sz w:val="28"/>
        </w:rPr>
        <w:t>
      2) для физических лиц – фамилию, имя и отчество (при его наличии)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8"/>
        </w:rPr>
        <w:t>
      3) сведения о предыдущей деятельности заявителя, включая список государств, в которых он осуществлял свою деятельность за последние три года;</w:t>
      </w:r>
      <w:r>
        <w:br/>
      </w:r>
      <w:r>
        <w:rPr>
          <w:rFonts w:ascii="Times New Roman"/>
          <w:b w:val="false"/>
          <w:i w:val="false"/>
          <w:color w:val="000000"/>
          <w:sz w:val="28"/>
        </w:rPr>
        <w:t>
      4) указание на территорию участка недр, на который претендует заявитель.</w:t>
      </w:r>
      <w:r>
        <w:br/>
      </w:r>
      <w:r>
        <w:rPr>
          <w:rFonts w:ascii="Times New Roman"/>
          <w:b w:val="false"/>
          <w:i w:val="false"/>
          <w:color w:val="000000"/>
          <w:sz w:val="28"/>
        </w:rPr>
        <w:t>
      3. К заявлению дополнительно прилагаются:</w:t>
      </w:r>
      <w:r>
        <w:br/>
      </w: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w:t>
      </w:r>
      <w:r>
        <w:br/>
      </w:r>
      <w:r>
        <w:rPr>
          <w:rFonts w:ascii="Times New Roman"/>
          <w:b w:val="false"/>
          <w:i w:val="false"/>
          <w:color w:val="000000"/>
          <w:sz w:val="28"/>
        </w:rPr>
        <w:t>
      2) документ об уплате заявителем взноса за участие в аукционе;</w:t>
      </w:r>
      <w:r>
        <w:br/>
      </w:r>
      <w:r>
        <w:rPr>
          <w:rFonts w:ascii="Times New Roman"/>
          <w:b w:val="false"/>
          <w:i w:val="false"/>
          <w:color w:val="000000"/>
          <w:sz w:val="28"/>
        </w:rPr>
        <w:t>
      3) документы, подтверждающие соответствие заявителя требованиям, установленным статьей 
</w:t>
      </w:r>
      <w:r>
        <w:rPr>
          <w:rFonts w:ascii="Times New Roman"/>
          <w:b w:val="false"/>
          <w:i w:val="false"/>
          <w:color w:val="0000ff"/>
          <w:sz w:val="28"/>
        </w:rPr>
        <w:t>Статья 90</w:t>
      </w:r>
      <w:r>
        <w:rPr>
          <w:rFonts w:ascii="Times New Roman"/>
          <w:b w:val="false"/>
          <w:i w:val="false"/>
          <w:color w:val="000000"/>
          <w:sz w:val="28"/>
        </w:rPr>
        <w:t xml:space="preserve"> настоящего Кодекса;</w:t>
      </w:r>
      <w:r>
        <w:br/>
      </w:r>
      <w:r>
        <w:rPr>
          <w:rFonts w:ascii="Times New Roman"/>
          <w:b w:val="false"/>
          <w:i w:val="false"/>
          <w:color w:val="000000"/>
          <w:sz w:val="28"/>
        </w:rPr>
        <w:t>
      4) надлежащим образом засвидетельствованные документы, подтверждающие сведения, указанные в заявлении;</w:t>
      </w:r>
      <w:r>
        <w:br/>
      </w:r>
      <w:r>
        <w:rPr>
          <w:rFonts w:ascii="Times New Roman"/>
          <w:b w:val="false"/>
          <w:i w:val="false"/>
          <w:color w:val="000000"/>
          <w:sz w:val="28"/>
        </w:rPr>
        <w:t>
      5) документ, подтверждающий полномочия лица, действующего от имени заявителя при подаче заявления, если такое лицо назначено заявителем.</w:t>
      </w:r>
      <w:r>
        <w:br/>
      </w:r>
      <w:r>
        <w:rPr>
          <w:rFonts w:ascii="Times New Roman"/>
          <w:b w:val="false"/>
          <w:i w:val="false"/>
          <w:color w:val="000000"/>
          <w:sz w:val="28"/>
        </w:rPr>
        <w:t>
      4. Заявление и прилагаемые к нему документы должны быть составлены на государственном или русском языке.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государственный или русский язык, верность которых засвидетельствована нотариусом.</w:t>
      </w:r>
      <w:r>
        <w:br/>
      </w:r>
      <w:r>
        <w:rPr>
          <w:rFonts w:ascii="Times New Roman"/>
          <w:b w:val="false"/>
          <w:i w:val="false"/>
          <w:color w:val="000000"/>
          <w:sz w:val="28"/>
        </w:rPr>
        <w:t>
 </w:t>
      </w:r>
    </w:p>
    <w:bookmarkEnd w:id="12"/>
    <w:p>
      <w:pPr>
        <w:spacing w:after="0"/>
        <w:ind w:left="0"/>
        <w:jc w:val="both"/>
      </w:pPr>
      <w:r>
        <w:rPr>
          <w:rFonts w:ascii="Times New Roman"/>
          <w:b/>
          <w:i w:val="false"/>
          <w:color w:val="000000"/>
          <w:sz w:val="28"/>
        </w:rPr>
        <w:t>Статья 94. Порядок рассмотрения заявления на участие в аукционе</w:t>
      </w:r>
    </w:p>
    <w:p>
      <w:pPr>
        <w:spacing w:after="0"/>
        <w:ind w:left="0"/>
        <w:jc w:val="both"/>
      </w:pPr>
      <w:r>
        <w:rPr>
          <w:rFonts w:ascii="Times New Roman"/>
          <w:b w:val="false"/>
          <w:i w:val="false"/>
          <w:color w:val="000000"/>
          <w:sz w:val="28"/>
        </w:rPr>
        <w:t>      1. Заявление на участие в аукционе на предоставление права недропользования по углеводородам подлежит рассмотрению в течение десяти рабочих дней с момента его поступления в компетентный орган.</w:t>
      </w:r>
      <w:r>
        <w:br/>
      </w:r>
      <w:r>
        <w:rPr>
          <w:rFonts w:ascii="Times New Roman"/>
          <w:b w:val="false"/>
          <w:i w:val="false"/>
          <w:color w:val="000000"/>
          <w:sz w:val="28"/>
        </w:rPr>
        <w:t>
      2. По результатам рассмотрения заявления компетентный орган принимает заявление и допускает заявителя к участию в аукционе либо отказывает в его приеме.</w:t>
      </w:r>
      <w:r>
        <w:br/>
      </w:r>
      <w:r>
        <w:rPr>
          <w:rFonts w:ascii="Times New Roman"/>
          <w:b w:val="false"/>
          <w:i w:val="false"/>
          <w:color w:val="000000"/>
          <w:sz w:val="28"/>
        </w:rPr>
        <w:t>
      3. Компетентный орган отказывает в приеме заявления в следующих случаях:</w:t>
      </w:r>
      <w:r>
        <w:br/>
      </w:r>
      <w:r>
        <w:rPr>
          <w:rFonts w:ascii="Times New Roman"/>
          <w:b w:val="false"/>
          <w:i w:val="false"/>
          <w:color w:val="000000"/>
          <w:sz w:val="28"/>
        </w:rPr>
        <w:t>
      1) если заявление подано позже срока, предоставленного для подачи заявлений на участие в аукционе;</w:t>
      </w:r>
      <w:r>
        <w:br/>
      </w:r>
      <w:r>
        <w:rPr>
          <w:rFonts w:ascii="Times New Roman"/>
          <w:b w:val="false"/>
          <w:i w:val="false"/>
          <w:color w:val="000000"/>
          <w:sz w:val="28"/>
        </w:rPr>
        <w:t>
      2) если заявление не соответствует требованиям, установленным настоящим Кодексом;</w:t>
      </w:r>
      <w:r>
        <w:br/>
      </w:r>
      <w:r>
        <w:rPr>
          <w:rFonts w:ascii="Times New Roman"/>
          <w:b w:val="false"/>
          <w:i w:val="false"/>
          <w:color w:val="000000"/>
          <w:sz w:val="28"/>
        </w:rPr>
        <w:t>
      3) если заявитель не соответствует требованиям, установленным настоящим Кодексом;</w:t>
      </w:r>
      <w:r>
        <w:br/>
      </w:r>
      <w:r>
        <w:rPr>
          <w:rFonts w:ascii="Times New Roman"/>
          <w:b w:val="false"/>
          <w:i w:val="false"/>
          <w:color w:val="000000"/>
          <w:sz w:val="28"/>
        </w:rPr>
        <w:t>
      4) если в течение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контролирующего заявителя или находящегося под его контролем;</w:t>
      </w:r>
      <w:r>
        <w:br/>
      </w:r>
      <w:r>
        <w:rPr>
          <w:rFonts w:ascii="Times New Roman"/>
          <w:b w:val="false"/>
          <w:i w:val="false"/>
          <w:color w:val="000000"/>
          <w:sz w:val="28"/>
        </w:rPr>
        <w:t>
      5) если у заявителя, являющегося недропользователем, имеются неустран енные нарушения обязательств по другому контракту на недропользование, указанные в уведомлении компетентного органа;</w:t>
      </w:r>
      <w:r>
        <w:br/>
      </w:r>
      <w:r>
        <w:rPr>
          <w:rFonts w:ascii="Times New Roman"/>
          <w:b w:val="false"/>
          <w:i w:val="false"/>
          <w:color w:val="000000"/>
          <w:sz w:val="28"/>
        </w:rPr>
        <w:t>
      6) если ранее заявитель был определен победителем аукциона на предоставление права недропользования по углеводородам, но не уплатил подписной бонус;</w:t>
      </w:r>
      <w:r>
        <w:br/>
      </w:r>
      <w:r>
        <w:rPr>
          <w:rFonts w:ascii="Times New Roman"/>
          <w:b w:val="false"/>
          <w:i w:val="false"/>
          <w:color w:val="000000"/>
          <w:sz w:val="28"/>
        </w:rPr>
        <w:t>
      7) если запрашиваемый участок недр не указан в извещении о проведении аукциона;</w:t>
      </w:r>
      <w:r>
        <w:br/>
      </w:r>
      <w:r>
        <w:rPr>
          <w:rFonts w:ascii="Times New Roman"/>
          <w:b w:val="false"/>
          <w:i w:val="false"/>
          <w:color w:val="000000"/>
          <w:sz w:val="28"/>
        </w:rPr>
        <w:t>
      8) представления заявителем недостоверных сведений;</w:t>
      </w:r>
      <w:r>
        <w:br/>
      </w:r>
      <w:r>
        <w:rPr>
          <w:rFonts w:ascii="Times New Roman"/>
          <w:b w:val="false"/>
          <w:i w:val="false"/>
          <w:color w:val="000000"/>
          <w:sz w:val="28"/>
        </w:rPr>
        <w:t>
      9) если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r>
        <w:br/>
      </w:r>
      <w:r>
        <w:rPr>
          <w:rFonts w:ascii="Times New Roman"/>
          <w:b w:val="false"/>
          <w:i w:val="false"/>
          <w:color w:val="000000"/>
          <w:sz w:val="28"/>
        </w:rPr>
        <w:t>
      4. Отказ в приеме заявления по основаниям, предусмотренным подпунктами 1), 3), 4), 6), 8) и 9) пункта 3 настоящей статьи, лишает заявителя права подачи повторного заявления.</w:t>
      </w:r>
      <w:r>
        <w:br/>
      </w:r>
      <w:r>
        <w:rPr>
          <w:rFonts w:ascii="Times New Roman"/>
          <w:b w:val="false"/>
          <w:i w:val="false"/>
          <w:color w:val="000000"/>
          <w:sz w:val="28"/>
        </w:rPr>
        <w:t>
      5. Отказ в приеме заявления должен содержать указание на причины отказа, за исключением случая, предусмотренного подпунктом 9) пункта 3 настоящей статьи.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Комиссия по проведению аукционов</w:t>
      </w:r>
    </w:p>
    <w:p>
      <w:pPr>
        <w:spacing w:after="0"/>
        <w:ind w:left="0"/>
        <w:jc w:val="both"/>
      </w:pPr>
      <w:r>
        <w:rPr>
          <w:rFonts w:ascii="Times New Roman"/>
          <w:b w:val="false"/>
          <w:i w:val="false"/>
          <w:color w:val="000000"/>
          <w:sz w:val="28"/>
        </w:rPr>
        <w:t>      1. Комиссия по проведению аукционов на предоставление права недропользования по углеводородам является постоянно действующим коллегиальным органом, созданным в целях проведения аукционов, определения их победителей для предоставления им прав недропользования по углеводородам.</w:t>
      </w:r>
      <w:r>
        <w:br/>
      </w:r>
      <w:r>
        <w:rPr>
          <w:rFonts w:ascii="Times New Roman"/>
          <w:b w:val="false"/>
          <w:i w:val="false"/>
          <w:color w:val="000000"/>
          <w:sz w:val="28"/>
        </w:rPr>
        <w:t>
      2. Состав комиссии утверждается компетентным органом.</w:t>
      </w:r>
      <w:r>
        <w:br/>
      </w:r>
      <w:r>
        <w:rPr>
          <w:rFonts w:ascii="Times New Roman"/>
          <w:b w:val="false"/>
          <w:i w:val="false"/>
          <w:color w:val="000000"/>
          <w:sz w:val="28"/>
        </w:rPr>
        <w:t>
      3. Комиссию возглавляет председатель. Во время отсутствия председателя его функции выполняет заместитель.</w:t>
      </w:r>
      <w:r>
        <w:br/>
      </w:r>
      <w:r>
        <w:rPr>
          <w:rFonts w:ascii="Times New Roman"/>
          <w:b w:val="false"/>
          <w:i w:val="false"/>
          <w:color w:val="000000"/>
          <w:sz w:val="28"/>
        </w:rPr>
        <w:t>
      4. Заседания Комиссии считаются правомочными, если на них присутствуют не менее двух третей от общего числа членов Комиссии.</w:t>
      </w:r>
      <w:r>
        <w:br/>
      </w:r>
      <w:r>
        <w:rPr>
          <w:rFonts w:ascii="Times New Roman"/>
          <w:b w:val="false"/>
          <w:i w:val="false"/>
          <w:color w:val="000000"/>
          <w:sz w:val="28"/>
        </w:rPr>
        <w:t>
      5. Основными задачами Комиссии являются:</w:t>
      </w:r>
      <w:r>
        <w:br/>
      </w:r>
      <w:r>
        <w:rPr>
          <w:rFonts w:ascii="Times New Roman"/>
          <w:b w:val="false"/>
          <w:i w:val="false"/>
          <w:color w:val="000000"/>
          <w:sz w:val="28"/>
        </w:rPr>
        <w:t>
      1) проведение аукционов на получение права недропользования на разведку и добычу или добычу углеводородов;</w:t>
      </w:r>
      <w:r>
        <w:br/>
      </w:r>
      <w:r>
        <w:rPr>
          <w:rFonts w:ascii="Times New Roman"/>
          <w:b w:val="false"/>
          <w:i w:val="false"/>
          <w:color w:val="000000"/>
          <w:sz w:val="28"/>
        </w:rPr>
        <w:t>
      2) определение победителя из числа участников аукциона на получение права недропользования на разведку и добычу или добычу углеводородов.</w:t>
      </w:r>
      <w:r>
        <w:br/>
      </w:r>
      <w:r>
        <w:rPr>
          <w:rFonts w:ascii="Times New Roman"/>
          <w:b w:val="false"/>
          <w:i w:val="false"/>
          <w:color w:val="000000"/>
          <w:sz w:val="28"/>
        </w:rPr>
        <w:t>
      6. Комиссия имеет право:</w:t>
      </w:r>
      <w:r>
        <w:br/>
      </w:r>
      <w:r>
        <w:rPr>
          <w:rFonts w:ascii="Times New Roman"/>
          <w:b w:val="false"/>
          <w:i w:val="false"/>
          <w:color w:val="000000"/>
          <w:sz w:val="28"/>
        </w:rPr>
        <w:t>
      1) определять победителя аукциона;</w:t>
      </w:r>
      <w:r>
        <w:br/>
      </w:r>
      <w:r>
        <w:rPr>
          <w:rFonts w:ascii="Times New Roman"/>
          <w:b w:val="false"/>
          <w:i w:val="false"/>
          <w:color w:val="000000"/>
          <w:sz w:val="28"/>
        </w:rPr>
        <w:t>
      2) отменить аукцион либо признать аукцион несостоявшимся по основаниям, установленным настоящим Кодексом;</w:t>
      </w:r>
      <w:r>
        <w:br/>
      </w:r>
      <w:r>
        <w:rPr>
          <w:rFonts w:ascii="Times New Roman"/>
          <w:b w:val="false"/>
          <w:i w:val="false"/>
          <w:color w:val="000000"/>
          <w:sz w:val="28"/>
        </w:rPr>
        <w:t>
      3) заслушивать на заседаниях членов комиссии, представителей государственных органов, организаций, иных лиц;</w:t>
      </w:r>
      <w:r>
        <w:br/>
      </w:r>
      <w:r>
        <w:rPr>
          <w:rFonts w:ascii="Times New Roman"/>
          <w:b w:val="false"/>
          <w:i w:val="false"/>
          <w:color w:val="000000"/>
          <w:sz w:val="28"/>
        </w:rPr>
        <w:t>
      4) привлекать в случае необходимости экспертов из числа специалистов в соответствующих областях.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Проведение аукциона</w:t>
      </w:r>
    </w:p>
    <w:bookmarkStart w:name="zRichViewCheckpoint17" w:id="13"/>
    <w:p>
      <w:pPr>
        <w:spacing w:after="0"/>
        <w:ind w:left="0"/>
        <w:jc w:val="both"/>
      </w:pPr>
      <w:r>
        <w:rPr>
          <w:rFonts w:ascii="Times New Roman"/>
          <w:b w:val="false"/>
          <w:i w:val="false"/>
          <w:color w:val="000000"/>
          <w:sz w:val="28"/>
        </w:rPr>
        <w:t>      1. В случаях если в сроки, указанные в статье 
</w:t>
      </w:r>
      <w:r>
        <w:rPr>
          <w:rFonts w:ascii="Times New Roman"/>
          <w:b w:val="false"/>
          <w:i w:val="false"/>
          <w:color w:val="0000ff"/>
          <w:sz w:val="28"/>
        </w:rPr>
        <w:t>Статья 92</w:t>
      </w:r>
      <w:r>
        <w:rPr>
          <w:rFonts w:ascii="Times New Roman"/>
          <w:b w:val="false"/>
          <w:i w:val="false"/>
          <w:color w:val="000000"/>
          <w:sz w:val="28"/>
        </w:rPr>
        <w:t xml:space="preserve"> настоящего Кодекса, не было предоставлено ни одного заявления на участие в аукционе и (или) если по итогам рассмотрения заявлений не было допущено к участию в аукционе ни одного заявителя (кроме лица, подавшего заявление на проведение аукциона), комиссия по проведению аукционов в течение трех рабочих дней с даты завершения срока, предоставленного для подачи заявлений на участие в аукционе, либо завершения рассмотрения заявлений на участие в аукционе принимает решение об отмене аукциона. В этом случае с лицом, подавшим заявление на проведение аукциона, заключается контракт на недропользование в порядке, установленном в статье 
</w:t>
      </w:r>
      <w:r>
        <w:rPr>
          <w:rFonts w:ascii="Times New Roman"/>
          <w:b w:val="false"/>
          <w:i w:val="false"/>
          <w:color w:val="000000"/>
          <w:sz w:val="28"/>
        </w:rPr>
        <w:t>
</w:t>
      </w:r>
      <w:r>
        <w:rPr>
          <w:rFonts w:ascii="Times New Roman"/>
          <w:b w:val="false"/>
          <w:i w:val="false"/>
          <w:color w:val="0000ff"/>
          <w:sz w:val="28"/>
        </w:rPr>
        <w:t>Статья 97</w:t>
      </w:r>
      <w:r>
        <w:rPr>
          <w:rFonts w:ascii="Times New Roman"/>
          <w:b w:val="false"/>
          <w:i w:val="false"/>
          <w:color w:val="000000"/>
          <w:sz w:val="28"/>
        </w:rPr>
        <w:t xml:space="preserve"> настоящего Кодекса для заключения контракта с победителем аукциона, на условиях уплаты стартового размера подписного бонуса.</w:t>
      </w:r>
      <w:r>
        <w:br/>
      </w:r>
      <w:r>
        <w:rPr>
          <w:rFonts w:ascii="Times New Roman"/>
          <w:b w:val="false"/>
          <w:i w:val="false"/>
          <w:color w:val="000000"/>
          <w:sz w:val="28"/>
        </w:rPr>
        <w:t>
      Информация об отмене аукциона в течение трех рабочих дней с даты принятия комиссией соответствующего решения должна быть опубликована на официальном интернет-ресурсе компетентного органа, а также в периодическом печатном издании, распространяемом на всей территории Республики Казахстан, на государственном и русском языках.</w:t>
      </w:r>
      <w:r>
        <w:br/>
      </w:r>
      <w:r>
        <w:rPr>
          <w:rFonts w:ascii="Times New Roman"/>
          <w:b w:val="false"/>
          <w:i w:val="false"/>
          <w:color w:val="000000"/>
          <w:sz w:val="28"/>
        </w:rPr>
        <w:t>
      2. В аукционе участвуют заявители, допущенные к участию в аукционе и зарегистрированные в качестве участника аукциона.</w:t>
      </w:r>
      <w:r>
        <w:br/>
      </w:r>
      <w:r>
        <w:rPr>
          <w:rFonts w:ascii="Times New Roman"/>
          <w:b w:val="false"/>
          <w:i w:val="false"/>
          <w:color w:val="000000"/>
          <w:sz w:val="28"/>
        </w:rPr>
        <w:t>
      3. Аукцион проводится в дату, указанную в извещении о проведении аукциона.</w:t>
      </w:r>
      <w:r>
        <w:br/>
      </w:r>
      <w:r>
        <w:rPr>
          <w:rFonts w:ascii="Times New Roman"/>
          <w:b w:val="false"/>
          <w:i w:val="false"/>
          <w:color w:val="000000"/>
          <w:sz w:val="28"/>
        </w:rPr>
        <w:t>
      4. Компетентный орган не менее чем за десять рабочих дней до даты проведения аукциона информирует заявителей, допущенных к участию в аукционе, о дате, времени и месте проведения аукциона.</w:t>
      </w:r>
      <w:r>
        <w:br/>
      </w:r>
      <w:r>
        <w:rPr>
          <w:rFonts w:ascii="Times New Roman"/>
          <w:b w:val="false"/>
          <w:i w:val="false"/>
          <w:color w:val="000000"/>
          <w:sz w:val="28"/>
        </w:rPr>
        <w:t>
      5. Регистрация представителей заявителей, допущенных к участию в аукционе, начинается за один час до начала проведения аукциона и заканчивается за пять минут до начала проведения аукциона.</w:t>
      </w:r>
      <w:r>
        <w:br/>
      </w:r>
      <w:r>
        <w:rPr>
          <w:rFonts w:ascii="Times New Roman"/>
          <w:b w:val="false"/>
          <w:i w:val="false"/>
          <w:color w:val="000000"/>
          <w:sz w:val="28"/>
        </w:rPr>
        <w:t>
      6. Зарегистрировавшиеся участники аукциона вправе проводить аудио- и видеофиксацию проводимого аукциона.</w:t>
      </w:r>
      <w:r>
        <w:br/>
      </w:r>
      <w:r>
        <w:rPr>
          <w:rFonts w:ascii="Times New Roman"/>
          <w:b w:val="false"/>
          <w:i w:val="false"/>
          <w:color w:val="000000"/>
          <w:sz w:val="28"/>
        </w:rPr>
        <w:t xml:space="preserve">
      7. Аукцион проводится в открытой форме посредством объявления участниками аукциона своих предложений по величине размера подписного бонуса, начиная со стартового размера подписного бонуса, указанного в извещении о проведении аукциона, на шаг аукциона. </w:t>
      </w:r>
      <w:r>
        <w:br/>
      </w:r>
      <w:r>
        <w:rPr>
          <w:rFonts w:ascii="Times New Roman"/>
          <w:b w:val="false"/>
          <w:i w:val="false"/>
          <w:color w:val="000000"/>
          <w:sz w:val="28"/>
        </w:rPr>
        <w:t>
      Величина шага аукциона составляет от пяти до пятидесяти процентов от стартового размера подписного бонуса.</w:t>
      </w:r>
      <w:r>
        <w:br/>
      </w:r>
      <w:r>
        <w:rPr>
          <w:rFonts w:ascii="Times New Roman"/>
          <w:b w:val="false"/>
          <w:i w:val="false"/>
          <w:color w:val="000000"/>
          <w:sz w:val="28"/>
        </w:rPr>
        <w:t>
      8. Непосредственное проведение аукциона может быть поручено аукционисту, привлекаемому Комиссией либо избранному из состава Комиссии.</w:t>
      </w:r>
      <w:r>
        <w:br/>
      </w:r>
      <w:r>
        <w:rPr>
          <w:rFonts w:ascii="Times New Roman"/>
          <w:b w:val="false"/>
          <w:i w:val="false"/>
          <w:color w:val="000000"/>
          <w:sz w:val="28"/>
        </w:rPr>
        <w:t>
      9. Участникам аукциона выдаются таблички с присвоенными регистрационными номерами, которые они поднимают после оглашения очередной величины размера подписного бонуса, если они готовы заявить эту сумму.</w:t>
      </w:r>
      <w:r>
        <w:br/>
      </w:r>
      <w:r>
        <w:rPr>
          <w:rFonts w:ascii="Times New Roman"/>
          <w:b w:val="false"/>
          <w:i w:val="false"/>
          <w:color w:val="000000"/>
          <w:sz w:val="28"/>
        </w:rPr>
        <w:t>
      10. Аукцион начинается с объявления количества участников аукциона, сведений об участке недр и его основных характеристиках, условиях предоставления права недропользования, порядка проведения аукциона, стартового размера подписного бонуса и шага аукциона.</w:t>
      </w:r>
      <w:r>
        <w:br/>
      </w:r>
      <w:r>
        <w:rPr>
          <w:rFonts w:ascii="Times New Roman"/>
          <w:b w:val="false"/>
          <w:i w:val="false"/>
          <w:color w:val="000000"/>
          <w:sz w:val="28"/>
        </w:rPr>
        <w:t>
      11. При проведении аукциона участники аукциона подают предложения о размере подписного бонуса, предусматривающие повышение текущего минимального предложения о размере подписного бонуса на величину шага аукциона.</w:t>
      </w:r>
      <w:r>
        <w:br/>
      </w:r>
      <w:r>
        <w:rPr>
          <w:rFonts w:ascii="Times New Roman"/>
          <w:b w:val="false"/>
          <w:i w:val="false"/>
          <w:color w:val="000000"/>
          <w:sz w:val="28"/>
        </w:rPr>
        <w:t>
      12. Аукционист объявляет первое значение размера подписного бонуса, равное его стартовому размеру, увеличенному на размер шага аукциона.</w:t>
      </w:r>
      <w:r>
        <w:br/>
      </w:r>
      <w:r>
        <w:rPr>
          <w:rFonts w:ascii="Times New Roman"/>
          <w:b w:val="false"/>
          <w:i w:val="false"/>
          <w:color w:val="000000"/>
          <w:sz w:val="28"/>
        </w:rPr>
        <w:t>
      13. Если после объявления первого значения размера подписного бонуса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r>
        <w:br/>
      </w:r>
      <w:r>
        <w:rPr>
          <w:rFonts w:ascii="Times New Roman"/>
          <w:b w:val="false"/>
          <w:i w:val="false"/>
          <w:color w:val="000000"/>
          <w:sz w:val="28"/>
        </w:rPr>
        <w:t>
      14. Участник аукциона вправе подать предложение о размере подписного бонуса, повышенное от стартового размера подписного бонуса, независимо от шага аукциона при условии отсутствия текущего минимального предложения.</w:t>
      </w:r>
      <w:r>
        <w:br/>
      </w:r>
      <w:r>
        <w:rPr>
          <w:rFonts w:ascii="Times New Roman"/>
          <w:b w:val="false"/>
          <w:i w:val="false"/>
          <w:color w:val="000000"/>
          <w:sz w:val="28"/>
        </w:rPr>
        <w:t>
      15. Участник аукциона не вправе подавать предложение о размере подписного бонуса выше, чем текущее минимальное предложение о размере подписного бонуса, в случае, если такое предложение о размере подписного бонуса подано этим же участником аукциона.</w:t>
      </w:r>
      <w:r>
        <w:br/>
      </w:r>
      <w:r>
        <w:rPr>
          <w:rFonts w:ascii="Times New Roman"/>
          <w:b w:val="false"/>
          <w:i w:val="false"/>
          <w:color w:val="000000"/>
          <w:sz w:val="28"/>
        </w:rPr>
        <w:t>
      16. В случае поднятия одной таблички аукционист называет регистрационный номер участника аукциона, поднявшего свою табличку. В случае поднятия нескольких табличек аукционист называет регистрационный номер участника аукциона, который первым поднял свою табличку.</w:t>
      </w:r>
      <w:r>
        <w:br/>
      </w:r>
      <w:r>
        <w:rPr>
          <w:rFonts w:ascii="Times New Roman"/>
          <w:b w:val="false"/>
          <w:i w:val="false"/>
          <w:color w:val="000000"/>
          <w:sz w:val="28"/>
        </w:rPr>
        <w:t>
      17. В ведомость прохождения шагов аукциона вносится только номер участника аукциона, который назван аукционистом.</w:t>
      </w:r>
      <w:r>
        <w:br/>
      </w:r>
      <w:r>
        <w:rPr>
          <w:rFonts w:ascii="Times New Roman"/>
          <w:b w:val="false"/>
          <w:i w:val="false"/>
          <w:color w:val="000000"/>
          <w:sz w:val="28"/>
        </w:rPr>
        <w:t>
      18. Каждое последующее значение размера подписного бонуса аукционист назначает путем увеличения текущего значения на шаг аукциона.</w:t>
      </w:r>
      <w:r>
        <w:br/>
      </w:r>
      <w:r>
        <w:rPr>
          <w:rFonts w:ascii="Times New Roman"/>
          <w:b w:val="false"/>
          <w:i w:val="false"/>
          <w:color w:val="000000"/>
          <w:sz w:val="28"/>
        </w:rPr>
        <w:t>
 </w:t>
      </w:r>
    </w:p>
    <w:bookmarkEnd w:id="13"/>
    <w:p>
      <w:pPr>
        <w:spacing w:after="0"/>
        <w:ind w:left="0"/>
        <w:jc w:val="both"/>
      </w:pPr>
      <w:r>
        <w:rPr>
          <w:rFonts w:ascii="Times New Roman"/>
          <w:b/>
          <w:i w:val="false"/>
          <w:color w:val="000000"/>
          <w:sz w:val="28"/>
        </w:rPr>
        <w:t>Статья 97. Подведение итогов аукциона и заключение контракта на разведку и добычу или добычу углеводородов</w:t>
      </w:r>
    </w:p>
    <w:bookmarkStart w:name="zRichViewCheckpoint19" w:id="14"/>
    <w:p>
      <w:pPr>
        <w:spacing w:after="0"/>
        <w:ind w:left="0"/>
        <w:jc w:val="both"/>
      </w:pPr>
      <w:r>
        <w:rPr>
          <w:rFonts w:ascii="Times New Roman"/>
          <w:b w:val="false"/>
          <w:i w:val="false"/>
          <w:color w:val="000000"/>
          <w:sz w:val="28"/>
        </w:rPr>
        <w:t>      1. Победителем аукциона становится участник, предложивший наибольший размер подписного бонуса, если после его трехкратного объявления предложений от других участников аукциона на повышение не поступило.</w:t>
      </w:r>
      <w:r>
        <w:br/>
      </w:r>
      <w:r>
        <w:rPr>
          <w:rFonts w:ascii="Times New Roman"/>
          <w:b w:val="false"/>
          <w:i w:val="false"/>
          <w:color w:val="000000"/>
          <w:sz w:val="28"/>
        </w:rPr>
        <w:t>
      2. Результаты аукциона объявляются и оформляются в день его проведения протоколом, подписываемым всеми присутствующими членами Комиссии и победителем аукциона. Копия протокола вручается победителю аукциона.</w:t>
      </w:r>
      <w:r>
        <w:br/>
      </w:r>
      <w:r>
        <w:rPr>
          <w:rFonts w:ascii="Times New Roman"/>
          <w:b w:val="false"/>
          <w:i w:val="false"/>
          <w:color w:val="000000"/>
          <w:sz w:val="28"/>
        </w:rPr>
        <w:t>
      Результаты аукциона в течение трех рабочих дней с момента их подведения должны быть опубликованы на официальном интернет-ресурсе компетентного органа и в периодическом печатном издании, распространяемом на всей территории Республики Казахстан, на государственном и русском языках.</w:t>
      </w:r>
      <w:r>
        <w:br/>
      </w:r>
      <w:r>
        <w:rPr>
          <w:rFonts w:ascii="Times New Roman"/>
          <w:b w:val="false"/>
          <w:i w:val="false"/>
          <w:color w:val="000000"/>
          <w:sz w:val="28"/>
        </w:rPr>
        <w:t>
      3. Победитель аукциона в течение двадцати рабочих дней с даты опубликования итогов аукциона:</w:t>
      </w:r>
      <w:r>
        <w:br/>
      </w:r>
      <w:r>
        <w:rPr>
          <w:rFonts w:ascii="Times New Roman"/>
          <w:b w:val="false"/>
          <w:i w:val="false"/>
          <w:color w:val="000000"/>
          <w:sz w:val="28"/>
        </w:rPr>
        <w:t>
      1) уплачивает подписной бонус;</w:t>
      </w:r>
      <w:r>
        <w:br/>
      </w:r>
      <w:r>
        <w:rPr>
          <w:rFonts w:ascii="Times New Roman"/>
          <w:b w:val="false"/>
          <w:i w:val="false"/>
          <w:color w:val="000000"/>
          <w:sz w:val="28"/>
        </w:rPr>
        <w:t>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r>
        <w:br/>
      </w:r>
      <w:r>
        <w:rPr>
          <w:rFonts w:ascii="Times New Roman"/>
          <w:b w:val="false"/>
          <w:i w:val="false"/>
          <w:color w:val="000000"/>
          <w:sz w:val="28"/>
        </w:rPr>
        <w:t>
      В случае предоставления права недропользования на разведку и добычу углеводородов победитель аукциона дополнительно разрабатывает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 и прилагает ее к контракту на разведку и добычу в качестве его неотъемлемой части.</w:t>
      </w:r>
      <w:r>
        <w:br/>
      </w:r>
      <w:r>
        <w:rPr>
          <w:rFonts w:ascii="Times New Roman"/>
          <w:b w:val="false"/>
          <w:i w:val="false"/>
          <w:color w:val="000000"/>
          <w:sz w:val="28"/>
        </w:rPr>
        <w:t>
      В контракте на разведку и добычу углеводородов закрепляется период разведки, продолжительность которого была указана в извещении о проведении аукциона. В контракте на добычу углеводородов закрепляется подготовительный период, продолжительность которого была указана в извещении о проведении аукциона.</w:t>
      </w:r>
      <w:r>
        <w:br/>
      </w:r>
      <w:r>
        <w:rPr>
          <w:rFonts w:ascii="Times New Roman"/>
          <w:b w:val="false"/>
          <w:i w:val="false"/>
          <w:color w:val="000000"/>
          <w:sz w:val="28"/>
        </w:rPr>
        <w:t>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статьей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недр, на котором недропользователь вправе проводить операции по разведке или добыче углеводородов.</w:t>
      </w:r>
      <w:r>
        <w:br/>
      </w:r>
      <w:r>
        <w:rPr>
          <w:rFonts w:ascii="Times New Roman"/>
          <w:b w:val="false"/>
          <w:i w:val="false"/>
          <w:color w:val="000000"/>
          <w:sz w:val="28"/>
        </w:rPr>
        <w:t>
      В случае если победитель аукциона на этапе подаче заявления на участие в аукционе предложил минимальные обязательства по местному содержанию в работах, услугах более пятидесяти процентов, предложенные обязательства закрепляются в контракте на разведку и добычу или добычу углеводородов.</w:t>
      </w:r>
      <w:r>
        <w:br/>
      </w:r>
      <w:r>
        <w:rPr>
          <w:rFonts w:ascii="Times New Roman"/>
          <w:b w:val="false"/>
          <w:i w:val="false"/>
          <w:color w:val="000000"/>
          <w:sz w:val="28"/>
        </w:rPr>
        <w:t>
      4. Компетентный орган в течение двадцати рабочих дней с даты получения от победителя аукциона контракта и подтверждения оплаты подписного бонуса заключает с ним контракт на разведку и добычу или добычу углеводородов и направляет победителю аукциона его экземпляр.</w:t>
      </w:r>
      <w:r>
        <w:br/>
      </w:r>
      <w:r>
        <w:rPr>
          <w:rFonts w:ascii="Times New Roman"/>
          <w:b w:val="false"/>
          <w:i w:val="false"/>
          <w:color w:val="000000"/>
          <w:sz w:val="28"/>
        </w:rPr>
        <w:t>
      5. В случае если победитель аукциона в течение срока, указанного в пункте 3 настоящей статьи, не уплатил подписной бонус и (или) не подписал контракта на недропользование, такое лицо лишается права на заключение контракта.</w:t>
      </w:r>
      <w:r>
        <w:br/>
      </w:r>
      <w:r>
        <w:rPr>
          <w:rFonts w:ascii="Times New Roman"/>
          <w:b w:val="false"/>
          <w:i w:val="false"/>
          <w:color w:val="000000"/>
          <w:sz w:val="28"/>
        </w:rPr>
        <w:t>
 </w:t>
      </w:r>
    </w:p>
    <w:bookmarkEnd w:id="14"/>
    <w:p>
      <w:pPr>
        <w:spacing w:after="0"/>
        <w:ind w:left="0"/>
        <w:jc w:val="both"/>
      </w:pPr>
      <w:r>
        <w:rPr>
          <w:rFonts w:ascii="Times New Roman"/>
          <w:b/>
          <w:i w:val="false"/>
          <w:color w:val="000000"/>
          <w:sz w:val="28"/>
        </w:rPr>
        <w:t>Статья 98. Порядок и основания признания аукциона несостоявшимся</w:t>
      </w:r>
    </w:p>
    <w:bookmarkStart w:name="zRichViewCheckpoint20" w:id="15"/>
    <w:p>
      <w:pPr>
        <w:spacing w:after="0"/>
        <w:ind w:left="0"/>
        <w:jc w:val="both"/>
      </w:pPr>
      <w:r>
        <w:rPr>
          <w:rFonts w:ascii="Times New Roman"/>
          <w:b w:val="false"/>
          <w:i w:val="false"/>
          <w:color w:val="000000"/>
          <w:sz w:val="28"/>
        </w:rPr>
        <w:t>      1. Аукцион на предоставление права недропользования признается несостоявшимся, и повторный аукцион не проводится, если в день проведения аукциона зарегистрировано менее двух участников.</w:t>
      </w:r>
      <w:r>
        <w:br/>
      </w:r>
      <w:r>
        <w:rPr>
          <w:rFonts w:ascii="Times New Roman"/>
          <w:b w:val="false"/>
          <w:i w:val="false"/>
          <w:color w:val="000000"/>
          <w:sz w:val="28"/>
        </w:rPr>
        <w:t>
      Если единственным лицом, зарегистрированным в качестве участника аукциона, является лицо, подавшее заявление на проведение аукциона, с таким лицом заключается контракт на недропользование в порядке, установленном в статье 
</w:t>
      </w:r>
      <w:r>
        <w:rPr>
          <w:rFonts w:ascii="Times New Roman"/>
          <w:b w:val="false"/>
          <w:i w:val="false"/>
          <w:color w:val="0000ff"/>
          <w:sz w:val="28"/>
        </w:rPr>
        <w:t>Статья 97</w:t>
      </w:r>
      <w:r>
        <w:rPr>
          <w:rFonts w:ascii="Times New Roman"/>
          <w:b w:val="false"/>
          <w:i w:val="false"/>
          <w:color w:val="000000"/>
          <w:sz w:val="28"/>
        </w:rPr>
        <w:t xml:space="preserve"> настоящего Кодекса для заключения контракта с победителем аукциона, на условиях уплаты стартового размера подписного бонуса.</w:t>
      </w:r>
      <w:r>
        <w:br/>
      </w:r>
      <w:r>
        <w:rPr>
          <w:rFonts w:ascii="Times New Roman"/>
          <w:b w:val="false"/>
          <w:i w:val="false"/>
          <w:color w:val="000000"/>
          <w:sz w:val="28"/>
        </w:rPr>
        <w:t>
      2. Признание аукциона несостоявшимся оформляется протоколом, подписываемым всеми присутствующими членами Комиссии. Объявление о признании аукциона несостоявшимся подлежит опубликованию на официальном интернет-ресурсе компетентного органа в периодическом печатном издании, распространяемом на всей территории Республики Казахстан, на государственном и русском языках в течение трех рабочих дней с даты оформления протокола.</w:t>
      </w:r>
      <w:r>
        <w:br/>
      </w:r>
      <w:r>
        <w:rPr>
          <w:rFonts w:ascii="Times New Roman"/>
          <w:b w:val="false"/>
          <w:i w:val="false"/>
          <w:color w:val="000000"/>
          <w:sz w:val="28"/>
        </w:rPr>
        <w:t>
 </w:t>
      </w:r>
    </w:p>
    <w:bookmarkEnd w:id="15"/>
    <w:p>
      <w:pPr>
        <w:spacing w:after="0"/>
        <w:ind w:left="0"/>
        <w:jc w:val="both"/>
      </w:pPr>
      <w:r>
        <w:rPr>
          <w:rFonts w:ascii="Times New Roman"/>
          <w:b/>
          <w:i w:val="false"/>
          <w:color w:val="000000"/>
          <w:sz w:val="28"/>
        </w:rPr>
        <w:t>Статья 99. Признание аукциона на предоставление права недропользования по углеводородам недействительным</w:t>
      </w:r>
    </w:p>
    <w:p>
      <w:pPr>
        <w:spacing w:after="0"/>
        <w:ind w:left="0"/>
        <w:jc w:val="both"/>
      </w:pPr>
      <w:r>
        <w:rPr>
          <w:rFonts w:ascii="Times New Roman"/>
          <w:b w:val="false"/>
          <w:i w:val="false"/>
          <w:color w:val="000000"/>
          <w:sz w:val="28"/>
        </w:rPr>
        <w:t>      1. Суд может признать аукцион на предоставление права недропользования по углеводородам недействительным по требованию участника или компетентного органа.</w:t>
      </w:r>
      <w:r>
        <w:br/>
      </w:r>
      <w:r>
        <w:rPr>
          <w:rFonts w:ascii="Times New Roman"/>
          <w:b w:val="false"/>
          <w:i w:val="false"/>
          <w:color w:val="000000"/>
          <w:sz w:val="28"/>
        </w:rPr>
        <w:t>
      2. Основаниями для признания аукциона недействительным являются:</w:t>
      </w:r>
      <w:r>
        <w:br/>
      </w:r>
      <w:r>
        <w:rPr>
          <w:rFonts w:ascii="Times New Roman"/>
          <w:b w:val="false"/>
          <w:i w:val="false"/>
          <w:color w:val="000000"/>
          <w:sz w:val="28"/>
        </w:rPr>
        <w:t>
      1) нарушение правил проведения аукциона, установленных настоящим Кодексом, которое повлияло на определение победителя аукциона;</w:t>
      </w:r>
      <w:r>
        <w:br/>
      </w: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r>
        <w:br/>
      </w:r>
      <w:r>
        <w:rPr>
          <w:rFonts w:ascii="Times New Roman"/>
          <w:b w:val="false"/>
          <w:i w:val="false"/>
          <w:color w:val="000000"/>
          <w:sz w:val="28"/>
        </w:rPr>
        <w:t>
      3. Участники аукциона вправе обжаловать результаты аукциона в соответствии с законодательством Республики Казахстан по основанию, указанному в подпункте 1) пункта 2 настоящей статьи, в течение трех месяцев с даты публикации его результатов.</w:t>
      </w:r>
      <w:r>
        <w:br/>
      </w:r>
      <w:r>
        <w:rPr>
          <w:rFonts w:ascii="Times New Roman"/>
          <w:b w:val="false"/>
          <w:i w:val="false"/>
          <w:color w:val="000000"/>
          <w:sz w:val="28"/>
        </w:rPr>
        <w:t>
      4. В случае оспаривания действительности аукциона до заключения контракта срок его заключения приостанавливается до вынесения судом решения по существу.</w:t>
      </w:r>
      <w:r>
        <w:br/>
      </w:r>
      <w:r>
        <w:rPr>
          <w:rFonts w:ascii="Times New Roman"/>
          <w:b w:val="false"/>
          <w:i w:val="false"/>
          <w:color w:val="000000"/>
          <w:sz w:val="28"/>
        </w:rPr>
        <w:t>
      5. Признание аукциона недействительным влечет недействительность контракта, заключенного по его итогам.</w:t>
      </w:r>
      <w:r>
        <w:br/>
      </w:r>
      <w:r>
        <w:rPr>
          <w:rFonts w:ascii="Times New Roman"/>
          <w:b w:val="false"/>
          <w:i w:val="false"/>
          <w:color w:val="000000"/>
          <w:sz w:val="28"/>
        </w:rPr>
        <w:t>
      6. В случае признания аукциона недействительным по основанию, указанному в подпункте 1) пункта 2 настоящей статьи, лицо, которое было объявлено победителем такого аукциона, вправе требовать возврата уплаченного подписного бонуса.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Предоставление права недропользования по углеводородам национальной компании в области углеводородов на основании прямых переговоров</w:t>
      </w:r>
    </w:p>
    <w:p>
      <w:pPr>
        <w:spacing w:after="0"/>
        <w:ind w:left="0"/>
        <w:jc w:val="both"/>
      </w:pPr>
      <w:r>
        <w:rPr>
          <w:rFonts w:ascii="Times New Roman"/>
          <w:b/>
          <w:i w:val="false"/>
          <w:color w:val="000000"/>
          <w:sz w:val="28"/>
        </w:rPr>
        <w:t xml:space="preserve">Статья 100. Условия предоставления национальной компании в области углеводородов права недропользования по углеводородам на основании прямых переговоров </w:t>
      </w:r>
    </w:p>
    <w:p>
      <w:pPr>
        <w:spacing w:after="0"/>
        <w:ind w:left="0"/>
        <w:jc w:val="both"/>
      </w:pPr>
      <w:r>
        <w:rPr>
          <w:rFonts w:ascii="Times New Roman"/>
          <w:b w:val="false"/>
          <w:i w:val="false"/>
          <w:color w:val="000000"/>
          <w:sz w:val="28"/>
        </w:rPr>
        <w:t>      1. Национальной компанией в области углеводородов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области недропользования по углеводородам.</w:t>
      </w:r>
      <w:r>
        <w:br/>
      </w:r>
      <w:r>
        <w:rPr>
          <w:rFonts w:ascii="Times New Roman"/>
          <w:b w:val="false"/>
          <w:i w:val="false"/>
          <w:color w:val="000000"/>
          <w:sz w:val="28"/>
        </w:rPr>
        <w:t>
      2. Национальная компания в области углеводородов вправе получить право на разведку и добычу или добычу углеводородов на общих основаниях в порядке, предусмотренном настоящим Кодексом, за исключением случаев, предусмотренных настоящим параграфом.</w:t>
      </w:r>
      <w:r>
        <w:br/>
      </w:r>
      <w:r>
        <w:rPr>
          <w:rFonts w:ascii="Times New Roman"/>
          <w:b w:val="false"/>
          <w:i w:val="false"/>
          <w:color w:val="000000"/>
          <w:sz w:val="28"/>
        </w:rPr>
        <w:t>
      3. Участок недр, расположенный на территории, включенной в программу управления государственным фондом недр, в пределах которой право недропользования предоставляется национальной компании в области углеводородов, предоставляется последней в пользование на основании прямых переговоров.</w:t>
      </w:r>
      <w:r>
        <w:br/>
      </w:r>
      <w:r>
        <w:rPr>
          <w:rFonts w:ascii="Times New Roman"/>
          <w:b w:val="false"/>
          <w:i w:val="false"/>
          <w:color w:val="000000"/>
          <w:sz w:val="28"/>
        </w:rPr>
        <w:t xml:space="preserve">
      4. Участок недр, расположенный на территории, включенной в программу управления государственным фондом недр, в пределах которой право недропользования на разведку и добычу или добычу углеводородов предоставляется на основании аукциона, может быть предоставлен в пользование национальной компании в области углеводородов на основании прямых переговоров только до подачи заинтересованным лицом заявления на проведение аукциона. </w:t>
      </w:r>
      <w:r>
        <w:br/>
      </w:r>
      <w:r>
        <w:rPr>
          <w:rFonts w:ascii="Times New Roman"/>
          <w:b w:val="false"/>
          <w:i w:val="false"/>
          <w:color w:val="000000"/>
          <w:sz w:val="28"/>
        </w:rPr>
        <w:t>
      5. Контракт на разведку и добычу или добычу углеводородов по участкам недр, предоставляемым национальной компании в области углеводородов на основании прямых переговоров, может быть заключен с национальной компанией как самостоятельно, так и совместно со стратегическим партнером.</w:t>
      </w:r>
      <w:r>
        <w:br/>
      </w:r>
      <w:r>
        <w:rPr>
          <w:rFonts w:ascii="Times New Roman"/>
          <w:b w:val="false"/>
          <w:i w:val="false"/>
          <w:color w:val="000000"/>
          <w:sz w:val="28"/>
        </w:rPr>
        <w:t>
      6. Стратегическим партнером национальной компании в сфере углеводородов может быть признано юридическое лицо (консорциум юридических лиц), соответствующее требованиям, утвержденным национальной компанией в сфере углеводородов и согласованным с компетентным органом, осуществляющим инвестиционное финансирование.</w:t>
      </w:r>
      <w:r>
        <w:br/>
      </w:r>
      <w:r>
        <w:rPr>
          <w:rFonts w:ascii="Times New Roman"/>
          <w:b w:val="false"/>
          <w:i w:val="false"/>
          <w:color w:val="000000"/>
          <w:sz w:val="28"/>
        </w:rPr>
        <w:t>
      7. Инвестиционным финансированием признается финансирование разведки по договору (соглашению) о совместной деятельности и (или) соглашению о финансировании, заключенным в рамках контракта на разведку и добычу, национальной компанией или юридическим лицом, акции (доли участия в уставном капитале) которого прямо или косвенно принадлежат такой национальной компании по недропользованию, и стратегическим партнером, в порядке и на условиях, установленных настоящим Кодексом. Стратегический партнер определяется национальной компанией при подаче заявления на заключение контракта на разведку и добычу углеводородов.</w:t>
      </w:r>
      <w:r>
        <w:br/>
      </w:r>
      <w:r>
        <w:rPr>
          <w:rFonts w:ascii="Times New Roman"/>
          <w:b w:val="false"/>
          <w:i w:val="false"/>
          <w:color w:val="000000"/>
          <w:sz w:val="28"/>
        </w:rPr>
        <w:t>
      Соглашение о совместной деятельности должно предусматривать обязательство стратегического партнера по уплате подписного бонуса.</w:t>
      </w:r>
      <w:r>
        <w:br/>
      </w:r>
      <w:r>
        <w:rPr>
          <w:rFonts w:ascii="Times New Roman"/>
          <w:b w:val="false"/>
          <w:i w:val="false"/>
          <w:color w:val="000000"/>
          <w:sz w:val="28"/>
        </w:rPr>
        <w:t>
      8. Право недропользования (доля в праве недропользования), предоставленное национальной компании в области углеводородов на основании прямых переговоров, не может быть передано в течение двух лет с даты регистрации контракта, за исключением случаев его передачи юридическому лицу, пятьдесят и более процентов голосующих акций (долей участия) в котором принадлежит национальной компании в области углеводородов.</w:t>
      </w:r>
      <w:r>
        <w:br/>
      </w:r>
      <w:r>
        <w:rPr>
          <w:rFonts w:ascii="Times New Roman"/>
          <w:b w:val="false"/>
          <w:i w:val="false"/>
          <w:color w:val="000000"/>
          <w:sz w:val="28"/>
        </w:rPr>
        <w:t>
      При этом такое юридическое лицо не вправе передавать полученное право недропользования (долю в праве недропользования) в течение двух лет с даты регистрации контракта.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Заявление национальной компании в области углеводородов на проведение прямых переговоров</w:t>
      </w:r>
    </w:p>
    <w:p>
      <w:pPr>
        <w:spacing w:after="0"/>
        <w:ind w:left="0"/>
        <w:jc w:val="both"/>
      </w:pPr>
      <w:r>
        <w:rPr>
          <w:rFonts w:ascii="Times New Roman"/>
          <w:b w:val="false"/>
          <w:i w:val="false"/>
          <w:color w:val="000000"/>
          <w:sz w:val="28"/>
        </w:rPr>
        <w:t>      1. Национальная компания в области углеводородов, имеющая намерение получить в пользование участок недр для разведки и добычи или добычи углеводородов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углеводородов.</w:t>
      </w:r>
      <w:r>
        <w:br/>
      </w:r>
      <w:r>
        <w:rPr>
          <w:rFonts w:ascii="Times New Roman"/>
          <w:b w:val="false"/>
          <w:i w:val="false"/>
          <w:color w:val="000000"/>
          <w:sz w:val="28"/>
        </w:rPr>
        <w:t>
      2. В случае намерения получить право недропользования на разведку и добычу углеводородов национальная компания в области углеводородов прилагает к заявлению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w:t>
      </w:r>
      <w:r>
        <w:br/>
      </w:r>
      <w:r>
        <w:rPr>
          <w:rFonts w:ascii="Times New Roman"/>
          <w:b w:val="false"/>
          <w:i w:val="false"/>
          <w:color w:val="000000"/>
          <w:sz w:val="28"/>
        </w:rPr>
        <w:t>
      3. В случае привлечения национальной компанией в области углеводородов стратегического партнера заявление должно содержать:</w:t>
      </w:r>
      <w:r>
        <w:br/>
      </w:r>
      <w:r>
        <w:rPr>
          <w:rFonts w:ascii="Times New Roman"/>
          <w:b w:val="false"/>
          <w:i w:val="false"/>
          <w:color w:val="000000"/>
          <w:sz w:val="28"/>
        </w:rPr>
        <w:t>
      1) наименование стратегического партнера,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сведения о юридических лицах, физических лицах, государствах и международных организациях, прямо или косвенно контролирующих стратегического партнера;</w:t>
      </w:r>
      <w:r>
        <w:br/>
      </w:r>
      <w:r>
        <w:rPr>
          <w:rFonts w:ascii="Times New Roman"/>
          <w:b w:val="false"/>
          <w:i w:val="false"/>
          <w:color w:val="000000"/>
          <w:sz w:val="28"/>
        </w:rPr>
        <w:t>
      2) сведения о предыдущей деятельности стратегического партнера, включая список государств, в которых он осуществлял свою деятельность за последние три года;</w:t>
      </w:r>
      <w:r>
        <w:br/>
      </w:r>
      <w:r>
        <w:rPr>
          <w:rFonts w:ascii="Times New Roman"/>
          <w:b w:val="false"/>
          <w:i w:val="false"/>
          <w:color w:val="000000"/>
          <w:sz w:val="28"/>
        </w:rPr>
        <w:t>
      3) надлежащим образом засвидетельствованное соглашение о совместной деятельности, заключенное между национальной компанией в области углеводородов и стратегическим партнером.</w:t>
      </w:r>
      <w:r>
        <w:br/>
      </w:r>
      <w:r>
        <w:rPr>
          <w:rFonts w:ascii="Times New Roman"/>
          <w:b w:val="false"/>
          <w:i w:val="false"/>
          <w:color w:val="000000"/>
          <w:sz w:val="28"/>
        </w:rPr>
        <w:t>
      4. Заявление и все прилагаемые к нему документы должны быть составлены на государственном и русском языках. В случае привлечения национальной компанией в области углеводородов стратегического партнера, являющегося иностранным юридическим лицом, такие документы могут быть составлены на ином языке с обязательным приложением к каждому документу перевода на государственный и русский языки, верность которых засвидетельствована нотариусом.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Порядок проведения прямых переговоров с национальной компанией в области углеводородов</w:t>
      </w:r>
    </w:p>
    <w:bookmarkStart w:name="zRichViewCheckpoint21" w:id="16"/>
    <w:p>
      <w:pPr>
        <w:spacing w:after="0"/>
        <w:ind w:left="0"/>
        <w:jc w:val="both"/>
      </w:pPr>
      <w:r>
        <w:rPr>
          <w:rFonts w:ascii="Times New Roman"/>
          <w:b w:val="false"/>
          <w:i w:val="false"/>
          <w:color w:val="000000"/>
          <w:sz w:val="28"/>
        </w:rPr>
        <w:t>      1. Прямые переговоры по предоставлению права недропользования национальной компании в области углеводородов проводятся между уполномоченными представителями национальной компании и рабочей группой компетентного органа. Положение о рабочей группе и ее состав утверждаются компетентным органом.</w:t>
      </w:r>
      <w:r>
        <w:br/>
      </w:r>
      <w:r>
        <w:rPr>
          <w:rFonts w:ascii="Times New Roman"/>
          <w:b w:val="false"/>
          <w:i w:val="false"/>
          <w:color w:val="000000"/>
          <w:sz w:val="28"/>
        </w:rPr>
        <w:t>
      2. Прямые переговоры проводятся в течение двух месяцев с даты поступления заявления в компетентный орган. Срок проведения прямых переговоров может быть продлен по решению компетентного органа.</w:t>
      </w:r>
      <w:r>
        <w:br/>
      </w:r>
      <w:r>
        <w:rPr>
          <w:rFonts w:ascii="Times New Roman"/>
          <w:b w:val="false"/>
          <w:i w:val="false"/>
          <w:color w:val="000000"/>
          <w:sz w:val="28"/>
        </w:rPr>
        <w:t>
      3. По результатам прямых переговоров компетентный орган принимает решение о заключении контракта или об отказе в его заключении.</w:t>
      </w:r>
      <w:r>
        <w:br/>
      </w:r>
      <w:r>
        <w:rPr>
          <w:rFonts w:ascii="Times New Roman"/>
          <w:b w:val="false"/>
          <w:i w:val="false"/>
          <w:color w:val="000000"/>
          <w:sz w:val="28"/>
        </w:rPr>
        <w:t>
      4. В случае принятия решения о заключении контракта на недропользование в течение двадцати рабочих дней с даты его принятия:</w:t>
      </w:r>
      <w:r>
        <w:br/>
      </w:r>
      <w:r>
        <w:rPr>
          <w:rFonts w:ascii="Times New Roman"/>
          <w:b w:val="false"/>
          <w:i w:val="false"/>
          <w:color w:val="000000"/>
          <w:sz w:val="28"/>
        </w:rPr>
        <w:t>
      1) национальная компания или ее стратегический партнер уплачивает подписной бонус, определенный по результатам прямых переговоров;</w:t>
      </w:r>
      <w:r>
        <w:br/>
      </w:r>
      <w:r>
        <w:rPr>
          <w:rFonts w:ascii="Times New Roman"/>
          <w:b w:val="false"/>
          <w:i w:val="false"/>
          <w:color w:val="000000"/>
          <w:sz w:val="28"/>
        </w:rPr>
        <w:t>
      2) национальная компания направляет в компетентный орган подтверждение оплаты подписного бонуса и подписанный со своей стороны (в случае привлечения стратегического партнера – и с его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r>
        <w:br/>
      </w:r>
      <w:r>
        <w:rPr>
          <w:rFonts w:ascii="Times New Roman"/>
          <w:b w:val="false"/>
          <w:i w:val="false"/>
          <w:color w:val="000000"/>
          <w:sz w:val="28"/>
        </w:rPr>
        <w:t>
      В случае предоставления права недропользования на разведку и добычу углеводородов национальная компания дополнительно разрабатывает программу работ, содержащую объемы, описание и сроки выполнения работ в период разведки, определенные по результатам прямых переговоров, и прилагает ее к контракту на разведку и добычу в качестве его неотъемлемой части.</w:t>
      </w:r>
      <w:r>
        <w:br/>
      </w:r>
      <w:r>
        <w:rPr>
          <w:rFonts w:ascii="Times New Roman"/>
          <w:b w:val="false"/>
          <w:i w:val="false"/>
          <w:color w:val="000000"/>
          <w:sz w:val="28"/>
        </w:rPr>
        <w:t>
      В контракте на разведку и добычу углеводородов закрепляется период разведки, продолжительность которого определяется по результатам прямых переговоров.</w:t>
      </w:r>
      <w:r>
        <w:br/>
      </w:r>
      <w:r>
        <w:rPr>
          <w:rFonts w:ascii="Times New Roman"/>
          <w:b w:val="false"/>
          <w:i w:val="false"/>
          <w:color w:val="000000"/>
          <w:sz w:val="28"/>
        </w:rPr>
        <w:t>
      В контракте на добычу углеводородов закрепляется подготовительный период, продолжительность которого определяется по результатам прямых переговоров.</w:t>
      </w:r>
      <w:r>
        <w:br/>
      </w:r>
      <w:r>
        <w:rPr>
          <w:rFonts w:ascii="Times New Roman"/>
          <w:b w:val="false"/>
          <w:i w:val="false"/>
          <w:color w:val="000000"/>
          <w:sz w:val="28"/>
        </w:rPr>
        <w:t>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статьей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недр, на котором национальная компания вправе проводить операции по разведке или добыче углеводородов.</w:t>
      </w:r>
      <w:r>
        <w:br/>
      </w:r>
      <w:r>
        <w:rPr>
          <w:rFonts w:ascii="Times New Roman"/>
          <w:b w:val="false"/>
          <w:i w:val="false"/>
          <w:color w:val="000000"/>
          <w:sz w:val="28"/>
        </w:rPr>
        <w:t>
      5. Компетентный орган в течение двадцати рабочих дней с даты получения контракта и подтверждения оплаты подписного бонуса заключает контракт на разведку и добычу или добычу углеводородов и направляет национальной компании ее экземпляр (экземпляры).</w:t>
      </w:r>
      <w:r>
        <w:br/>
      </w:r>
      <w:r>
        <w:rPr>
          <w:rFonts w:ascii="Times New Roman"/>
          <w:b w:val="false"/>
          <w:i w:val="false"/>
          <w:color w:val="000000"/>
          <w:sz w:val="28"/>
        </w:rPr>
        <w:t>
      6. Запрещается заключение дополнительных соглашений к контракту, предусматривающих сокращение или исключение обязательств, заявленных национальной компанией в программе работ.</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 3. Прекращение права недропользования по углеводородам</w:t>
      </w:r>
    </w:p>
    <w:p>
      <w:pPr>
        <w:spacing w:after="0"/>
        <w:ind w:left="0"/>
        <w:jc w:val="both"/>
      </w:pPr>
      <w:r>
        <w:rPr>
          <w:rFonts w:ascii="Times New Roman"/>
          <w:b/>
          <w:i w:val="false"/>
          <w:color w:val="000000"/>
          <w:sz w:val="28"/>
        </w:rPr>
        <w:t xml:space="preserve">Статья 103. Досрочное прекращение действия контракта на недропользование компетентным органом в одностороннем порядке </w:t>
      </w:r>
    </w:p>
    <w:bookmarkStart w:name="zRichViewCheckpoint22" w:id="17"/>
    <w:p>
      <w:pPr>
        <w:spacing w:after="0"/>
        <w:ind w:left="0"/>
        <w:jc w:val="both"/>
      </w:pPr>
      <w:r>
        <w:rPr>
          <w:rFonts w:ascii="Times New Roman"/>
          <w:b w:val="false"/>
          <w:i w:val="false"/>
          <w:color w:val="000000"/>
          <w:sz w:val="28"/>
        </w:rPr>
        <w:t>      1. Компетентный орган письменно уведомляет недропользователя о допущенном нарушении в случаях:</w:t>
      </w:r>
      <w:r>
        <w:br/>
      </w:r>
      <w:r>
        <w:rPr>
          <w:rFonts w:ascii="Times New Roman"/>
          <w:b w:val="false"/>
          <w:i w:val="false"/>
          <w:color w:val="000000"/>
          <w:sz w:val="28"/>
        </w:rPr>
        <w:t>
      1) непредставления либо предоставления заведомо недостоверной отчетности, предусмотренной статьей 
</w:t>
      </w:r>
      <w:r>
        <w:rPr>
          <w:rFonts w:ascii="Times New Roman"/>
          <w:b w:val="false"/>
          <w:i w:val="false"/>
          <w:color w:val="0000ff"/>
          <w:sz w:val="28"/>
        </w:rPr>
        <w:t>Статья 73</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выполнения недропользователем финансовых обязательств, установленных контрактом на недропользование, менее чем на восемьдесят процентов за отчетный год;</w:t>
      </w:r>
      <w:r>
        <w:br/>
      </w:r>
      <w:r>
        <w:rPr>
          <w:rFonts w:ascii="Times New Roman"/>
          <w:b w:val="false"/>
          <w:i w:val="false"/>
          <w:color w:val="000000"/>
          <w:sz w:val="28"/>
        </w:rPr>
        <w:t>
      3) проведения операций по недропользованию по углеводородам, связанных с нарушением целостности земной поверхности, без представления обеспечения в соответствии с установленным графиком либо в нарушение графика формирования размера обеспечения;</w:t>
      </w:r>
      <w:r>
        <w:br/>
      </w:r>
      <w:r>
        <w:rPr>
          <w:rFonts w:ascii="Times New Roman"/>
          <w:b w:val="false"/>
          <w:i w:val="false"/>
          <w:color w:val="000000"/>
          <w:sz w:val="28"/>
        </w:rPr>
        <w:t>
      4) в иных случаях нарушения недропользователем обязательств, установленных контрактом на недропользование.</w:t>
      </w:r>
      <w:r>
        <w:br/>
      </w:r>
      <w:r>
        <w:rPr>
          <w:rFonts w:ascii="Times New Roman"/>
          <w:b w:val="false"/>
          <w:i w:val="false"/>
          <w:color w:val="000000"/>
          <w:sz w:val="28"/>
        </w:rPr>
        <w:t>
      Недропользователь обязан устранить нарушения, указанные в подпунктах 1) – 3) настоящего пункта, в течение трех месяцев с даты получения уведомления о допущенном нарушении, а нарушения иных обязательств, установленных контрактом на недропользование,-в срок, указанный в уведомлении, и письменно сообщить об этом компетентному органу с приложением документов, подтверждающих устранение.</w:t>
      </w:r>
      <w:r>
        <w:br/>
      </w:r>
      <w:r>
        <w:rPr>
          <w:rFonts w:ascii="Times New Roman"/>
          <w:b w:val="false"/>
          <w:i w:val="false"/>
          <w:color w:val="000000"/>
          <w:sz w:val="28"/>
        </w:rPr>
        <w:t>
      2. В случае неустранения недропользователем в трехмесячный срок одного из нарушений, указанных в подпунктах 1) – 3) пункта 1 настоящей статьи, а также при неустранении в указанный в уведомлении компетентного органа срок более двух нарушений иных обязательств, установленных контрактом на недропользование, компетентный орган вправе досрочно прекратить действие контракта на недропользование в одностороннем порядке.</w:t>
      </w:r>
      <w:r>
        <w:br/>
      </w:r>
      <w:r>
        <w:rPr>
          <w:rFonts w:ascii="Times New Roman"/>
          <w:b w:val="false"/>
          <w:i w:val="false"/>
          <w:color w:val="000000"/>
          <w:sz w:val="28"/>
        </w:rPr>
        <w:t>
      3. Компетентный орган досрочно прекращает действие контракта на недропользование в одностороннем порядке в случаях:</w:t>
      </w:r>
      <w:r>
        <w:br/>
      </w:r>
      <w:r>
        <w:rPr>
          <w:rFonts w:ascii="Times New Roman"/>
          <w:b w:val="false"/>
          <w:i w:val="false"/>
          <w:color w:val="000000"/>
          <w:sz w:val="28"/>
        </w:rPr>
        <w:t>
      1) вступления в силу решения суда о запрете деятельности по недропользованию;</w:t>
      </w:r>
      <w:r>
        <w:br/>
      </w: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настоящим Кодексом и иными законодательными актами экспертиз проектных документов;</w:t>
      </w:r>
      <w:r>
        <w:br/>
      </w:r>
      <w:r>
        <w:rPr>
          <w:rFonts w:ascii="Times New Roman"/>
          <w:b w:val="false"/>
          <w:i w:val="false"/>
          <w:color w:val="000000"/>
          <w:sz w:val="28"/>
        </w:rPr>
        <w:t>
      3) нарушения недропользователем требований настоящего Кодекса, относящихся к переходу права недропользования и объектов, связанных с правом недропользования.</w:t>
      </w:r>
      <w:r>
        <w:br/>
      </w:r>
      <w:r>
        <w:rPr>
          <w:rFonts w:ascii="Times New Roman"/>
          <w:b w:val="false"/>
          <w:i w:val="false"/>
          <w:color w:val="000000"/>
          <w:sz w:val="28"/>
        </w:rPr>
        <w:t>
      4. Досрочное прекращение действия контракта на недропользование в одностороннем порядке производится компетентным органом путем направления недропользователю письменного уведомления.</w:t>
      </w:r>
      <w:r>
        <w:br/>
      </w:r>
      <w:r>
        <w:rPr>
          <w:rFonts w:ascii="Times New Roman"/>
          <w:b w:val="false"/>
          <w:i w:val="false"/>
          <w:color w:val="000000"/>
          <w:sz w:val="28"/>
        </w:rPr>
        <w:t>
      Контракт прекращает действие по истечении двух месяцев с даты получения недропользователем такого уведомления.</w:t>
      </w:r>
      <w:r>
        <w:br/>
      </w:r>
      <w:r>
        <w:rPr>
          <w:rFonts w:ascii="Times New Roman"/>
          <w:b w:val="false"/>
          <w:i w:val="false"/>
          <w:color w:val="000000"/>
          <w:sz w:val="28"/>
        </w:rPr>
        <w:t xml:space="preserve">
      5. Недропользователь вправе оспорить законность досрочного прекращения компетентным органом действия контракта на недропользование в судебном порядке в течение двух месяцев с даты получения уведомления. В случае такого оспаривания срок, указанный в пункте 4 настоящей статьи, продлевается до вступления в силу решения, вынесенного судом по результатам спора. </w:t>
      </w:r>
      <w:r>
        <w:br/>
      </w:r>
      <w:r>
        <w:rPr>
          <w:rFonts w:ascii="Times New Roman"/>
          <w:b w:val="false"/>
          <w:i w:val="false"/>
          <w:color w:val="000000"/>
          <w:sz w:val="28"/>
        </w:rPr>
        <w:t>
      6. По решению Правительства Республики Казахстан компетентный орган вправе досрочно прекратить действие контракта на недропользование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недропользованию на участке недр, имеющи стратегическое значение, приводят к изменению экономических интересов Республики Казахстан, создающему угрозу национальной безопасности.</w:t>
      </w:r>
      <w:r>
        <w:br/>
      </w: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r>
        <w:br/>
      </w:r>
      <w:r>
        <w:rPr>
          <w:rFonts w:ascii="Times New Roman"/>
          <w:b w:val="false"/>
          <w:i w:val="false"/>
          <w:color w:val="000000"/>
          <w:sz w:val="28"/>
        </w:rPr>
        <w:t xml:space="preserve">
      7. В случае если действия недропользователя при проведении операций по недропользованию в отношении участков недр,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изменения и (или) дополнения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r>
        <w:br/>
      </w:r>
      <w:r>
        <w:rPr>
          <w:rFonts w:ascii="Times New Roman"/>
          <w:b w:val="false"/>
          <w:i w:val="false"/>
          <w:color w:val="000000"/>
          <w:sz w:val="28"/>
        </w:rPr>
        <w:t>
      Компетентный орган вправе досрочно прекратить действие такого контракта на недропользование в одностороннем порядке, если:</w:t>
      </w:r>
      <w:r>
        <w:br/>
      </w: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r>
        <w:br/>
      </w: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r>
        <w:br/>
      </w:r>
      <w:r>
        <w:rPr>
          <w:rFonts w:ascii="Times New Roman"/>
          <w:b w:val="false"/>
          <w:i w:val="false"/>
          <w:color w:val="000000"/>
          <w:sz w:val="28"/>
        </w:rPr>
        <w:t xml:space="preserve">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 </w:t>
      </w:r>
      <w:r>
        <w:br/>
      </w:r>
      <w:r>
        <w:rPr>
          <w:rFonts w:ascii="Times New Roman"/>
          <w:b w:val="false"/>
          <w:i w:val="false"/>
          <w:color w:val="000000"/>
          <w:sz w:val="28"/>
        </w:rPr>
        <w:t>
 </w:t>
      </w:r>
    </w:p>
    <w:bookmarkEnd w:id="17"/>
    <w:p>
      <w:pPr>
        <w:spacing w:after="0"/>
        <w:ind w:left="0"/>
        <w:jc w:val="both"/>
      </w:pPr>
      <w:r>
        <w:rPr>
          <w:rFonts w:ascii="Times New Roman"/>
          <w:b/>
          <w:i w:val="false"/>
          <w:color w:val="000000"/>
          <w:sz w:val="28"/>
        </w:rPr>
        <w:t>Статья 104. Участки недр и имущество при прекращении права недропользования</w:t>
      </w:r>
    </w:p>
    <w:bookmarkStart w:name="zRichViewCheckpoint23" w:id="18"/>
    <w:p>
      <w:pPr>
        <w:spacing w:after="0"/>
        <w:ind w:left="0"/>
        <w:jc w:val="both"/>
      </w:pPr>
      <w:r>
        <w:rPr>
          <w:rFonts w:ascii="Times New Roman"/>
          <w:b w:val="false"/>
          <w:i w:val="false"/>
          <w:color w:val="000000"/>
          <w:sz w:val="28"/>
        </w:rPr>
        <w:t>      1. С момента прекращения действия контракта на недропользование участок (участки) недр, закрепленный в таком контракте, является возвращенным государству.</w:t>
      </w:r>
      <w:r>
        <w:br/>
      </w:r>
      <w:r>
        <w:rPr>
          <w:rFonts w:ascii="Times New Roman"/>
          <w:b w:val="false"/>
          <w:i w:val="false"/>
          <w:color w:val="000000"/>
          <w:sz w:val="28"/>
        </w:rPr>
        <w:t>
      2. С момента завершения периода разведки участок (участки) разведки является возвращенным государству, за исключением участка (участков) недр, указанного в зарегистрированном дополнении к контракту на разведку и добычу углеводородов, предусматривающем закрепление участка и периода добычи либо подготовительного периода, и содержащем приложение к контракту, устанавливающее в соответствии со статьей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недр для проведения добычи углеводородов.</w:t>
      </w:r>
      <w:r>
        <w:br/>
      </w:r>
      <w:r>
        <w:rPr>
          <w:rFonts w:ascii="Times New Roman"/>
          <w:b w:val="false"/>
          <w:i w:val="false"/>
          <w:color w:val="000000"/>
          <w:sz w:val="28"/>
        </w:rPr>
        <w:t>
      3. С момента завершения периода добычи участок (участки) добычи является возвращенным государству.</w:t>
      </w:r>
      <w:r>
        <w:br/>
      </w:r>
      <w:r>
        <w:rPr>
          <w:rFonts w:ascii="Times New Roman"/>
          <w:b w:val="false"/>
          <w:i w:val="false"/>
          <w:color w:val="000000"/>
          <w:sz w:val="28"/>
        </w:rPr>
        <w:t>
      В случае если в контракте на недропользование закреплено два и более участков добыч, то с момента завершения периода добычи по одному из участков добычи такой участок является возвращенным государству.</w:t>
      </w:r>
      <w:r>
        <w:br/>
      </w:r>
      <w:r>
        <w:rPr>
          <w:rFonts w:ascii="Times New Roman"/>
          <w:b w:val="false"/>
          <w:i w:val="false"/>
          <w:color w:val="000000"/>
          <w:sz w:val="28"/>
        </w:rPr>
        <w:t>
      4. При прекращении действия контракта на недропользование компетентный орган уведомляет недропользователя об одном из следующих решений:</w:t>
      </w:r>
      <w:r>
        <w:br/>
      </w:r>
      <w:r>
        <w:rPr>
          <w:rFonts w:ascii="Times New Roman"/>
          <w:b w:val="false"/>
          <w:i w:val="false"/>
          <w:color w:val="000000"/>
          <w:sz w:val="28"/>
        </w:rPr>
        <w:t>
      1) ликвидировать последствия недропользования на таком участке недр;</w:t>
      </w:r>
      <w:r>
        <w:br/>
      </w:r>
      <w:r>
        <w:rPr>
          <w:rFonts w:ascii="Times New Roman"/>
          <w:b w:val="false"/>
          <w:i w:val="false"/>
          <w:color w:val="000000"/>
          <w:sz w:val="28"/>
        </w:rPr>
        <w:t>
      2) произвести консервацию участка недр для последующего предоставления его иному лицу;</w:t>
      </w:r>
      <w:r>
        <w:br/>
      </w:r>
      <w:r>
        <w:rPr>
          <w:rFonts w:ascii="Times New Roman"/>
          <w:b w:val="false"/>
          <w:i w:val="false"/>
          <w:color w:val="000000"/>
          <w:sz w:val="28"/>
        </w:rPr>
        <w:t>
      3) передать участок недр в доверительное управление национальной компании в области углеводородов для последующего предоставления его иному лицу.</w:t>
      </w:r>
      <w:r>
        <w:br/>
      </w:r>
      <w:r>
        <w:rPr>
          <w:rFonts w:ascii="Times New Roman"/>
          <w:b w:val="false"/>
          <w:i w:val="false"/>
          <w:color w:val="000000"/>
          <w:sz w:val="28"/>
        </w:rPr>
        <w:t>
      5. Уведомление направляется в следующих случаях и сроки:</w:t>
      </w:r>
      <w:r>
        <w:br/>
      </w:r>
      <w:r>
        <w:rPr>
          <w:rFonts w:ascii="Times New Roman"/>
          <w:b w:val="false"/>
          <w:i w:val="false"/>
          <w:color w:val="000000"/>
          <w:sz w:val="28"/>
        </w:rPr>
        <w:t>
      1) в случае истечения срока действия контракта на недропользование по завершении периода добычи – не позднее, чем за два месяца до такого завершения;</w:t>
      </w:r>
      <w:r>
        <w:br/>
      </w:r>
      <w:r>
        <w:rPr>
          <w:rFonts w:ascii="Times New Roman"/>
          <w:b w:val="false"/>
          <w:i w:val="false"/>
          <w:color w:val="000000"/>
          <w:sz w:val="28"/>
        </w:rPr>
        <w:t>
      2) в случае досрочного прекращения компетентным органом действия контракта на недропользование в одностороннем порядке – одновременно с направлением уведомления о досрочном прекращении действия контракта на недропользование;</w:t>
      </w:r>
      <w:r>
        <w:br/>
      </w:r>
      <w:r>
        <w:rPr>
          <w:rFonts w:ascii="Times New Roman"/>
          <w:b w:val="false"/>
          <w:i w:val="false"/>
          <w:color w:val="000000"/>
          <w:sz w:val="28"/>
        </w:rPr>
        <w:t>
      3) в случае расторжения контракта на недропользование по соглашению сторон – одновременно с подписанием соглашения о расторжении контракта;</w:t>
      </w:r>
      <w:r>
        <w:br/>
      </w:r>
      <w:r>
        <w:rPr>
          <w:rFonts w:ascii="Times New Roman"/>
          <w:b w:val="false"/>
          <w:i w:val="false"/>
          <w:color w:val="000000"/>
          <w:sz w:val="28"/>
        </w:rPr>
        <w:t>
      4) в случае, предусмотренном в подпункте 2) пункта 16 статьи 
</w:t>
      </w:r>
      <w:r>
        <w:rPr>
          <w:rFonts w:ascii="Times New Roman"/>
          <w:b w:val="false"/>
          <w:i w:val="false"/>
          <w:color w:val="000000"/>
          <w:sz w:val="28"/>
        </w:rPr>
        <w:t>
</w:t>
      </w:r>
      <w:r>
        <w:rPr>
          <w:rFonts w:ascii="Times New Roman"/>
          <w:b w:val="false"/>
          <w:i w:val="false"/>
          <w:color w:val="0000ff"/>
          <w:sz w:val="28"/>
        </w:rPr>
        <w:t>Статья 116</w:t>
      </w:r>
      <w:r>
        <w:rPr>
          <w:rFonts w:ascii="Times New Roman"/>
          <w:b w:val="false"/>
          <w:i w:val="false"/>
          <w:color w:val="000000"/>
          <w:sz w:val="28"/>
        </w:rPr>
        <w:t xml:space="preserve"> настоящего Кодекса – одновременно с направлением уведомления об отказе в заключении дополнения к контракту на недропользование.</w:t>
      </w:r>
      <w:r>
        <w:br/>
      </w:r>
      <w:r>
        <w:rPr>
          <w:rFonts w:ascii="Times New Roman"/>
          <w:b w:val="false"/>
          <w:i w:val="false"/>
          <w:color w:val="000000"/>
          <w:sz w:val="28"/>
        </w:rPr>
        <w:t>
      6.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предоставления его иному лицу:</w:t>
      </w:r>
      <w:r>
        <w:br/>
      </w: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 даты получения уведомления;</w:t>
      </w:r>
      <w:r>
        <w:br/>
      </w: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и иными законодательными актами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r>
        <w:br/>
      </w:r>
      <w:r>
        <w:rPr>
          <w:rFonts w:ascii="Times New Roman"/>
          <w:b w:val="false"/>
          <w:i w:val="false"/>
          <w:color w:val="000000"/>
          <w:sz w:val="28"/>
        </w:rPr>
        <w:t>
      3) вправе в течение шести месяцев с даты получения уведомления вывести из участка недр добытые им углеводороды, а также оборудование и иное имущество, являющееся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r>
        <w:br/>
      </w:r>
      <w:r>
        <w:rPr>
          <w:rFonts w:ascii="Times New Roman"/>
          <w:b w:val="false"/>
          <w:i w:val="false"/>
          <w:color w:val="000000"/>
          <w:sz w:val="28"/>
        </w:rPr>
        <w:t>
      7. В случае отсутствия бывшего недропользователя либо его уклонения от исполнения обязанности, предусмотренной подпунктом 2) пункта 6 настоящей статьи, проведение работ по ликвидации последствий недропользования или консервации участка недр проводится за счет средств обеспечения.</w:t>
      </w:r>
      <w:r>
        <w:br/>
      </w:r>
      <w:r>
        <w:rPr>
          <w:rFonts w:ascii="Times New Roman"/>
          <w:b w:val="false"/>
          <w:i w:val="false"/>
          <w:color w:val="000000"/>
          <w:sz w:val="28"/>
        </w:rPr>
        <w:t>
      При этом в случае, указанном в подпункте 1) пункта 4 настоящей статьи, уполномоченный орган в области углеводородов вправе обратить взыскание на предмет обеспечения в полном объеме, а в случае, указанном в подпункте 2) пункта 4 настоящей статьи,–в объеме фактически понесенных затрат на проведение работ по консервации участка недр.</w:t>
      </w:r>
      <w:r>
        <w:br/>
      </w:r>
      <w:r>
        <w:rPr>
          <w:rFonts w:ascii="Times New Roman"/>
          <w:b w:val="false"/>
          <w:i w:val="false"/>
          <w:color w:val="000000"/>
          <w:sz w:val="28"/>
        </w:rPr>
        <w:t>
      8. Лицо, получившее уведомление компетентного органа о решении передать участок недр в доверительное управление национальной компании в области углеводородов для последующего предоставления его иному лицу:</w:t>
      </w:r>
      <w:r>
        <w:br/>
      </w: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r>
        <w:br/>
      </w:r>
      <w:r>
        <w:rPr>
          <w:rFonts w:ascii="Times New Roman"/>
          <w:b w:val="false"/>
          <w:i w:val="false"/>
          <w:color w:val="000000"/>
          <w:sz w:val="28"/>
        </w:rPr>
        <w:t>
      В случае отсутствия бывшего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r>
        <w:br/>
      </w:r>
      <w:r>
        <w:rPr>
          <w:rFonts w:ascii="Times New Roman"/>
          <w:b w:val="false"/>
          <w:i w:val="false"/>
          <w:color w:val="000000"/>
          <w:sz w:val="28"/>
        </w:rPr>
        <w:t>
      2) вправе в течение шести месяцев с даты получения уведомления вывести из участка недр добытые им углеводороды, а также оборудование и иное имущество, являющееся его собственностью, за исключением объектов, указанных в подпункте 1) настоящего пункта.</w:t>
      </w:r>
      <w:r>
        <w:br/>
      </w:r>
      <w:r>
        <w:rPr>
          <w:rFonts w:ascii="Times New Roman"/>
          <w:b w:val="false"/>
          <w:i w:val="false"/>
          <w:color w:val="000000"/>
          <w:sz w:val="28"/>
        </w:rPr>
        <w:t>
      9. В случае, предусмотренном в подпункте 3) пункта 4 настоящей статьи:</w:t>
      </w:r>
      <w:r>
        <w:br/>
      </w: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8 настоящей статьи;</w:t>
      </w:r>
      <w:r>
        <w:br/>
      </w:r>
      <w:r>
        <w:rPr>
          <w:rFonts w:ascii="Times New Roman"/>
          <w:b w:val="false"/>
          <w:i w:val="false"/>
          <w:color w:val="000000"/>
          <w:sz w:val="28"/>
        </w:rPr>
        <w:t>
      2) имущество, указанное в подпункте 1) пункта 8 настоящей статьи, с даты заключения контракта на недропользование переходит в собственность нового недропользователя, который уплачивает бывшему недропользователю стоимость такого имущества в сроки, указанные в извещении о проведении аукциона.</w:t>
      </w:r>
      <w:r>
        <w:br/>
      </w:r>
      <w:r>
        <w:rPr>
          <w:rFonts w:ascii="Times New Roman"/>
          <w:b w:val="false"/>
          <w:i w:val="false"/>
          <w:color w:val="000000"/>
          <w:sz w:val="28"/>
        </w:rPr>
        <w:t>
      10. В случаях, предусмотренных подпунктами 2) и 3) пункта 4 настоящей статьи:</w:t>
      </w:r>
      <w:r>
        <w:br/>
      </w:r>
      <w:r>
        <w:rPr>
          <w:rFonts w:ascii="Times New Roman"/>
          <w:b w:val="false"/>
          <w:i w:val="false"/>
          <w:color w:val="000000"/>
          <w:sz w:val="28"/>
        </w:rPr>
        <w:t>
      1) компетентный орган проводит аукцион на предоставление права недропользования по углеводородам по такому участку недр;</w:t>
      </w:r>
      <w:r>
        <w:br/>
      </w:r>
      <w:r>
        <w:rPr>
          <w:rFonts w:ascii="Times New Roman"/>
          <w:b w:val="false"/>
          <w:i w:val="false"/>
          <w:color w:val="000000"/>
          <w:sz w:val="28"/>
        </w:rPr>
        <w:t>
      2) компетентный орган в течение десяти рабочих дней с даты заключения контракта на недропользование направляет бывшему недропользователю уведомление о необходимости передачи прав по обеспечению ликвидации последствий недропользования новому недропользователю и сроках такой передачи;</w:t>
      </w:r>
      <w:r>
        <w:br/>
      </w:r>
      <w:r>
        <w:rPr>
          <w:rFonts w:ascii="Times New Roman"/>
          <w:b w:val="false"/>
          <w:i w:val="false"/>
          <w:color w:val="000000"/>
          <w:sz w:val="28"/>
        </w:rPr>
        <w:t>
      3) бывший недропользователь в сроки, указанные в уведомлении, передает права по обеспечению ликвидации последствий недропользования новому недропользователю.</w:t>
      </w:r>
      <w:r>
        <w:br/>
      </w:r>
      <w:r>
        <w:rPr>
          <w:rFonts w:ascii="Times New Roman"/>
          <w:b w:val="false"/>
          <w:i w:val="false"/>
          <w:color w:val="000000"/>
          <w:sz w:val="28"/>
        </w:rPr>
        <w:t>
 </w:t>
      </w:r>
    </w:p>
    <w:bookmarkEnd w:id="18"/>
    <w:p>
      <w:pPr>
        <w:spacing w:after="0"/>
        <w:ind w:left="0"/>
        <w:jc w:val="both"/>
      </w:pPr>
      <w:r>
        <w:rPr>
          <w:rFonts w:ascii="Times New Roman"/>
          <w:b/>
          <w:i w:val="false"/>
          <w:color w:val="000000"/>
          <w:sz w:val="28"/>
        </w:rPr>
        <w:t>Статья 105. Доверительное управление участком недр при прекращении права недропользования</w:t>
      </w:r>
    </w:p>
    <w:bookmarkStart w:name="zRichViewCheckpoint25" w:id="19"/>
    <w:p>
      <w:pPr>
        <w:spacing w:after="0"/>
        <w:ind w:left="0"/>
        <w:jc w:val="both"/>
      </w:pPr>
      <w:r>
        <w:rPr>
          <w:rFonts w:ascii="Times New Roman"/>
          <w:b w:val="false"/>
          <w:i w:val="false"/>
          <w:color w:val="000000"/>
          <w:sz w:val="28"/>
        </w:rPr>
        <w:t>      1. В случае, предусмотренном в подпункте 3) пункта 4 статьи 
</w:t>
      </w:r>
      <w:r>
        <w:rPr>
          <w:rFonts w:ascii="Times New Roman"/>
          <w:b w:val="false"/>
          <w:i w:val="false"/>
          <w:color w:val="0000ff"/>
          <w:sz w:val="28"/>
        </w:rPr>
        <w:t>Статья 104</w:t>
      </w:r>
      <w:r>
        <w:rPr>
          <w:rFonts w:ascii="Times New Roman"/>
          <w:b w:val="false"/>
          <w:i w:val="false"/>
          <w:color w:val="000000"/>
          <w:sz w:val="28"/>
        </w:rPr>
        <w:t xml:space="preserve"> настоящего Кодекса, компетентный орган в течение пяти рабочих дней с момента направления уведомления о решении передать участок недр в доверительное управление национальной компании в области углеводородов для последующего предоставления его иному лицу заключает с национальной компанией в области углеводородов договор доверительного управления таким участком недр.</w:t>
      </w:r>
      <w:r>
        <w:br/>
      </w: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r>
        <w:br/>
      </w: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r>
        <w:br/>
      </w: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контрактной территорией.</w:t>
      </w:r>
      <w:r>
        <w:br/>
      </w:r>
      <w:r>
        <w:rPr>
          <w:rFonts w:ascii="Times New Roman"/>
          <w:b w:val="false"/>
          <w:i w:val="false"/>
          <w:color w:val="000000"/>
          <w:sz w:val="28"/>
        </w:rPr>
        <w:t>
      3. Доверительный управляющий имеет право на возмещение расходов, произведенных им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r>
        <w:br/>
      </w: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r>
        <w:br/>
      </w: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r>
        <w:br/>
      </w: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r>
        <w:br/>
      </w: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r>
        <w:br/>
      </w: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контрактной территорией, или с нарушением установленных ограничений.</w:t>
      </w:r>
      <w:r>
        <w:br/>
      </w: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контрактной территорией, но не более десяти лет с даты его заключения.</w:t>
      </w:r>
      <w:r>
        <w:br/>
      </w:r>
      <w:r>
        <w:rPr>
          <w:rFonts w:ascii="Times New Roman"/>
          <w:b w:val="false"/>
          <w:i w:val="false"/>
          <w:color w:val="000000"/>
          <w:sz w:val="28"/>
        </w:rPr>
        <w:t>
 </w:t>
      </w:r>
    </w:p>
    <w:bookmarkEnd w:id="19"/>
    <w:p>
      <w:pPr>
        <w:spacing w:after="0"/>
        <w:ind w:left="0"/>
        <w:jc w:val="both"/>
      </w:pPr>
      <w:r>
        <w:rPr>
          <w:rFonts w:ascii="Times New Roman"/>
          <w:b/>
          <w:i w:val="false"/>
          <w:color w:val="000000"/>
          <w:sz w:val="28"/>
        </w:rPr>
        <w:t>Статья 106. Процедура обращения взыскания на право недропользования</w:t>
      </w:r>
    </w:p>
    <w:bookmarkStart w:name="zRichViewCheckpoint26" w:id="20"/>
    <w:p>
      <w:pPr>
        <w:spacing w:after="0"/>
        <w:ind w:left="0"/>
        <w:jc w:val="both"/>
      </w:pPr>
      <w:r>
        <w:rPr>
          <w:rFonts w:ascii="Times New Roman"/>
          <w:b w:val="false"/>
          <w:i w:val="false"/>
          <w:color w:val="000000"/>
          <w:sz w:val="28"/>
        </w:rPr>
        <w:t>      1. В случаях обращения взыскания на право недропользования (долю в праве недропользования) и (или) объекты, связанные с правом недропользования, в том числе при залоге, соответствующая реализация (продажа) права недропользования (доли в праве недропользования) и (или) объектов, связанных с правом недропользования, производится путем проведения публичных торгов, если иное не установлено настоящим Кодексом.</w:t>
      </w:r>
      <w:r>
        <w:br/>
      </w:r>
      <w:r>
        <w:rPr>
          <w:rFonts w:ascii="Times New Roman"/>
          <w:b w:val="false"/>
          <w:i w:val="false"/>
          <w:color w:val="000000"/>
          <w:sz w:val="28"/>
        </w:rPr>
        <w:t>
      К участию в таких торгах допускаются лица, получившие разрешение компетентного органа на участие в торгах по реализации (продаже) права недропользования (доли в праве недропользования) и (или) объектов, связанных с правом недропользования.</w:t>
      </w:r>
      <w:r>
        <w:br/>
      </w:r>
      <w:r>
        <w:rPr>
          <w:rFonts w:ascii="Times New Roman"/>
          <w:b w:val="false"/>
          <w:i w:val="false"/>
          <w:color w:val="000000"/>
          <w:sz w:val="28"/>
        </w:rPr>
        <w:t>
      Лицо, имеющее намерение принять участие в публичных торгах по реализации (продаже) права недропользования (доли в праве недропользования), объектов, связанных с правом недропользования, направляет в компетентный орган заявление о выдаче разрешения на участие в публичных торгах.</w:t>
      </w:r>
      <w:r>
        <w:br/>
      </w:r>
      <w:r>
        <w:rPr>
          <w:rFonts w:ascii="Times New Roman"/>
          <w:b w:val="false"/>
          <w:i w:val="false"/>
          <w:color w:val="000000"/>
          <w:sz w:val="28"/>
        </w:rPr>
        <w:t>
      Заявление должно быть составлено на казахском и русском языках и содержать сведения, установленные статьей 
</w:t>
      </w:r>
      <w:r>
        <w:rPr>
          <w:rFonts w:ascii="Times New Roman"/>
          <w:b w:val="false"/>
          <w:i w:val="false"/>
          <w:color w:val="0000ff"/>
          <w:sz w:val="28"/>
        </w:rPr>
        <w:t>Статья 45</w:t>
      </w:r>
      <w:r>
        <w:rPr>
          <w:rFonts w:ascii="Times New Roman"/>
          <w:b w:val="false"/>
          <w:i w:val="false"/>
          <w:color w:val="000000"/>
          <w:sz w:val="28"/>
        </w:rPr>
        <w:t xml:space="preserve"> настоящего Кодекса.</w:t>
      </w:r>
      <w:r>
        <w:br/>
      </w:r>
      <w:r>
        <w:rPr>
          <w:rFonts w:ascii="Times New Roman"/>
          <w:b w:val="false"/>
          <w:i w:val="false"/>
          <w:color w:val="000000"/>
          <w:sz w:val="28"/>
        </w:rPr>
        <w:t>
      Заявление рассматривается компетентным органом в порядке, установленном статьей 
</w:t>
      </w:r>
      <w:r>
        <w:rPr>
          <w:rFonts w:ascii="Times New Roman"/>
          <w:b w:val="false"/>
          <w:i w:val="false"/>
          <w:color w:val="000000"/>
          <w:sz w:val="28"/>
        </w:rPr>
        <w:t>
</w:t>
      </w:r>
      <w:r>
        <w:rPr>
          <w:rFonts w:ascii="Times New Roman"/>
          <w:b w:val="false"/>
          <w:i w:val="false"/>
          <w:color w:val="0000ff"/>
          <w:sz w:val="28"/>
        </w:rPr>
        <w:t>Статья 45</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r>
        <w:br/>
      </w:r>
      <w:r>
        <w:rPr>
          <w:rFonts w:ascii="Times New Roman"/>
          <w:b w:val="false"/>
          <w:i w:val="false"/>
          <w:color w:val="000000"/>
          <w:sz w:val="28"/>
        </w:rPr>
        <w:t>
      При заключении по результатам торгов сделки по отчуждению права недропользования (доли в праве недропользования), объектов, связанных с правом недропользования, с лицом, получившим разрешение компетентного органа на участие в публичных торгах, получение дополнительного разрешения компетентного органа на отчуждение права недропользования и (или) объектов, связанных с правом недропользования, не требуется.</w:t>
      </w:r>
      <w:r>
        <w:br/>
      </w:r>
      <w:r>
        <w:rPr>
          <w:rFonts w:ascii="Times New Roman"/>
          <w:b w:val="false"/>
          <w:i w:val="false"/>
          <w:color w:val="000000"/>
          <w:sz w:val="28"/>
        </w:rPr>
        <w:t>
      2. Удовлетворение требования залогодержателя из стоимости заложенного права недропользования (доли в праве недропользования), объектов, связанных с правом недропользования, производится в судебном порядке.</w:t>
      </w:r>
      <w:r>
        <w:br/>
      </w:r>
      <w:r>
        <w:rPr>
          <w:rFonts w:ascii="Times New Roman"/>
          <w:b w:val="false"/>
          <w:i w:val="false"/>
          <w:color w:val="000000"/>
          <w:sz w:val="28"/>
        </w:rPr>
        <w:t>
      3. При объявлении торгов по реализации заложенного права недропользования (доли в праве недропользования), объектов, связанных с правом недропользования, несостоявшимися, залогодержатель с разрешения компетентного органа вправе обратить заложенное имущество в свою собственность (стать обладателем права недропользования (доли в праве недропользования) и (или) объектов, связанных с правом недропользования), либо требовать назначения новых торгов.</w:t>
      </w:r>
      <w:r>
        <w:br/>
      </w:r>
      <w:r>
        <w:rPr>
          <w:rFonts w:ascii="Times New Roman"/>
          <w:b w:val="false"/>
          <w:i w:val="false"/>
          <w:color w:val="000000"/>
          <w:sz w:val="28"/>
        </w:rPr>
        <w:t>
      4. Залогодержатель, имеющий намерение приобрести заложенное право недропользования (долю в праве недропользования), объекты, связанные с правом недропользования, в случае объявления торгов несостоявшимися направляет в компетентный орган заявление о выдаче разрешения на приобретение заложенного права недропользования (доли в праве недропользования), объектов, связанных с правом недропользования.</w:t>
      </w:r>
      <w:r>
        <w:br/>
      </w:r>
      <w:r>
        <w:rPr>
          <w:rFonts w:ascii="Times New Roman"/>
          <w:b w:val="false"/>
          <w:i w:val="false"/>
          <w:color w:val="000000"/>
          <w:sz w:val="28"/>
        </w:rPr>
        <w:t>
      Заявление должно быть составлено на казахском и русском языках и содержать сведения, установленные статьей 
</w:t>
      </w:r>
      <w:r>
        <w:rPr>
          <w:rFonts w:ascii="Times New Roman"/>
          <w:b w:val="false"/>
          <w:i w:val="false"/>
          <w:color w:val="000000"/>
          <w:sz w:val="28"/>
        </w:rPr>
        <w:t>
</w:t>
      </w:r>
      <w:r>
        <w:rPr>
          <w:rFonts w:ascii="Times New Roman"/>
          <w:b w:val="false"/>
          <w:i w:val="false"/>
          <w:color w:val="0000ff"/>
          <w:sz w:val="28"/>
        </w:rPr>
        <w:t>Статья 45</w:t>
      </w:r>
      <w:r>
        <w:rPr>
          <w:rFonts w:ascii="Times New Roman"/>
          <w:b w:val="false"/>
          <w:i w:val="false"/>
          <w:color w:val="000000"/>
          <w:sz w:val="28"/>
        </w:rPr>
        <w:t xml:space="preserve"> настоящего Кодекса.</w:t>
      </w:r>
      <w:r>
        <w:br/>
      </w:r>
      <w:r>
        <w:rPr>
          <w:rFonts w:ascii="Times New Roman"/>
          <w:b w:val="false"/>
          <w:i w:val="false"/>
          <w:color w:val="000000"/>
          <w:sz w:val="28"/>
        </w:rPr>
        <w:t>
      Заявление рассматривается компетентным органом в порядке, установленном статьей 
</w:t>
      </w:r>
      <w:r>
        <w:rPr>
          <w:rFonts w:ascii="Times New Roman"/>
          <w:b w:val="false"/>
          <w:i w:val="false"/>
          <w:color w:val="000000"/>
          <w:sz w:val="28"/>
        </w:rPr>
        <w:t>
</w:t>
      </w:r>
      <w:r>
        <w:rPr>
          <w:rFonts w:ascii="Times New Roman"/>
          <w:b w:val="false"/>
          <w:i w:val="false"/>
          <w:color w:val="0000ff"/>
          <w:sz w:val="28"/>
        </w:rPr>
        <w:t>Статья 45</w:t>
      </w:r>
      <w:r>
        <w:rPr>
          <w:rFonts w:ascii="Times New Roman"/>
          <w:b w:val="false"/>
          <w:i w:val="false"/>
          <w:color w:val="000000"/>
          <w:sz w:val="28"/>
        </w:rPr>
        <w:t xml:space="preserve"> настоящего Кодекса.</w:t>
      </w:r>
      <w:r>
        <w:br/>
      </w: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r>
        <w:br/>
      </w:r>
      <w:r>
        <w:rPr>
          <w:rFonts w:ascii="Times New Roman"/>
          <w:b w:val="false"/>
          <w:i w:val="false"/>
          <w:color w:val="000000"/>
          <w:sz w:val="28"/>
        </w:rPr>
        <w:t>
 </w:t>
      </w:r>
    </w:p>
    <w:bookmarkEnd w:id="20"/>
    <w:p>
      <w:pPr>
        <w:spacing w:after="0"/>
        <w:ind w:left="0"/>
        <w:jc w:val="left"/>
      </w:pPr>
      <w:r>
        <w:rPr>
          <w:rFonts w:ascii="Times New Roman"/>
          <w:b/>
          <w:i w:val="false"/>
          <w:color w:val="000000"/>
        </w:rPr>
        <w:t xml:space="preserve"> Глава 15. Участки и территории разведки и добычи углеводородов</w:t>
      </w:r>
    </w:p>
    <w:p>
      <w:pPr>
        <w:spacing w:after="0"/>
        <w:ind w:left="0"/>
        <w:jc w:val="both"/>
      </w:pPr>
      <w:r>
        <w:rPr>
          <w:rFonts w:ascii="Times New Roman"/>
          <w:b/>
          <w:i w:val="false"/>
          <w:color w:val="000000"/>
          <w:sz w:val="28"/>
        </w:rPr>
        <w:t>Статья 107. Участки недр, предоставляемые для проведения операций по недропользованию по углеводородам</w:t>
      </w:r>
    </w:p>
    <w:bookmarkStart w:name="zRichViewCheckpoint30" w:id="21"/>
    <w:p>
      <w:pPr>
        <w:spacing w:after="0"/>
        <w:ind w:left="0"/>
        <w:jc w:val="both"/>
      </w:pPr>
      <w:r>
        <w:rPr>
          <w:rFonts w:ascii="Times New Roman"/>
          <w:b w:val="false"/>
          <w:i w:val="false"/>
          <w:color w:val="000000"/>
          <w:sz w:val="28"/>
        </w:rPr>
        <w:t>      1. Участки недр, включенные в программу управления государственным фондом недр, могут быть предоставлены для разведки и добычи или добычи углеводородов:</w:t>
      </w:r>
      <w:r>
        <w:br/>
      </w:r>
      <w:r>
        <w:rPr>
          <w:rFonts w:ascii="Times New Roman"/>
          <w:b w:val="false"/>
          <w:i w:val="false"/>
          <w:color w:val="000000"/>
          <w:sz w:val="28"/>
        </w:rPr>
        <w:t>
      1) посредством проведения аукциона;</w:t>
      </w:r>
      <w:r>
        <w:br/>
      </w:r>
      <w:r>
        <w:rPr>
          <w:rFonts w:ascii="Times New Roman"/>
          <w:b w:val="false"/>
          <w:i w:val="false"/>
          <w:color w:val="000000"/>
          <w:sz w:val="28"/>
        </w:rPr>
        <w:t>
      2) национальной компании в области углеводородов на основании прямых переговоров.</w:t>
      </w:r>
      <w:r>
        <w:br/>
      </w:r>
      <w:r>
        <w:rPr>
          <w:rFonts w:ascii="Times New Roman"/>
          <w:b w:val="false"/>
          <w:i w:val="false"/>
          <w:color w:val="000000"/>
          <w:sz w:val="28"/>
        </w:rPr>
        <w:t>
      2. Территория, определяющая, в соответствии с положениями настоящей статьи, участок недр, на котором недропользователь вправе проводить операции по разведке или добыче углеводородов в соответствии с контрактом на разведку и добычу или добычу углеводородов, устанавливается в приложении к контракту на разведку и добычу или добычу углеводородов, являющемся его неотъемлемой частью.</w:t>
      </w:r>
      <w:r>
        <w:br/>
      </w:r>
      <w:r>
        <w:rPr>
          <w:rFonts w:ascii="Times New Roman"/>
          <w:b w:val="false"/>
          <w:i w:val="false"/>
          <w:color w:val="000000"/>
          <w:sz w:val="28"/>
        </w:rPr>
        <w:t>
      Для целей подготовки указанного приложения:</w:t>
      </w:r>
      <w:r>
        <w:br/>
      </w:r>
      <w:r>
        <w:rPr>
          <w:rFonts w:ascii="Times New Roman"/>
          <w:b w:val="false"/>
          <w:i w:val="false"/>
          <w:color w:val="000000"/>
          <w:sz w:val="28"/>
        </w:rPr>
        <w:t>
      1) первоначальная территория участка недр для проведения разведки или добычи углеводородов в соответствии с контрактом на разведку и добычу или добычу углеводородов определяется в рамках процедур проведения аукциона или прямых переговоров;</w:t>
      </w:r>
      <w:r>
        <w:br/>
      </w:r>
      <w:r>
        <w:rPr>
          <w:rFonts w:ascii="Times New Roman"/>
          <w:b w:val="false"/>
          <w:i w:val="false"/>
          <w:color w:val="000000"/>
          <w:sz w:val="28"/>
        </w:rPr>
        <w:t>
      2) территория участка (участков) недр для проведения разведки, при продлении периода разведки по контракту на разведку и добычу углеводородов в целях оценки обнаруженной залежи (совокупности залежей) определяется в рамках проведения государственной экспертизы дополнения к проекту разведочных работ, предусматривающего работы по оценке обнаруженной залежи (совокупности залежей), в соответствии с нормативно-техническими документами, устанавливающими требования к содержанию, структуре и оформлению проектных документов, утверждаемыми уполномоченным органом в сфере углеводородов;</w:t>
      </w:r>
      <w:r>
        <w:br/>
      </w:r>
      <w:r>
        <w:rPr>
          <w:rFonts w:ascii="Times New Roman"/>
          <w:b w:val="false"/>
          <w:i w:val="false"/>
          <w:color w:val="000000"/>
          <w:sz w:val="28"/>
        </w:rPr>
        <w:t>
      3) территория участка (участков) недр для проведения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определяется в рамках проведения государственной экспертизы недр в отношении отчета по оперативному подсчету геологических запасов, в соответствии с нормативно-техническими документами, устанавливающими требования к разработке отчетов по оперативному подсчету геологических запасов, утверждаемыми уполномоченным органом в сфере углеводородов;</w:t>
      </w:r>
      <w:r>
        <w:br/>
      </w:r>
      <w:r>
        <w:rPr>
          <w:rFonts w:ascii="Times New Roman"/>
          <w:b w:val="false"/>
          <w:i w:val="false"/>
          <w:color w:val="000000"/>
          <w:sz w:val="28"/>
        </w:rPr>
        <w:t>
      4) территория участка (участков) недр для проведения добычи углеводородов при закреплении участка (участков) добычи после завершения периода разведки по контракту на разведку и добычу углеводородов определяется в рамках проведения государственной экспертизы недр в отношении отчета по подсчету геологических запасов, в соответствии с нормативно-техническими документами, устанавливающими требования к разработке отчетов по подсчету геологических запасов, утверждаемыми уполномоченным органом в сфере углеводородов;</w:t>
      </w:r>
      <w:r>
        <w:br/>
      </w:r>
      <w:r>
        <w:rPr>
          <w:rFonts w:ascii="Times New Roman"/>
          <w:b w:val="false"/>
          <w:i w:val="false"/>
          <w:color w:val="000000"/>
          <w:sz w:val="28"/>
        </w:rPr>
        <w:t>
      5) территория участка недр, запрашиваемая для целей увеличения территории первоначального участка недр по контракту на разведку и добычу или добычу углеводородов по согласованию с уполномоченным органом в области изучения недр (на предмет свободности запрашиваемой территории участка недр от недропользования) определяется в рамках проведения государственной экспертизы дополнения к соответствующему базовому проектному документу, устанавливающего предполагаемые контуры обнаруженной залежи (совокупности залежей), в соответствии с нормативно-техническими документами, устанавливающими требования к содержанию, структуре и оформлению проектных документов, утверждаемыми уполномоченным органом в сфере углеводородов;</w:t>
      </w:r>
      <w:r>
        <w:br/>
      </w:r>
      <w:r>
        <w:rPr>
          <w:rFonts w:ascii="Times New Roman"/>
          <w:b w:val="false"/>
          <w:i w:val="false"/>
          <w:color w:val="000000"/>
          <w:sz w:val="28"/>
        </w:rPr>
        <w:t>
      6) территория участка недр для проведения разведки или добычи углеводородов, остающаяся у недропользователя после уменьшения участка недр посредством возврата государству в соответствии со статьей 
</w:t>
      </w:r>
      <w:r>
        <w:rPr>
          <w:rFonts w:ascii="Times New Roman"/>
          <w:b w:val="false"/>
          <w:i w:val="false"/>
          <w:color w:val="0000ff"/>
          <w:sz w:val="28"/>
        </w:rPr>
        <w:t>Статья 111</w:t>
      </w:r>
      <w:r>
        <w:rPr>
          <w:rFonts w:ascii="Times New Roman"/>
          <w:b w:val="false"/>
          <w:i w:val="false"/>
          <w:color w:val="000000"/>
          <w:sz w:val="28"/>
        </w:rPr>
        <w:t xml:space="preserve"> настоящего Кодекса определяется недропользователем;</w:t>
      </w:r>
      <w:r>
        <w:br/>
      </w:r>
      <w:r>
        <w:rPr>
          <w:rFonts w:ascii="Times New Roman"/>
          <w:b w:val="false"/>
          <w:i w:val="false"/>
          <w:color w:val="000000"/>
          <w:sz w:val="28"/>
        </w:rPr>
        <w:t>
      7) территории участков недр для проведения разведки или добычи, в случае выделения участка недр по контракту на разведку и добычу или добычу углеводородов в соответствии со статьей 
</w:t>
      </w:r>
      <w:r>
        <w:rPr>
          <w:rFonts w:ascii="Times New Roman"/>
          <w:b w:val="false"/>
          <w:i w:val="false"/>
          <w:color w:val="000000"/>
          <w:sz w:val="28"/>
        </w:rPr>
        <w:t>
</w:t>
      </w:r>
      <w:r>
        <w:rPr>
          <w:rFonts w:ascii="Times New Roman"/>
          <w:b w:val="false"/>
          <w:i w:val="false"/>
          <w:color w:val="0000ff"/>
          <w:sz w:val="28"/>
        </w:rPr>
        <w:t>Статья 112</w:t>
      </w:r>
      <w:r>
        <w:rPr>
          <w:rFonts w:ascii="Times New Roman"/>
          <w:b w:val="false"/>
          <w:i w:val="false"/>
          <w:color w:val="000000"/>
          <w:sz w:val="28"/>
        </w:rPr>
        <w:t xml:space="preserve"> настоящего Кодекса (территории основного участка недр и выделенного участка недр) определяются:</w:t>
      </w:r>
      <w:r>
        <w:br/>
      </w:r>
      <w:r>
        <w:rPr>
          <w:rFonts w:ascii="Times New Roman"/>
          <w:b w:val="false"/>
          <w:i w:val="false"/>
          <w:color w:val="000000"/>
          <w:sz w:val="28"/>
        </w:rPr>
        <w:t>
      при выделении части участка разведки –в рамках проведения государственной экспертизы дополнения к проекту разведочных работ, предусматривающего работы по оценке расположенных в пределах каждой из частей участка разведки предполагаемых контуров обнаруженной залежи (совокупности залежей), в соответствии с нормативно-техническими документами, устанавливающими требования к содержанию, структуре и оформлению проектных документов, утверждаемыми уполномоченным органом в сфере углеводородов;</w:t>
      </w:r>
      <w:r>
        <w:br/>
      </w:r>
      <w:r>
        <w:rPr>
          <w:rFonts w:ascii="Times New Roman"/>
          <w:b w:val="false"/>
          <w:i w:val="false"/>
          <w:color w:val="000000"/>
          <w:sz w:val="28"/>
        </w:rPr>
        <w:t>
      при выделении участка разведки или участка добычи – на основании данных по соответствующим участкам недр, указанных в контракте на разведку и добычу или добычу углеводородов, из которого производится выделение.</w:t>
      </w:r>
      <w:r>
        <w:br/>
      </w:r>
      <w:r>
        <w:rPr>
          <w:rFonts w:ascii="Times New Roman"/>
          <w:b w:val="false"/>
          <w:i w:val="false"/>
          <w:color w:val="000000"/>
          <w:sz w:val="28"/>
        </w:rPr>
        <w:t>
      Информация о территории участка (участков) недр, предусмотренная в подпунктах 1) – 4), 6), 7) настоящего пункта, направляется компетентным органом в уведомительном порядке в уполномоченный орган в области изучения недр.</w:t>
      </w:r>
      <w:r>
        <w:br/>
      </w:r>
      <w:r>
        <w:rPr>
          <w:rFonts w:ascii="Times New Roman"/>
          <w:b w:val="false"/>
          <w:i w:val="false"/>
          <w:color w:val="000000"/>
          <w:sz w:val="28"/>
        </w:rPr>
        <w:t>
      3. В случае предоставления участка недр, расположенного в пределах земельного участка, принадлежащего и находящегося в пользовании у другого лица, из данного участка недр исключается часть недр на глубину тридцать метров от самой нижней точки земной поверхности земельного участка.</w:t>
      </w:r>
      <w:r>
        <w:br/>
      </w:r>
      <w:r>
        <w:rPr>
          <w:rFonts w:ascii="Times New Roman"/>
          <w:b w:val="false"/>
          <w:i w:val="false"/>
          <w:color w:val="000000"/>
          <w:sz w:val="28"/>
        </w:rPr>
        <w:t>
      4. В случае предоставления участка недр, частично расположенного в пределах земель особо охраняемых природных территорий или территорий земель водного фонда, из участка недр исключается часть недр на глубину тридцать метров от самой нижней точки земной поверхности указанных территорий.</w:t>
      </w:r>
      <w:r>
        <w:br/>
      </w:r>
      <w:r>
        <w:rPr>
          <w:rFonts w:ascii="Times New Roman"/>
          <w:b w:val="false"/>
          <w:i w:val="false"/>
          <w:color w:val="000000"/>
          <w:sz w:val="28"/>
        </w:rPr>
        <w:t>
      5. С учетом ограничений, установленных пунктами 3 и 4 настоящей статьи, участки разведки углеводородов не ограничиваются по глубине, за исключением участков разведки:</w:t>
      </w:r>
      <w:r>
        <w:br/>
      </w:r>
      <w:r>
        <w:rPr>
          <w:rFonts w:ascii="Times New Roman"/>
          <w:b w:val="false"/>
          <w:i w:val="false"/>
          <w:color w:val="000000"/>
          <w:sz w:val="28"/>
        </w:rPr>
        <w:t>
      1) находящихся в пределах границ территории добычи иного недропользователя, обладающего правом недропользования по углеводородам;</w:t>
      </w:r>
      <w:r>
        <w:br/>
      </w:r>
      <w:r>
        <w:rPr>
          <w:rFonts w:ascii="Times New Roman"/>
          <w:b w:val="false"/>
          <w:i w:val="false"/>
          <w:color w:val="000000"/>
          <w:sz w:val="28"/>
        </w:rPr>
        <w:t>
      2) по которым период разведки продлен на условиях и в порядке, предусмотренном настоящим Кодексом, в целях оценки обнаруженных залежей, включая их пробную эксплуатацию.</w:t>
      </w:r>
      <w:r>
        <w:br/>
      </w:r>
      <w:r>
        <w:rPr>
          <w:rFonts w:ascii="Times New Roman"/>
          <w:b w:val="false"/>
          <w:i w:val="false"/>
          <w:color w:val="000000"/>
          <w:sz w:val="28"/>
        </w:rPr>
        <w:t>
      6. Участки добычи углеводородов ограничиваются глубиной залегания месторождения углеводородов.</w:t>
      </w:r>
      <w:r>
        <w:br/>
      </w:r>
      <w:r>
        <w:rPr>
          <w:rFonts w:ascii="Times New Roman"/>
          <w:b w:val="false"/>
          <w:i w:val="false"/>
          <w:color w:val="000000"/>
          <w:sz w:val="28"/>
        </w:rPr>
        <w:t>
      7. Размер территории участка (участков) недр по одному контракту на недропользование по углеводородам не может превышать две тысячи четыреста блоков.</w:t>
      </w:r>
      <w:r>
        <w:br/>
      </w:r>
      <w:r>
        <w:rPr>
          <w:rFonts w:ascii="Times New Roman"/>
          <w:b w:val="false"/>
          <w:i w:val="false"/>
          <w:color w:val="000000"/>
          <w:sz w:val="28"/>
        </w:rPr>
        <w:t>
      Статья 108. Предоставление участка недр</w:t>
      </w:r>
      <w:r>
        <w:br/>
      </w:r>
      <w:r>
        <w:rPr>
          <w:rFonts w:ascii="Times New Roman"/>
          <w:b w:val="false"/>
          <w:i w:val="false"/>
          <w:color w:val="000000"/>
          <w:sz w:val="28"/>
        </w:rPr>
        <w:t>
      1. С даты регистрации контракта на недропользование участок недр является переданным в пользование недропользователю.</w:t>
      </w:r>
      <w:r>
        <w:br/>
      </w:r>
      <w:r>
        <w:rPr>
          <w:rFonts w:ascii="Times New Roman"/>
          <w:b w:val="false"/>
          <w:i w:val="false"/>
          <w:color w:val="000000"/>
          <w:sz w:val="28"/>
        </w:rPr>
        <w:t>
      2. Заключение контракта на добычу углеводородов или дополнения к контракту на разведку и добычу углеводородов, предусматривающего закрепление участка и периода добычи либо подготовительного периода,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r>
        <w:br/>
      </w:r>
      <w:r>
        <w:rPr>
          <w:rFonts w:ascii="Times New Roman"/>
          <w:b w:val="false"/>
          <w:i w:val="false"/>
          <w:color w:val="000000"/>
          <w:sz w:val="28"/>
        </w:rPr>
        <w:t>
      Статья 109. Понятие и виды преобразования</w:t>
      </w:r>
      <w:r>
        <w:br/>
      </w:r>
      <w:r>
        <w:rPr>
          <w:rFonts w:ascii="Times New Roman"/>
          <w:b w:val="false"/>
          <w:i w:val="false"/>
          <w:color w:val="000000"/>
          <w:sz w:val="28"/>
        </w:rPr>
        <w:t>
      1. Преобразованием участков недр является изменение их пространственных границ, производимое путем:</w:t>
      </w:r>
      <w:r>
        <w:br/>
      </w:r>
      <w:r>
        <w:rPr>
          <w:rFonts w:ascii="Times New Roman"/>
          <w:b w:val="false"/>
          <w:i w:val="false"/>
          <w:color w:val="000000"/>
          <w:sz w:val="28"/>
        </w:rPr>
        <w:t>
      1) увеличения участка недр;</w:t>
      </w:r>
      <w:r>
        <w:br/>
      </w:r>
      <w:r>
        <w:rPr>
          <w:rFonts w:ascii="Times New Roman"/>
          <w:b w:val="false"/>
          <w:i w:val="false"/>
          <w:color w:val="000000"/>
          <w:sz w:val="28"/>
        </w:rPr>
        <w:t xml:space="preserve">
      2) уменьшения участка недр; </w:t>
      </w:r>
      <w:r>
        <w:br/>
      </w:r>
      <w:r>
        <w:rPr>
          <w:rFonts w:ascii="Times New Roman"/>
          <w:b w:val="false"/>
          <w:i w:val="false"/>
          <w:color w:val="000000"/>
          <w:sz w:val="28"/>
        </w:rPr>
        <w:t>
      3) выделения участка недр (его части) по одному контракту на недропользование в новый контракт на недропользование.</w:t>
      </w:r>
      <w:r>
        <w:br/>
      </w:r>
      <w:r>
        <w:rPr>
          <w:rFonts w:ascii="Times New Roman"/>
          <w:b w:val="false"/>
          <w:i w:val="false"/>
          <w:color w:val="000000"/>
          <w:sz w:val="28"/>
        </w:rPr>
        <w:t>
      Статья 110. Увеличение участка недр</w:t>
      </w:r>
      <w:r>
        <w:br/>
      </w:r>
      <w:r>
        <w:rPr>
          <w:rFonts w:ascii="Times New Roman"/>
          <w:b w:val="false"/>
          <w:i w:val="false"/>
          <w:color w:val="000000"/>
          <w:sz w:val="28"/>
        </w:rPr>
        <w:t>
      1. Увеличение участка недр по контракту на разведку и добычу или добычу углеводородов производится по заявлению недропользователя при одновременном соблюдении следующих условий:</w:t>
      </w:r>
      <w:r>
        <w:br/>
      </w:r>
      <w:r>
        <w:rPr>
          <w:rFonts w:ascii="Times New Roman"/>
          <w:b w:val="false"/>
          <w:i w:val="false"/>
          <w:color w:val="000000"/>
          <w:sz w:val="28"/>
        </w:rPr>
        <w:t>
      1) недропользователем обнаружена залежь (совокупность залежей), предполагаемые контуры которой, установленные в утвержденном недропользователем и получившем положительные заключения предусмотренных настоящим Кодексом и иными законодательными актами экспертиз базовом проектном документе, выходят за границы участка недр;</w:t>
      </w:r>
      <w:r>
        <w:br/>
      </w:r>
      <w:r>
        <w:rPr>
          <w:rFonts w:ascii="Times New Roman"/>
          <w:b w:val="false"/>
          <w:i w:val="false"/>
          <w:color w:val="000000"/>
          <w:sz w:val="28"/>
        </w:rPr>
        <w:t>
      2) запрашиваемый участок недр свободен от недропользования по углеводородам;</w:t>
      </w:r>
      <w:r>
        <w:br/>
      </w:r>
      <w:r>
        <w:rPr>
          <w:rFonts w:ascii="Times New Roman"/>
          <w:b w:val="false"/>
          <w:i w:val="false"/>
          <w:color w:val="000000"/>
          <w:sz w:val="28"/>
        </w:rPr>
        <w:t>
      3) участок недр запрашивается блоками,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законодательными актами экспертиз базовом проектном документе;</w:t>
      </w:r>
      <w:r>
        <w:br/>
      </w:r>
      <w:r>
        <w:rPr>
          <w:rFonts w:ascii="Times New Roman"/>
          <w:b w:val="false"/>
          <w:i w:val="false"/>
          <w:color w:val="000000"/>
          <w:sz w:val="28"/>
        </w:rPr>
        <w:t>
      4) отсутствуют неустраненные недропользователем нарушения обязательств по контракту на недропользование, указанные в уведомлении компетентного органа.</w:t>
      </w:r>
      <w:r>
        <w:br/>
      </w:r>
      <w:r>
        <w:rPr>
          <w:rFonts w:ascii="Times New Roman"/>
          <w:b w:val="false"/>
          <w:i w:val="false"/>
          <w:color w:val="000000"/>
          <w:sz w:val="28"/>
        </w:rPr>
        <w:t>
      2. Заявление об увеличении участка недр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3) указание на запрашиваемый участок недр, на который предполагается увеличить территорию первоначального участка недр.</w:t>
      </w:r>
      <w:r>
        <w:br/>
      </w:r>
      <w:r>
        <w:rPr>
          <w:rFonts w:ascii="Times New Roman"/>
          <w:b w:val="false"/>
          <w:i w:val="false"/>
          <w:color w:val="000000"/>
          <w:sz w:val="28"/>
        </w:rPr>
        <w:t>
      3. К заявлению дополнительно прилагаются:</w:t>
      </w:r>
      <w:r>
        <w:br/>
      </w:r>
      <w:r>
        <w:rPr>
          <w:rFonts w:ascii="Times New Roman"/>
          <w:b w:val="false"/>
          <w:i w:val="false"/>
          <w:color w:val="000000"/>
          <w:sz w:val="28"/>
        </w:rPr>
        <w:t>
      1) в случае увеличения участка разведки – программа дополнительных работ, утвержденная недропользователем и содержащая объемы, описание и сроки выполнения работ, которые недропользователь обязуется выполнить на запрашиваемом участке недр, пропорционально соответствующая минимальным требованиям по объемам и видам работ на участке недр в период разведки, которые были установлены при получении заявителем права недропользования;</w:t>
      </w:r>
      <w:r>
        <w:br/>
      </w:r>
      <w:r>
        <w:rPr>
          <w:rFonts w:ascii="Times New Roman"/>
          <w:b w:val="false"/>
          <w:i w:val="false"/>
          <w:color w:val="000000"/>
          <w:sz w:val="28"/>
        </w:rPr>
        <w:t>
      2) подписанное недропользователем дополнение к контракту, предусматривающее:</w:t>
      </w:r>
      <w:r>
        <w:br/>
      </w:r>
      <w:r>
        <w:rPr>
          <w:rFonts w:ascii="Times New Roman"/>
          <w:b w:val="false"/>
          <w:i w:val="false"/>
          <w:color w:val="000000"/>
          <w:sz w:val="28"/>
        </w:rPr>
        <w:t>
      увеличение участка недр (в виде приложения к контракту, устанавливающего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(увеличенный) участок недр);</w:t>
      </w:r>
      <w:r>
        <w:br/>
      </w: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r>
        <w:br/>
      </w:r>
      <w:r>
        <w:rPr>
          <w:rFonts w:ascii="Times New Roman"/>
          <w:b w:val="false"/>
          <w:i w:val="false"/>
          <w:color w:val="000000"/>
          <w:sz w:val="28"/>
        </w:rPr>
        <w:t>
      4.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w:t>
      </w:r>
      <w:r>
        <w:br/>
      </w:r>
      <w:r>
        <w:rPr>
          <w:rFonts w:ascii="Times New Roman"/>
          <w:b w:val="false"/>
          <w:i w:val="false"/>
          <w:color w:val="000000"/>
          <w:sz w:val="28"/>
        </w:rPr>
        <w:t>
      1) принимает решение об увеличении участка недр или отказывает в увеличении;</w:t>
      </w:r>
      <w:r>
        <w:br/>
      </w:r>
      <w:r>
        <w:rPr>
          <w:rFonts w:ascii="Times New Roman"/>
          <w:b w:val="false"/>
          <w:i w:val="false"/>
          <w:color w:val="000000"/>
          <w:sz w:val="28"/>
        </w:rPr>
        <w:t>
      2) уведомляет заявителя о принятом решении.</w:t>
      </w:r>
      <w:r>
        <w:br/>
      </w:r>
      <w:r>
        <w:rPr>
          <w:rFonts w:ascii="Times New Roman"/>
          <w:b w:val="false"/>
          <w:i w:val="false"/>
          <w:color w:val="000000"/>
          <w:sz w:val="28"/>
        </w:rPr>
        <w:t>
      5. Компетентный орган отказывает в увеличении участка недр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2) несоблюдения условий, установленных в пункте 1 настоящей статьи.</w:t>
      </w:r>
      <w:r>
        <w:br/>
      </w: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r>
        <w:br/>
      </w:r>
      <w:r>
        <w:rPr>
          <w:rFonts w:ascii="Times New Roman"/>
          <w:b w:val="false"/>
          <w:i w:val="false"/>
          <w:color w:val="000000"/>
          <w:sz w:val="28"/>
        </w:rPr>
        <w:t>
      6. Компетентный орган в течение двадцати рабочих дней с даты получения от заявителя подтверждения оплаты подписного бонуса заключает с заявителем дополнение к контракту на недропользование и направляет заявителю его экземпляр.</w:t>
      </w:r>
      <w:r>
        <w:br/>
      </w:r>
      <w:r>
        <w:rPr>
          <w:rFonts w:ascii="Times New Roman"/>
          <w:b w:val="false"/>
          <w:i w:val="false"/>
          <w:color w:val="000000"/>
          <w:sz w:val="28"/>
        </w:rPr>
        <w:t>
      7. Увеличение участка недр не является основанием для увеличения периода разведки, подготовительного периода или периода добычи по контракту на недропользование.</w:t>
      </w:r>
      <w:r>
        <w:br/>
      </w:r>
      <w:r>
        <w:rPr>
          <w:rFonts w:ascii="Times New Roman"/>
          <w:b w:val="false"/>
          <w:i w:val="false"/>
          <w:color w:val="000000"/>
          <w:sz w:val="28"/>
        </w:rPr>
        <w:t>
      Статья 111. Уменьшение участка недр</w:t>
      </w:r>
      <w:r>
        <w:br/>
      </w: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уменьшить участок недр посредством возврата государству любой его части при одновременном соблюдении следующих условий:</w:t>
      </w:r>
      <w:r>
        <w:br/>
      </w:r>
      <w:r>
        <w:rPr>
          <w:rFonts w:ascii="Times New Roman"/>
          <w:b w:val="false"/>
          <w:i w:val="false"/>
          <w:color w:val="000000"/>
          <w:sz w:val="28"/>
        </w:rPr>
        <w:t>
      1) завершение работ по ликвидации на возвращаемом участке недр последствий недропользования до даты возврата в порядке, установленном настоящим Кодексом;</w:t>
      </w:r>
      <w:r>
        <w:br/>
      </w:r>
      <w:r>
        <w:rPr>
          <w:rFonts w:ascii="Times New Roman"/>
          <w:b w:val="false"/>
          <w:i w:val="false"/>
          <w:color w:val="000000"/>
          <w:sz w:val="28"/>
        </w:rPr>
        <w:t>
      2) в случае возврата участка разведки–такой возврат осуществляется блоками;</w:t>
      </w:r>
      <w:r>
        <w:br/>
      </w: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r>
        <w:br/>
      </w:r>
      <w:r>
        <w:rPr>
          <w:rFonts w:ascii="Times New Roman"/>
          <w:b w:val="false"/>
          <w:i w:val="false"/>
          <w:color w:val="000000"/>
          <w:sz w:val="28"/>
        </w:rPr>
        <w:t>
      2. Заявление об уменьшении участка недр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3) указание на участок недр (его часть), на который предполагается вернуть государству;</w:t>
      </w:r>
      <w:r>
        <w:br/>
      </w:r>
      <w:r>
        <w:rPr>
          <w:rFonts w:ascii="Times New Roman"/>
          <w:b w:val="false"/>
          <w:i w:val="false"/>
          <w:color w:val="000000"/>
          <w:sz w:val="28"/>
        </w:rPr>
        <w:t>
      4) указание на участок (участки) недр, остающийся у недропользователя.</w:t>
      </w:r>
      <w:r>
        <w:br/>
      </w:r>
      <w:r>
        <w:rPr>
          <w:rFonts w:ascii="Times New Roman"/>
          <w:b w:val="false"/>
          <w:i w:val="false"/>
          <w:color w:val="000000"/>
          <w:sz w:val="28"/>
        </w:rPr>
        <w:t>
      3. К заявлению дополнительно прилагаются:</w:t>
      </w:r>
      <w:r>
        <w:br/>
      </w:r>
      <w:r>
        <w:rPr>
          <w:rFonts w:ascii="Times New Roman"/>
          <w:b w:val="false"/>
          <w:i w:val="false"/>
          <w:color w:val="000000"/>
          <w:sz w:val="28"/>
        </w:rPr>
        <w:t>
      1) копия акта ликвидации последствий недропользования на возвращаемом участке недр;</w:t>
      </w:r>
      <w:r>
        <w:br/>
      </w:r>
      <w:r>
        <w:rPr>
          <w:rFonts w:ascii="Times New Roman"/>
          <w:b w:val="false"/>
          <w:i w:val="false"/>
          <w:color w:val="000000"/>
          <w:sz w:val="28"/>
        </w:rPr>
        <w:t>
      2) подписанное недропользователем дополнение к контракту, содержащее приложение к контракту, устанавливающее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(уменьшенный) участок недр.</w:t>
      </w:r>
      <w:r>
        <w:br/>
      </w:r>
      <w:r>
        <w:rPr>
          <w:rFonts w:ascii="Times New Roman"/>
          <w:b w:val="false"/>
          <w:i w:val="false"/>
          <w:color w:val="000000"/>
          <w:sz w:val="28"/>
        </w:rPr>
        <w:t>
      4.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уменьшении.</w:t>
      </w:r>
      <w:r>
        <w:br/>
      </w:r>
      <w:r>
        <w:rPr>
          <w:rFonts w:ascii="Times New Roman"/>
          <w:b w:val="false"/>
          <w:i w:val="false"/>
          <w:color w:val="000000"/>
          <w:sz w:val="28"/>
        </w:rPr>
        <w:t>
      5. Компетентный орган отказывает в уменьшении участка недр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2) несоблюдения условий, установленных в пункте 1 настоящей статьи.</w:t>
      </w:r>
      <w:r>
        <w:br/>
      </w: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r>
        <w:br/>
      </w:r>
      <w:r>
        <w:rPr>
          <w:rFonts w:ascii="Times New Roman"/>
          <w:b w:val="false"/>
          <w:i w:val="false"/>
          <w:color w:val="000000"/>
          <w:sz w:val="28"/>
        </w:rPr>
        <w:t>
      6. Компетентный орган в течение двадцати рабочих дней с даты принятия решения об уменьшении участка недр заключает с заявителем дополнение к контракту на недропользование и направляет заявителю его экземпляр.</w:t>
      </w:r>
      <w:r>
        <w:br/>
      </w:r>
      <w:r>
        <w:rPr>
          <w:rFonts w:ascii="Times New Roman"/>
          <w:b w:val="false"/>
          <w:i w:val="false"/>
          <w:color w:val="000000"/>
          <w:sz w:val="28"/>
        </w:rPr>
        <w:t>
      7. Возврат недропользователем всего участка недр влечет прекращение контракта на недропользование.</w:t>
      </w:r>
      <w:r>
        <w:br/>
      </w:r>
      <w:r>
        <w:rPr>
          <w:rFonts w:ascii="Times New Roman"/>
          <w:b w:val="false"/>
          <w:i w:val="false"/>
          <w:color w:val="000000"/>
          <w:sz w:val="28"/>
        </w:rPr>
        <w:t>
      8. Положения настоящей статьи не распространяются на случаи уменьшения участка разведки в связи с:</w:t>
      </w:r>
      <w:r>
        <w:br/>
      </w:r>
      <w:r>
        <w:rPr>
          <w:rFonts w:ascii="Times New Roman"/>
          <w:b w:val="false"/>
          <w:i w:val="false"/>
          <w:color w:val="000000"/>
          <w:sz w:val="28"/>
        </w:rPr>
        <w:t>
      1) закреплением участка (участков) недр, состоящего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законодательными актами экспертиз дополнении к проекту разведочных работ, при продлении периода разведки;</w:t>
      </w:r>
      <w:r>
        <w:br/>
      </w:r>
      <w:r>
        <w:rPr>
          <w:rFonts w:ascii="Times New Roman"/>
          <w:b w:val="false"/>
          <w:i w:val="false"/>
          <w:color w:val="000000"/>
          <w:sz w:val="28"/>
        </w:rPr>
        <w:t>
      2) закреплением участка (участков) добычи.</w:t>
      </w:r>
      <w:r>
        <w:br/>
      </w:r>
      <w:r>
        <w:rPr>
          <w:rFonts w:ascii="Times New Roman"/>
          <w:b w:val="false"/>
          <w:i w:val="false"/>
          <w:color w:val="000000"/>
          <w:sz w:val="28"/>
        </w:rPr>
        <w:t>
      Статья 112. Выделение участка недр</w:t>
      </w:r>
      <w:r>
        <w:br/>
      </w:r>
      <w:r>
        <w:rPr>
          <w:rFonts w:ascii="Times New Roman"/>
          <w:b w:val="false"/>
          <w:i w:val="false"/>
          <w:color w:val="000000"/>
          <w:sz w:val="28"/>
        </w:rPr>
        <w:t>
      1. Выделение участка недр по контракту на разведку и добычу или добычу углеводородов производится по заявлению недропользователя в следующих случаях:</w:t>
      </w:r>
      <w:r>
        <w:br/>
      </w:r>
      <w:r>
        <w:rPr>
          <w:rFonts w:ascii="Times New Roman"/>
          <w:b w:val="false"/>
          <w:i w:val="false"/>
          <w:color w:val="000000"/>
          <w:sz w:val="28"/>
        </w:rPr>
        <w:t>
      1) выделение части участка разведки – в случае если в пределах каждой из частей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Кодексом и иными законодательными актами экспертиз дополнении к проекту разведочных работ, предусматривающем работы по оценке такой залежи (совокупности залежей);</w:t>
      </w:r>
      <w:r>
        <w:br/>
      </w:r>
      <w:r>
        <w:rPr>
          <w:rFonts w:ascii="Times New Roman"/>
          <w:b w:val="false"/>
          <w:i w:val="false"/>
          <w:color w:val="000000"/>
          <w:sz w:val="28"/>
        </w:rPr>
        <w:t>
      2) выделение участка разведки – в случае если в контракте на разведку и добычу закреплено два или более участков разведки, в пределах каждого из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законодательными актами экспертиз дополнении к проекту разведочных работ, предусматривающем работы по оценке такой залежи (совокупности залежей);</w:t>
      </w:r>
      <w:r>
        <w:br/>
      </w:r>
      <w:r>
        <w:rPr>
          <w:rFonts w:ascii="Times New Roman"/>
          <w:b w:val="false"/>
          <w:i w:val="false"/>
          <w:color w:val="000000"/>
          <w:sz w:val="28"/>
        </w:rPr>
        <w:t>
      3) выделение участка добычи – в случае если в контракте на разведку и добычу закреплено не менее одного участка разведки и не менее одного участка добычи;</w:t>
      </w:r>
      <w:r>
        <w:br/>
      </w:r>
      <w:r>
        <w:rPr>
          <w:rFonts w:ascii="Times New Roman"/>
          <w:b w:val="false"/>
          <w:i w:val="false"/>
          <w:color w:val="000000"/>
          <w:sz w:val="28"/>
        </w:rPr>
        <w:t>
      4) выделение участка добычи – в случае если в контракте на разведку и добычу или добычу закреплено два или более участка добычи.</w:t>
      </w:r>
      <w:r>
        <w:br/>
      </w:r>
      <w:r>
        <w:rPr>
          <w:rFonts w:ascii="Times New Roman"/>
          <w:b w:val="false"/>
          <w:i w:val="false"/>
          <w:color w:val="000000"/>
          <w:sz w:val="28"/>
        </w:rPr>
        <w:t>
      2. Выделение производится при одновременном соблюдении следующих условий:</w:t>
      </w:r>
      <w:r>
        <w:br/>
      </w:r>
      <w:r>
        <w:rPr>
          <w:rFonts w:ascii="Times New Roman"/>
          <w:b w:val="false"/>
          <w:i w:val="false"/>
          <w:color w:val="000000"/>
          <w:sz w:val="28"/>
        </w:rPr>
        <w:t>
      1) имеется предварительное согласие залогодержателя на выделение, если право недропользования обременено залогом;</w:t>
      </w:r>
      <w:r>
        <w:br/>
      </w:r>
      <w:r>
        <w:rPr>
          <w:rFonts w:ascii="Times New Roman"/>
          <w:b w:val="false"/>
          <w:i w:val="false"/>
          <w:color w:val="000000"/>
          <w:sz w:val="28"/>
        </w:rPr>
        <w:t>
      2) отсутствуют неустраненные недропользователем нарушения обязательств по контракту на недропользование, указанные в уведомлении компетентного органа.</w:t>
      </w:r>
      <w:r>
        <w:br/>
      </w:r>
      <w:r>
        <w:rPr>
          <w:rFonts w:ascii="Times New Roman"/>
          <w:b w:val="false"/>
          <w:i w:val="false"/>
          <w:color w:val="000000"/>
          <w:sz w:val="28"/>
        </w:rPr>
        <w:t>
      Для целей подпункта 4) пункта 1 настоящей статьи дополнительным условием выделения участка добычи является обязательство по отчуждению права недропользования по выделяемому участку лицу, не являющемуся аффилированным с недропользователем</w:t>
      </w:r>
      <w:r>
        <w:br/>
      </w:r>
      <w:r>
        <w:rPr>
          <w:rFonts w:ascii="Times New Roman"/>
          <w:b w:val="false"/>
          <w:i w:val="false"/>
          <w:color w:val="000000"/>
          <w:sz w:val="28"/>
        </w:rPr>
        <w:t>
      3. Выделение участка недр оформляется внесением изменений в контракт на недропользование, из которого производится выделение, и заключением отдельного контракта на недропользование по выделенному участку недр.</w:t>
      </w:r>
      <w:r>
        <w:br/>
      </w:r>
      <w:r>
        <w:rPr>
          <w:rFonts w:ascii="Times New Roman"/>
          <w:b w:val="false"/>
          <w:i w:val="false"/>
          <w:color w:val="000000"/>
          <w:sz w:val="28"/>
        </w:rPr>
        <w:t>
      4. Периоды разведки и добычи и иные условия контракта на недропользование по выделенному участку недр должны соответствовать условиям контракта на недропользование, из которого было произведено выделение.</w:t>
      </w:r>
      <w:r>
        <w:br/>
      </w:r>
      <w:r>
        <w:rPr>
          <w:rFonts w:ascii="Times New Roman"/>
          <w:b w:val="false"/>
          <w:i w:val="false"/>
          <w:color w:val="000000"/>
          <w:sz w:val="28"/>
        </w:rPr>
        <w:t>
      5. Заявление о выделении участка недр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3) указание на участок недр (его часть), который предполагается выделить в отдельный контракт на недропользование.</w:t>
      </w:r>
      <w:r>
        <w:br/>
      </w:r>
      <w:r>
        <w:rPr>
          <w:rFonts w:ascii="Times New Roman"/>
          <w:b w:val="false"/>
          <w:i w:val="false"/>
          <w:color w:val="000000"/>
          <w:sz w:val="28"/>
        </w:rPr>
        <w:t>
      6. К заявлению дополнительно прилагаются:</w:t>
      </w:r>
      <w:r>
        <w:br/>
      </w:r>
      <w:r>
        <w:rPr>
          <w:rFonts w:ascii="Times New Roman"/>
          <w:b w:val="false"/>
          <w:i w:val="false"/>
          <w:color w:val="000000"/>
          <w:sz w:val="28"/>
        </w:rPr>
        <w:t>
      1) подписанное недропользователем дополнение к контракту, содержащее приложение к контракту, устанавливающее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(уменьшенный) основной участок недр;</w:t>
      </w:r>
      <w:r>
        <w:br/>
      </w:r>
      <w:r>
        <w:rPr>
          <w:rFonts w:ascii="Times New Roman"/>
          <w:b w:val="false"/>
          <w:i w:val="false"/>
          <w:color w:val="000000"/>
          <w:sz w:val="28"/>
        </w:rPr>
        <w:t>
      2) подписанный заявителем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 соответствующий требованиям пункта 4 настоящей статьи.</w:t>
      </w:r>
      <w:r>
        <w:br/>
      </w:r>
      <w:r>
        <w:rPr>
          <w:rFonts w:ascii="Times New Roman"/>
          <w:b w:val="false"/>
          <w:i w:val="false"/>
          <w:color w:val="000000"/>
          <w:sz w:val="28"/>
        </w:rPr>
        <w:t>
      7.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 принимает решение о выделении участка недр или отказывает в выделении.</w:t>
      </w:r>
      <w:r>
        <w:br/>
      </w:r>
      <w:r>
        <w:rPr>
          <w:rFonts w:ascii="Times New Roman"/>
          <w:b w:val="false"/>
          <w:i w:val="false"/>
          <w:color w:val="000000"/>
          <w:sz w:val="28"/>
        </w:rPr>
        <w:t>
      8. Компетентный орган отказывает в выделении участка недр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2) несоблюдения условий, установленных в пункте 2 настоящей статьи.</w:t>
      </w:r>
      <w:r>
        <w:br/>
      </w: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r>
        <w:br/>
      </w:r>
      <w:r>
        <w:rPr>
          <w:rFonts w:ascii="Times New Roman"/>
          <w:b w:val="false"/>
          <w:i w:val="false"/>
          <w:color w:val="000000"/>
          <w:sz w:val="28"/>
        </w:rPr>
        <w:t>
      9. Компетентный орган в течение десяти рабочих дней с даты принятия решения о выделении участка недр заключает с заявителем дополнение к контракту на недропользование и отдельный контракт на недропользование и направляет заявителю его экземпляры.</w:t>
      </w:r>
      <w:r>
        <w:br/>
      </w:r>
      <w:r>
        <w:rPr>
          <w:rFonts w:ascii="Times New Roman"/>
          <w:b w:val="false"/>
          <w:i w:val="false"/>
          <w:color w:val="000000"/>
          <w:sz w:val="28"/>
        </w:rPr>
        <w:t>
 </w:t>
      </w:r>
    </w:p>
    <w:bookmarkEnd w:id="21"/>
    <w:p>
      <w:pPr>
        <w:spacing w:after="0"/>
        <w:ind w:left="0"/>
        <w:jc w:val="left"/>
      </w:pPr>
      <w:r>
        <w:rPr>
          <w:rFonts w:ascii="Times New Roman"/>
          <w:b/>
          <w:i w:val="false"/>
          <w:color w:val="000000"/>
        </w:rPr>
        <w:t xml:space="preserve"> Глава 16. Периоды разведки и добычи углеводородов</w:t>
      </w:r>
    </w:p>
    <w:p>
      <w:pPr>
        <w:spacing w:after="0"/>
        <w:ind w:left="0"/>
        <w:jc w:val="both"/>
      </w:pPr>
      <w:r>
        <w:rPr>
          <w:rFonts w:ascii="Times New Roman"/>
          <w:b/>
          <w:i w:val="false"/>
          <w:color w:val="000000"/>
          <w:sz w:val="28"/>
        </w:rPr>
        <w:t>Статья 113. Период разведки углеводородов</w:t>
      </w:r>
    </w:p>
    <w:bookmarkStart w:name="zRichViewCheckpoint35" w:id="22"/>
    <w:p>
      <w:pPr>
        <w:spacing w:after="0"/>
        <w:ind w:left="0"/>
        <w:jc w:val="both"/>
      </w:pPr>
      <w:r>
        <w:rPr>
          <w:rFonts w:ascii="Times New Roman"/>
          <w:b w:val="false"/>
          <w:i w:val="false"/>
          <w:color w:val="000000"/>
          <w:sz w:val="28"/>
        </w:rPr>
        <w:t>      1. Максимальная продолжительность периода разведки при заключении контракта на разведку и добычу углеводородов составляет не более шести последовательных лет, а на участке недр на море либо по сложным проектам разведки углеводородов – не более девяти лет. В указанный период недропользователь вправе проводить на участке разведки любые работы по поиску и оценке месторождений, включая их пробную эксплуатацию.</w:t>
      </w:r>
      <w:r>
        <w:br/>
      </w:r>
      <w:r>
        <w:rPr>
          <w:rFonts w:ascii="Times New Roman"/>
          <w:b w:val="false"/>
          <w:i w:val="false"/>
          <w:color w:val="000000"/>
          <w:sz w:val="28"/>
        </w:rPr>
        <w:t>
      В пределах сроков, предусмотренных в части первой настоящего пункта, период разведки по контракту на разведку и добычу углеводородов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r>
        <w:br/>
      </w:r>
      <w:r>
        <w:rPr>
          <w:rFonts w:ascii="Times New Roman"/>
          <w:b w:val="false"/>
          <w:i w:val="false"/>
          <w:color w:val="000000"/>
          <w:sz w:val="28"/>
        </w:rPr>
        <w:t>
      В пределах сроков, предусмотренных пунктами 2 и 3 статьи 
</w:t>
      </w:r>
      <w:r>
        <w:rPr>
          <w:rFonts w:ascii="Times New Roman"/>
          <w:b w:val="false"/>
          <w:i w:val="false"/>
          <w:color w:val="0000ff"/>
          <w:sz w:val="28"/>
        </w:rPr>
        <w:t>Статья 114</w:t>
      </w:r>
      <w:r>
        <w:rPr>
          <w:rFonts w:ascii="Times New Roman"/>
          <w:b w:val="false"/>
          <w:i w:val="false"/>
          <w:color w:val="000000"/>
          <w:sz w:val="28"/>
        </w:rPr>
        <w:t xml:space="preserve"> настоящего Кодекса, период разведки по контракту на разведку и добычу углеводородов определяется на основе соответствующих проектных документов.</w:t>
      </w:r>
      <w:r>
        <w:br/>
      </w:r>
      <w:r>
        <w:rPr>
          <w:rFonts w:ascii="Times New Roman"/>
          <w:b w:val="false"/>
          <w:i w:val="false"/>
          <w:color w:val="000000"/>
          <w:sz w:val="28"/>
        </w:rPr>
        <w:t>
      2. Период разведки исчисляется с даты регистрации контракта на разведку и добычу углеводородов.</w:t>
      </w:r>
      <w:r>
        <w:br/>
      </w:r>
      <w:r>
        <w:rPr>
          <w:rFonts w:ascii="Times New Roman"/>
          <w:b w:val="false"/>
          <w:i w:val="false"/>
          <w:color w:val="000000"/>
          <w:sz w:val="28"/>
        </w:rPr>
        <w:t>
      3. Недропользователь вправе досрочно прекратить период разведки посредством возврата всей территории разведки в порядке и на условиях, установленных настоящим Кодексом.</w:t>
      </w:r>
      <w:r>
        <w:br/>
      </w:r>
      <w:r>
        <w:rPr>
          <w:rFonts w:ascii="Times New Roman"/>
          <w:b w:val="false"/>
          <w:i w:val="false"/>
          <w:color w:val="000000"/>
          <w:sz w:val="28"/>
        </w:rPr>
        <w:t>
      4. Для целей настоящего Кодекса под сложными проектами разведки углеводородов признаются проекты в рамках контрактов на разведку и добычу углеводородов со следующими параметрами:</w:t>
      </w:r>
      <w:r>
        <w:br/>
      </w:r>
      <w:r>
        <w:rPr>
          <w:rFonts w:ascii="Times New Roman"/>
          <w:b w:val="false"/>
          <w:i w:val="false"/>
          <w:color w:val="000000"/>
          <w:sz w:val="28"/>
        </w:rPr>
        <w:t>
      1) бурение скважин глубиной более пяти тысяч метров;</w:t>
      </w:r>
      <w:r>
        <w:br/>
      </w:r>
      <w:r>
        <w:rPr>
          <w:rFonts w:ascii="Times New Roman"/>
          <w:b w:val="false"/>
          <w:i w:val="false"/>
          <w:color w:val="000000"/>
          <w:sz w:val="28"/>
        </w:rPr>
        <w:t>
      2) содержание сероводорода в пластовом флюиде 3,5 и более процентов;</w:t>
      </w:r>
      <w:r>
        <w:br/>
      </w:r>
      <w:r>
        <w:rPr>
          <w:rFonts w:ascii="Times New Roman"/>
          <w:b w:val="false"/>
          <w:i w:val="false"/>
          <w:color w:val="000000"/>
          <w:sz w:val="28"/>
        </w:rPr>
        <w:t>
      3) аномально высокое пластовое давление залежи с коэффициентом аномальности 1,5 и более.</w:t>
      </w:r>
      <w:r>
        <w:br/>
      </w:r>
      <w:r>
        <w:rPr>
          <w:rFonts w:ascii="Times New Roman"/>
          <w:b w:val="false"/>
          <w:i w:val="false"/>
          <w:color w:val="000000"/>
          <w:sz w:val="28"/>
        </w:rPr>
        <w:t>
 </w:t>
      </w:r>
    </w:p>
    <w:bookmarkEnd w:id="22"/>
    <w:p>
      <w:pPr>
        <w:spacing w:after="0"/>
        <w:ind w:left="0"/>
        <w:jc w:val="both"/>
      </w:pPr>
      <w:r>
        <w:rPr>
          <w:rFonts w:ascii="Times New Roman"/>
          <w:b/>
          <w:i w:val="false"/>
          <w:color w:val="000000"/>
          <w:sz w:val="28"/>
        </w:rPr>
        <w:t>Статья 114. Продление периода разведки по контракту на разведку и добычу углеводородов</w:t>
      </w:r>
    </w:p>
    <w:bookmarkStart w:name="zRichViewCheckpoint36" w:id="23"/>
    <w:p>
      <w:pPr>
        <w:spacing w:after="0"/>
        <w:ind w:left="0"/>
        <w:jc w:val="both"/>
      </w:pPr>
      <w:r>
        <w:rPr>
          <w:rFonts w:ascii="Times New Roman"/>
          <w:b w:val="false"/>
          <w:i w:val="false"/>
          <w:color w:val="000000"/>
          <w:sz w:val="28"/>
        </w:rPr>
        <w:t>      1. В случае если первоначальный период разведки по контракту на разведку и добычу углеводородов меньше максимальных значений сроков, предусмотренных пунктом 1 статьи 
</w:t>
      </w:r>
      <w:r>
        <w:rPr>
          <w:rFonts w:ascii="Times New Roman"/>
          <w:b w:val="false"/>
          <w:i w:val="false"/>
          <w:color w:val="0000ff"/>
          <w:sz w:val="28"/>
        </w:rPr>
        <w:t>Статья 113</w:t>
      </w:r>
      <w:r>
        <w:rPr>
          <w:rFonts w:ascii="Times New Roman"/>
          <w:b w:val="false"/>
          <w:i w:val="false"/>
          <w:color w:val="000000"/>
          <w:sz w:val="28"/>
        </w:rPr>
        <w:t xml:space="preserve"> настоящего Кодекса, период разведки подлежит продлению по заявлению недропользователя в пределах таких сроков.</w:t>
      </w:r>
      <w:r>
        <w:br/>
      </w:r>
      <w:r>
        <w:rPr>
          <w:rFonts w:ascii="Times New Roman"/>
          <w:b w:val="false"/>
          <w:i w:val="false"/>
          <w:color w:val="000000"/>
          <w:sz w:val="28"/>
        </w:rPr>
        <w:t>
      В случае если в течение периода разведки по контракту на разведку и добычу углеводородов возникло обстоятельство, предусмотренное подпунктами 1) - 3) пункта 4 статьи 
</w:t>
      </w:r>
      <w:r>
        <w:rPr>
          <w:rFonts w:ascii="Times New Roman"/>
          <w:b w:val="false"/>
          <w:i w:val="false"/>
          <w:color w:val="000000"/>
          <w:sz w:val="28"/>
        </w:rPr>
        <w:t>
</w:t>
      </w:r>
      <w:r>
        <w:rPr>
          <w:rFonts w:ascii="Times New Roman"/>
          <w:b w:val="false"/>
          <w:i w:val="false"/>
          <w:color w:val="0000ff"/>
          <w:sz w:val="28"/>
        </w:rPr>
        <w:t>Статья 113</w:t>
      </w:r>
      <w:r>
        <w:rPr>
          <w:rFonts w:ascii="Times New Roman"/>
          <w:b w:val="false"/>
          <w:i w:val="false"/>
          <w:color w:val="000000"/>
          <w:sz w:val="28"/>
        </w:rPr>
        <w:t xml:space="preserve"> настоящего Кодекса, период разведки подлежит продлению по заявлению недропользователя в пределах максимального значения срока, предусмотренного пунктом 1 статьи 
</w:t>
      </w:r>
      <w:r>
        <w:rPr>
          <w:rFonts w:ascii="Times New Roman"/>
          <w:b w:val="false"/>
          <w:i w:val="false"/>
          <w:color w:val="000000"/>
          <w:sz w:val="28"/>
        </w:rPr>
        <w:t>
</w:t>
      </w:r>
      <w:r>
        <w:rPr>
          <w:rFonts w:ascii="Times New Roman"/>
          <w:b w:val="false"/>
          <w:i w:val="false"/>
          <w:color w:val="0000ff"/>
          <w:sz w:val="28"/>
        </w:rPr>
        <w:t>Статья 113</w:t>
      </w:r>
      <w:r>
        <w:rPr>
          <w:rFonts w:ascii="Times New Roman"/>
          <w:b w:val="false"/>
          <w:i w:val="false"/>
          <w:color w:val="000000"/>
          <w:sz w:val="28"/>
        </w:rPr>
        <w:t xml:space="preserve"> настоящего Кодекса для периода разведки на участке недр на море либо по сложным проектам разведки углеводородов.</w:t>
      </w:r>
      <w:r>
        <w:br/>
      </w:r>
      <w:r>
        <w:rPr>
          <w:rFonts w:ascii="Times New Roman"/>
          <w:b w:val="false"/>
          <w:i w:val="false"/>
          <w:color w:val="000000"/>
          <w:sz w:val="28"/>
        </w:rPr>
        <w:t>
      2. В целях оценки обнаруженной залежи (совокупности залежей), включая ее пробную эксплуатацию, период разведки по контракту на разведку и добычу углеводородов подлежит однократному продлению по каждой обнаруженной залежи (совокупности залежей) по заявлению недропользователя на срок до трех лет, а на участке недр на море либо по сложным проектам разведки углеводородов – до шести лет.</w:t>
      </w:r>
      <w:r>
        <w:br/>
      </w:r>
      <w:r>
        <w:rPr>
          <w:rFonts w:ascii="Times New Roman"/>
          <w:b w:val="false"/>
          <w:i w:val="false"/>
          <w:color w:val="000000"/>
          <w:sz w:val="28"/>
        </w:rPr>
        <w:t>
      При этом такое продление допускается только по участку (участкам) недр, состоящему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законодательными актами экспертиз дополнении к проекту разведочных работ.</w:t>
      </w:r>
      <w:r>
        <w:br/>
      </w:r>
      <w:r>
        <w:rPr>
          <w:rFonts w:ascii="Times New Roman"/>
          <w:b w:val="false"/>
          <w:i w:val="false"/>
          <w:color w:val="000000"/>
          <w:sz w:val="28"/>
        </w:rPr>
        <w:t>
      По результатам продлений периода (периодов) разведки в соответствии с настоящим пунктом продолжительность периода (периодов) разведки по контракту на разведку и добычу углеводородов не может превышать девять лет, а на участке недр на море либо по сложным проектам разведки углеводородов – пятнадцать лет.</w:t>
      </w:r>
      <w:r>
        <w:br/>
      </w:r>
      <w:r>
        <w:rPr>
          <w:rFonts w:ascii="Times New Roman"/>
          <w:b w:val="false"/>
          <w:i w:val="false"/>
          <w:color w:val="000000"/>
          <w:sz w:val="28"/>
        </w:rPr>
        <w:t>
      3. В целях проведения пробной эксплуатации период разведки по участку (участкам) недр, состоящему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законодательными актами экспертиз проекте пробной эксплуатации, подлежит однократному продлению по заявлению недропользователя на срок до трех лет с даты начала пробной эксплуатации, с соответствующим сокращением максимальной продолжительности периода добычи, указанной в пункте 1 статьи 
</w:t>
      </w:r>
      <w:r>
        <w:rPr>
          <w:rFonts w:ascii="Times New Roman"/>
          <w:b w:val="false"/>
          <w:i w:val="false"/>
          <w:color w:val="000000"/>
          <w:sz w:val="28"/>
        </w:rPr>
        <w:t>
</w:t>
      </w:r>
      <w:r>
        <w:rPr>
          <w:rFonts w:ascii="Times New Roman"/>
          <w:b w:val="false"/>
          <w:i w:val="false"/>
          <w:color w:val="0000ff"/>
          <w:sz w:val="28"/>
        </w:rPr>
        <w:t>Статья 116</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 результатам продлений периода (периодов) разведки в соответствии с настоящим пунктом максимальная продолжительность периода (периодов) разведки по контракту на разведку и добычу углеводородов не может превышать двенадцать лет, а на участке недр на море либо по сложным проектам разведки углеводородов – восемнадцать лет.</w:t>
      </w:r>
      <w:r>
        <w:br/>
      </w:r>
      <w:r>
        <w:rPr>
          <w:rFonts w:ascii="Times New Roman"/>
          <w:b w:val="false"/>
          <w:i w:val="false"/>
          <w:color w:val="000000"/>
          <w:sz w:val="28"/>
        </w:rPr>
        <w:t>
      4. Заявление о продлении периода разведки подается недропользователем в компетентный орган в течение периода разведки.</w:t>
      </w:r>
      <w:r>
        <w:br/>
      </w:r>
      <w:r>
        <w:rPr>
          <w:rFonts w:ascii="Times New Roman"/>
          <w:b w:val="false"/>
          <w:i w:val="false"/>
          <w:color w:val="000000"/>
          <w:sz w:val="28"/>
        </w:rPr>
        <w:t>
      5. Заявление о продлении периода разведки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разведку и добычу углеводородов;</w:t>
      </w:r>
      <w:r>
        <w:br/>
      </w:r>
      <w:r>
        <w:rPr>
          <w:rFonts w:ascii="Times New Roman"/>
          <w:b w:val="false"/>
          <w:i w:val="false"/>
          <w:color w:val="000000"/>
          <w:sz w:val="28"/>
        </w:rPr>
        <w:t>
      3) указание на участок (участки) недр, по которому запрашивается продление периода разведки;</w:t>
      </w:r>
      <w:r>
        <w:br/>
      </w:r>
      <w:r>
        <w:rPr>
          <w:rFonts w:ascii="Times New Roman"/>
          <w:b w:val="false"/>
          <w:i w:val="false"/>
          <w:color w:val="000000"/>
          <w:sz w:val="28"/>
        </w:rPr>
        <w:t>
      4) основание и запрашиваемый срок продления периода разведки;</w:t>
      </w:r>
      <w:r>
        <w:br/>
      </w:r>
      <w:r>
        <w:rPr>
          <w:rFonts w:ascii="Times New Roman"/>
          <w:b w:val="false"/>
          <w:i w:val="false"/>
          <w:color w:val="000000"/>
          <w:sz w:val="28"/>
        </w:rPr>
        <w:t>
      5) запрашиваемый срок продления периода разведки, определенный на основе соответствующих проектных документов.</w:t>
      </w:r>
      <w:r>
        <w:br/>
      </w:r>
      <w:r>
        <w:rPr>
          <w:rFonts w:ascii="Times New Roman"/>
          <w:b w:val="false"/>
          <w:i w:val="false"/>
          <w:color w:val="000000"/>
          <w:sz w:val="28"/>
        </w:rPr>
        <w:t>
      6. К заявлению дополнительно прилагаются:</w:t>
      </w:r>
      <w:r>
        <w:br/>
      </w: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которые недропользователь обязуется выполнить на соответствующем участке недр в случае продления периода разведки;</w:t>
      </w:r>
      <w:r>
        <w:br/>
      </w:r>
      <w:r>
        <w:rPr>
          <w:rFonts w:ascii="Times New Roman"/>
          <w:b w:val="false"/>
          <w:i w:val="false"/>
          <w:color w:val="000000"/>
          <w:sz w:val="28"/>
        </w:rPr>
        <w:t>
      2) подписанное недропользователем дополнение к контракту, предусматривающее:</w:t>
      </w:r>
      <w:r>
        <w:br/>
      </w:r>
      <w:r>
        <w:rPr>
          <w:rFonts w:ascii="Times New Roman"/>
          <w:b w:val="false"/>
          <w:i w:val="false"/>
          <w:color w:val="000000"/>
          <w:sz w:val="28"/>
        </w:rPr>
        <w:t>
      продление периода разведки;</w:t>
      </w:r>
      <w:r>
        <w:br/>
      </w:r>
      <w:r>
        <w:rPr>
          <w:rFonts w:ascii="Times New Roman"/>
          <w:b w:val="false"/>
          <w:i w:val="false"/>
          <w:color w:val="000000"/>
          <w:sz w:val="28"/>
        </w:rPr>
        <w:t>
      в случаях, предусмотренных пунктом 2 настоящей статьи, – приложение к контракту, устанавливающее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недр для разведки, уменьшенный до границ участка (участков) разведки, состоящего (состоящих)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r>
        <w:br/>
      </w:r>
      <w:r>
        <w:rPr>
          <w:rFonts w:ascii="Times New Roman"/>
          <w:b w:val="false"/>
          <w:i w:val="false"/>
          <w:color w:val="000000"/>
          <w:sz w:val="28"/>
        </w:rPr>
        <w:t>
      в случаях, предусмотренных пунктом 3 настоящей статьи, –приложение к контракту, устанавливающее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недр для разведки, состоящий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r>
        <w:br/>
      </w: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r>
        <w:br/>
      </w:r>
      <w:r>
        <w:rPr>
          <w:rFonts w:ascii="Times New Roman"/>
          <w:b w:val="false"/>
          <w:i w:val="false"/>
          <w:color w:val="000000"/>
          <w:sz w:val="28"/>
        </w:rPr>
        <w:t>
      3) в случае, предусмотренном пунктом 2 настоящей статьи, –утвержденное недропользователем и получившее положительные заключения предусмотренных настоящим Кодексом и иными законодательными актами экспертиз дополнение к проекту разведочных работ, предусматривающее работы по оценке обнаруженной залежи (совокупности залежей);</w:t>
      </w:r>
      <w:r>
        <w:br/>
      </w:r>
      <w:r>
        <w:rPr>
          <w:rFonts w:ascii="Times New Roman"/>
          <w:b w:val="false"/>
          <w:i w:val="false"/>
          <w:color w:val="000000"/>
          <w:sz w:val="28"/>
        </w:rPr>
        <w:t>
      4) в случае, предусмотренном пунктом 3 настоящей статьи, –утвержденный недропользователем и получивший положительные заключения предусмотренных настоящим Кодексом и иными законодательными актами экспертиз проект пробной эксплуатации.</w:t>
      </w:r>
      <w:r>
        <w:br/>
      </w:r>
      <w:r>
        <w:rPr>
          <w:rFonts w:ascii="Times New Roman"/>
          <w:b w:val="false"/>
          <w:i w:val="false"/>
          <w:color w:val="000000"/>
          <w:sz w:val="28"/>
        </w:rPr>
        <w:t>
      7. В случае если в период рассмотрения компетентным органом заявления по контракту на разведку и добычу углеводородов завершился период разведки, то такой контракт продолжает действовать в отношении участка (участков) недр, указанных в заявлении, на период его рассмотрения.</w:t>
      </w:r>
      <w:r>
        <w:br/>
      </w:r>
      <w:r>
        <w:rPr>
          <w:rFonts w:ascii="Times New Roman"/>
          <w:b w:val="false"/>
          <w:i w:val="false"/>
          <w:color w:val="000000"/>
          <w:sz w:val="28"/>
        </w:rPr>
        <w:t>
      8.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 принимает решение о продлении периода разведки или отказывает в продлении.</w:t>
      </w:r>
      <w:r>
        <w:br/>
      </w:r>
      <w:r>
        <w:rPr>
          <w:rFonts w:ascii="Times New Roman"/>
          <w:b w:val="false"/>
          <w:i w:val="false"/>
          <w:color w:val="000000"/>
          <w:sz w:val="28"/>
        </w:rPr>
        <w:t>
      9. Компетентный орган отказывает в продлении периода разведки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2) отсутствия оснований для продления периода разведки, предусмотренных пунктами 1 – 3 настоящей статьи;</w:t>
      </w:r>
      <w:r>
        <w:br/>
      </w:r>
      <w:r>
        <w:rPr>
          <w:rFonts w:ascii="Times New Roman"/>
          <w:b w:val="false"/>
          <w:i w:val="false"/>
          <w:color w:val="000000"/>
          <w:sz w:val="28"/>
        </w:rPr>
        <w:t>
      3) наличия неустраненных недропользователем нарушений обязательств по контракту на недропользование, указанных в уведомлении компетентного органа.</w:t>
      </w:r>
      <w:r>
        <w:br/>
      </w:r>
      <w:r>
        <w:rPr>
          <w:rFonts w:ascii="Times New Roman"/>
          <w:b w:val="false"/>
          <w:i w:val="false"/>
          <w:color w:val="000000"/>
          <w:sz w:val="28"/>
        </w:rPr>
        <w:t>
      Отказ компетентного органа в продлении периода разведки не лишает недропользователя права на подачу повторного заявления в течение периода разведки.</w:t>
      </w:r>
      <w:r>
        <w:br/>
      </w:r>
      <w:r>
        <w:rPr>
          <w:rFonts w:ascii="Times New Roman"/>
          <w:b w:val="false"/>
          <w:i w:val="false"/>
          <w:color w:val="000000"/>
          <w:sz w:val="28"/>
        </w:rPr>
        <w:t>
      10. Компетентный орган в течение двадцати рабочих дней с момента принятия решения о продлении заключает с заявителем соответствующее дополнение к контракту на разведку и добычу углеводородов и направляет заявителю его экземпляр.</w:t>
      </w:r>
      <w:r>
        <w:br/>
      </w:r>
      <w:r>
        <w:rPr>
          <w:rFonts w:ascii="Times New Roman"/>
          <w:b w:val="false"/>
          <w:i w:val="false"/>
          <w:color w:val="000000"/>
          <w:sz w:val="28"/>
        </w:rPr>
        <w:t>
      11. В случае, если по завершению периода разведки в рамках контракта на разведку и добычу углеводородов не закреплены участок добычи и период добычи либо подготовительный период, действие такого контракта прекращается.</w:t>
      </w:r>
      <w:r>
        <w:br/>
      </w:r>
      <w:r>
        <w:rPr>
          <w:rFonts w:ascii="Times New Roman"/>
          <w:b w:val="false"/>
          <w:i w:val="false"/>
          <w:color w:val="000000"/>
          <w:sz w:val="28"/>
        </w:rPr>
        <w:t>
 </w:t>
      </w:r>
    </w:p>
    <w:bookmarkEnd w:id="23"/>
    <w:p>
      <w:pPr>
        <w:spacing w:after="0"/>
        <w:ind w:left="0"/>
        <w:jc w:val="both"/>
      </w:pPr>
      <w:r>
        <w:rPr>
          <w:rFonts w:ascii="Times New Roman"/>
          <w:b/>
          <w:i w:val="false"/>
          <w:color w:val="000000"/>
          <w:sz w:val="28"/>
        </w:rPr>
        <w:t>Статья 115. Подготовительный период</w:t>
      </w:r>
    </w:p>
    <w:bookmarkStart w:name="zRichViewCheckpoint42" w:id="24"/>
    <w:p>
      <w:pPr>
        <w:spacing w:after="0"/>
        <w:ind w:left="0"/>
        <w:jc w:val="both"/>
      </w:pPr>
      <w:r>
        <w:rPr>
          <w:rFonts w:ascii="Times New Roman"/>
          <w:b w:val="false"/>
          <w:i w:val="false"/>
          <w:color w:val="000000"/>
          <w:sz w:val="28"/>
        </w:rPr>
        <w:t>      1. По контрактам на разведку и добычу углеводородов после завершения периода разведки и до закрепления периода добычи по заявлению недропользователя допускается закрепление участка (участков) добычи и подготовительного периода (подготовительных периодов).</w:t>
      </w:r>
      <w:r>
        <w:br/>
      </w:r>
      <w:r>
        <w:rPr>
          <w:rFonts w:ascii="Times New Roman"/>
          <w:b w:val="false"/>
          <w:i w:val="false"/>
          <w:color w:val="000000"/>
          <w:sz w:val="28"/>
        </w:rPr>
        <w:t>
      По контрактам на добычу углеводородов при их заключении закрепляется участок добычи и подготовительный период.</w:t>
      </w:r>
      <w:r>
        <w:br/>
      </w:r>
      <w:r>
        <w:rPr>
          <w:rFonts w:ascii="Times New Roman"/>
          <w:b w:val="false"/>
          <w:i w:val="false"/>
          <w:color w:val="000000"/>
          <w:sz w:val="28"/>
        </w:rPr>
        <w:t>
      2. В течение подготовительного периода недропользователь вправе осуществлять разработку, утверждение и проведение предусмотренных настоящим Кодексом и иными законодательными актами экспертиз проекта разработки месторождения, а также (при необходимости) обустройство месторождения.</w:t>
      </w:r>
      <w:r>
        <w:br/>
      </w:r>
      <w:r>
        <w:rPr>
          <w:rFonts w:ascii="Times New Roman"/>
          <w:b w:val="false"/>
          <w:i w:val="false"/>
          <w:color w:val="000000"/>
          <w:sz w:val="28"/>
        </w:rPr>
        <w:t>
      3. Продолжительность подготовительного периода составляет не более трех лет с соответствующим сокращением максимальной продолжительности периода добычи, указанной в пункте 1 статьи 
</w:t>
      </w:r>
      <w:r>
        <w:rPr>
          <w:rFonts w:ascii="Times New Roman"/>
          <w:b w:val="false"/>
          <w:i w:val="false"/>
          <w:color w:val="0000ff"/>
          <w:sz w:val="28"/>
        </w:rPr>
        <w:t>Статья 116</w:t>
      </w:r>
      <w:r>
        <w:rPr>
          <w:rFonts w:ascii="Times New Roman"/>
          <w:b w:val="false"/>
          <w:i w:val="false"/>
          <w:color w:val="000000"/>
          <w:sz w:val="28"/>
        </w:rPr>
        <w:t xml:space="preserve"> настоящего Кодекса. </w:t>
      </w:r>
      <w:r>
        <w:br/>
      </w:r>
      <w:r>
        <w:rPr>
          <w:rFonts w:ascii="Times New Roman"/>
          <w:b w:val="false"/>
          <w:i w:val="false"/>
          <w:color w:val="000000"/>
          <w:sz w:val="28"/>
        </w:rPr>
        <w:t>
      В пределах срока, предусмотренного в части первой настоящего пункта, подготовительный период по контракту на разведку и добычу углеводородов определяется недропользователем самостоятельно в заявлении о закреплении участка добычи и подготовительного периода, а по контракту на добычу углеводородов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r>
        <w:br/>
      </w:r>
      <w:r>
        <w:rPr>
          <w:rFonts w:ascii="Times New Roman"/>
          <w:b w:val="false"/>
          <w:i w:val="false"/>
          <w:color w:val="000000"/>
          <w:sz w:val="28"/>
        </w:rPr>
        <w:t>
      4. В течение подготовительного периода проведение операций по недропользованию по углеводородам на соответствующем участке недр запрещается, за исключением работ по обустройству месторождения.</w:t>
      </w:r>
      <w:r>
        <w:br/>
      </w:r>
      <w:r>
        <w:rPr>
          <w:rFonts w:ascii="Times New Roman"/>
          <w:b w:val="false"/>
          <w:i w:val="false"/>
          <w:color w:val="000000"/>
          <w:sz w:val="28"/>
        </w:rPr>
        <w:t>
      5. Обязательным условием закрепления участка добычи и подготовительного периода по контракту на разведку и добычу углеводородов является получение недропользователем положительного заключения государственной экспертизы недр в отношении отчета по подсчету геологических запасов.</w:t>
      </w:r>
      <w:r>
        <w:br/>
      </w:r>
      <w:r>
        <w:rPr>
          <w:rFonts w:ascii="Times New Roman"/>
          <w:b w:val="false"/>
          <w:i w:val="false"/>
          <w:color w:val="000000"/>
          <w:sz w:val="28"/>
        </w:rPr>
        <w:t>
      6. Заявление о закреплении участка добычи и подготовительного периода подается недропользователем в компетентный орган в течение периода разведки.</w:t>
      </w:r>
      <w:r>
        <w:br/>
      </w:r>
      <w:r>
        <w:rPr>
          <w:rFonts w:ascii="Times New Roman"/>
          <w:b w:val="false"/>
          <w:i w:val="false"/>
          <w:color w:val="000000"/>
          <w:sz w:val="28"/>
        </w:rPr>
        <w:t>
      В случае если в период рассмотрения заявления компетентным органом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 При этом проведение операций по недропользованию на таком участке недр запрещается.</w:t>
      </w:r>
      <w:r>
        <w:br/>
      </w:r>
      <w:r>
        <w:rPr>
          <w:rFonts w:ascii="Times New Roman"/>
          <w:b w:val="false"/>
          <w:i w:val="false"/>
          <w:color w:val="000000"/>
          <w:sz w:val="28"/>
        </w:rPr>
        <w:t>
      7. Заявление о закреплении участка добычи и подготовительного периода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разведку и добычу углеводородов;</w:t>
      </w:r>
      <w:r>
        <w:br/>
      </w:r>
      <w:r>
        <w:rPr>
          <w:rFonts w:ascii="Times New Roman"/>
          <w:b w:val="false"/>
          <w:i w:val="false"/>
          <w:color w:val="000000"/>
          <w:sz w:val="28"/>
        </w:rPr>
        <w:t>
      3) указание на участок (участки) добычи;</w:t>
      </w:r>
      <w:r>
        <w:br/>
      </w:r>
      <w:r>
        <w:rPr>
          <w:rFonts w:ascii="Times New Roman"/>
          <w:b w:val="false"/>
          <w:i w:val="false"/>
          <w:color w:val="000000"/>
          <w:sz w:val="28"/>
        </w:rPr>
        <w:t>
      4) продолжительность подготовительного периода.</w:t>
      </w:r>
      <w:r>
        <w:br/>
      </w:r>
      <w:r>
        <w:rPr>
          <w:rFonts w:ascii="Times New Roman"/>
          <w:b w:val="false"/>
          <w:i w:val="false"/>
          <w:color w:val="000000"/>
          <w:sz w:val="28"/>
        </w:rPr>
        <w:t>
      8. К заявлению дополнительно прилагается:</w:t>
      </w:r>
      <w:r>
        <w:br/>
      </w:r>
      <w:r>
        <w:rPr>
          <w:rFonts w:ascii="Times New Roman"/>
          <w:b w:val="false"/>
          <w:i w:val="false"/>
          <w:color w:val="000000"/>
          <w:sz w:val="28"/>
        </w:rPr>
        <w:t>
      1) подписанное недропользователем дополнение к контракту, предусматривающее закрепление подготовительного периода (подготовительных периодов) и содержащее приложение к контракту, устанавливающее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(участки) недр для добычи;</w:t>
      </w:r>
      <w:r>
        <w:br/>
      </w: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геологических запасов.</w:t>
      </w:r>
      <w:r>
        <w:br/>
      </w:r>
      <w:r>
        <w:rPr>
          <w:rFonts w:ascii="Times New Roman"/>
          <w:b w:val="false"/>
          <w:i w:val="false"/>
          <w:color w:val="000000"/>
          <w:sz w:val="28"/>
        </w:rPr>
        <w:t xml:space="preserve">
      9. Заявление подлежит рассмотрению в течение двадцати рабочих дней с момента его поступления в компетентный орган. </w:t>
      </w:r>
      <w:r>
        <w:br/>
      </w:r>
      <w:r>
        <w:rPr>
          <w:rFonts w:ascii="Times New Roman"/>
          <w:b w:val="false"/>
          <w:i w:val="false"/>
          <w:color w:val="000000"/>
          <w:sz w:val="28"/>
        </w:rPr>
        <w:t>
      10. По результатам рассмотрения заявления компетентный орган принимает решение о закреплении участка добычи и подготовительного периода или отказывает в таком закреплении.</w:t>
      </w:r>
      <w:r>
        <w:br/>
      </w:r>
      <w:r>
        <w:rPr>
          <w:rFonts w:ascii="Times New Roman"/>
          <w:b w:val="false"/>
          <w:i w:val="false"/>
          <w:color w:val="000000"/>
          <w:sz w:val="28"/>
        </w:rPr>
        <w:t>
      11. Компетентный орган отказывает в закреплении участка добычи и подготовительного периода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xml:space="preserve">
      2) наличия неустраненных недропользователем нарушений обязательств по контракту на недропользование, указанных в уведомлении компетентного органа. </w:t>
      </w:r>
      <w:r>
        <w:br/>
      </w:r>
      <w:r>
        <w:rPr>
          <w:rFonts w:ascii="Times New Roman"/>
          <w:b w:val="false"/>
          <w:i w:val="false"/>
          <w:color w:val="000000"/>
          <w:sz w:val="28"/>
        </w:rPr>
        <w:t>
      Отказ компетентного органа в закреплении участка добычи и подготовительного периода не лишает недропользователя права на подачу повторного заявления в течение периода разведки.</w:t>
      </w:r>
      <w:r>
        <w:br/>
      </w:r>
      <w:r>
        <w:rPr>
          <w:rFonts w:ascii="Times New Roman"/>
          <w:b w:val="false"/>
          <w:i w:val="false"/>
          <w:color w:val="000000"/>
          <w:sz w:val="28"/>
        </w:rPr>
        <w:t>
      12. Компетентный орган в течение двадцати рабочих дней с момента принятия решения о закреплении участка добычи и подготовительного периода заключает с заявителем соответствующее дополнение к контракту на разведку и добычу углеводородов и направляет заявителю его экземпляр.</w:t>
      </w:r>
      <w:r>
        <w:br/>
      </w:r>
      <w:r>
        <w:rPr>
          <w:rFonts w:ascii="Times New Roman"/>
          <w:b w:val="false"/>
          <w:i w:val="false"/>
          <w:color w:val="000000"/>
          <w:sz w:val="28"/>
        </w:rPr>
        <w:t>
      13. В случае если по завершению подготовительного периода в рамках контракта на разведку и добычу или добычу углеводородов не закреплен период добычи, действие такого контракта прекращается.</w:t>
      </w:r>
      <w:r>
        <w:br/>
      </w:r>
      <w:r>
        <w:rPr>
          <w:rFonts w:ascii="Times New Roman"/>
          <w:b w:val="false"/>
          <w:i w:val="false"/>
          <w:color w:val="000000"/>
          <w:sz w:val="28"/>
        </w:rPr>
        <w:t>
 </w:t>
      </w:r>
    </w:p>
    <w:bookmarkEnd w:id="24"/>
    <w:p>
      <w:pPr>
        <w:spacing w:after="0"/>
        <w:ind w:left="0"/>
        <w:jc w:val="both"/>
      </w:pPr>
      <w:r>
        <w:rPr>
          <w:rFonts w:ascii="Times New Roman"/>
          <w:b/>
          <w:i w:val="false"/>
          <w:color w:val="000000"/>
          <w:sz w:val="28"/>
        </w:rPr>
        <w:t>Статья 116. Период добычи углеводородов</w:t>
      </w:r>
    </w:p>
    <w:bookmarkStart w:name="zRichViewCheckpoint44" w:id="25"/>
    <w:p>
      <w:pPr>
        <w:spacing w:after="0"/>
        <w:ind w:left="0"/>
        <w:jc w:val="both"/>
      </w:pPr>
      <w:r>
        <w:rPr>
          <w:rFonts w:ascii="Times New Roman"/>
          <w:b w:val="false"/>
          <w:i w:val="false"/>
          <w:color w:val="000000"/>
          <w:sz w:val="28"/>
        </w:rPr>
        <w:t>      1. Максимальная продолжительность периода добычи при заключении контракта на добычу или дополнения к контракту на разведку и добычу, предусматривающего закрепление периода добычи, составляет не более двадцати пяти лет, а на крупных и уникальных месторождениях – не более сорока пяти лет.</w:t>
      </w:r>
      <w:r>
        <w:br/>
      </w:r>
      <w:r>
        <w:rPr>
          <w:rFonts w:ascii="Times New Roman"/>
          <w:b w:val="false"/>
          <w:i w:val="false"/>
          <w:color w:val="000000"/>
          <w:sz w:val="28"/>
        </w:rPr>
        <w:t>
      2. Период добычи углеводородов в пределах сроков, предусмотренных пунктом 1 настоящей статьи, определяется на основе первоначального проекта разработки месторождения, утвержденного недропользователем и получившего положительные заключения предусмотренных настоящим Кодексом и иными законодательными актами экспертиз.</w:t>
      </w:r>
      <w:r>
        <w:br/>
      </w:r>
      <w:r>
        <w:rPr>
          <w:rFonts w:ascii="Times New Roman"/>
          <w:b w:val="false"/>
          <w:i w:val="false"/>
          <w:color w:val="000000"/>
          <w:sz w:val="28"/>
        </w:rPr>
        <w:t>
      Последующее изменение сроков рентабельной добычи углеводородов в проекте разработки месторождения не является основанием для соответствующих изменений периода добычи в контракте на недропользование.</w:t>
      </w:r>
      <w:r>
        <w:br/>
      </w:r>
      <w:r>
        <w:rPr>
          <w:rFonts w:ascii="Times New Roman"/>
          <w:b w:val="false"/>
          <w:i w:val="false"/>
          <w:color w:val="000000"/>
          <w:sz w:val="28"/>
        </w:rPr>
        <w:t>
      3. Период добычи на участке недр исчисляется с даты регистрации контракта на добычу углеводородов либо дополнения к контракту на разведку и добычу углеводородов, предусматривающего закрепление периода добычи.</w:t>
      </w:r>
      <w:r>
        <w:br/>
      </w:r>
      <w:r>
        <w:rPr>
          <w:rFonts w:ascii="Times New Roman"/>
          <w:b w:val="false"/>
          <w:i w:val="false"/>
          <w:color w:val="000000"/>
          <w:sz w:val="28"/>
        </w:rPr>
        <w:t>
      4. Недропользователь вправе досрочно прекратить период добычи посредством возврата всей территории добычи в порядке и на условиях, установленных настоящим Кодексом.</w:t>
      </w:r>
      <w:r>
        <w:br/>
      </w:r>
      <w:r>
        <w:rPr>
          <w:rFonts w:ascii="Times New Roman"/>
          <w:b w:val="false"/>
          <w:i w:val="false"/>
          <w:color w:val="000000"/>
          <w:sz w:val="28"/>
        </w:rPr>
        <w:t>
      5. В случае если в рамках одного контракта на разведку и добычу или добычу углеводородов открыто несколько месторождений углеводородов, то для каждого их них в контракте закрепляются отдельные участок и период добычи.</w:t>
      </w:r>
      <w:r>
        <w:br/>
      </w: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r>
        <w:br/>
      </w:r>
      <w:r>
        <w:rPr>
          <w:rFonts w:ascii="Times New Roman"/>
          <w:b w:val="false"/>
          <w:i w:val="false"/>
          <w:color w:val="000000"/>
          <w:sz w:val="28"/>
        </w:rPr>
        <w:t>
      6. В случае если участок (участки) добычи закреплен в контракте до завершения периода разведки, то права и обязанности недропользователя, предусмотренные настоящим Кодексом и контрактом для периода добычи, действуют только в пределах такого участка (участков) добычи, а права и обязанности недропользователя, предусмотренные настоящим Кодексом и контрактом для периода разведки – только в пределах участка разведки.</w:t>
      </w:r>
      <w:r>
        <w:br/>
      </w:r>
      <w:r>
        <w:rPr>
          <w:rFonts w:ascii="Times New Roman"/>
          <w:b w:val="false"/>
          <w:i w:val="false"/>
          <w:color w:val="000000"/>
          <w:sz w:val="28"/>
        </w:rPr>
        <w:t>
      7.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значение сто миллионов тонн нефти или пятьдесят миллиардов кубических метров природного газа, положения контракта на разведку и добычу в отношении такого месторождения должны содержать одно из обязательств, указанных в пункте 5 статьи 
</w:t>
      </w:r>
      <w:r>
        <w:rPr>
          <w:rFonts w:ascii="Times New Roman"/>
          <w:b w:val="false"/>
          <w:i w:val="false"/>
          <w:color w:val="0000ff"/>
          <w:sz w:val="28"/>
        </w:rPr>
        <w:t>Статья 117</w:t>
      </w:r>
      <w:r>
        <w:rPr>
          <w:rFonts w:ascii="Times New Roman"/>
          <w:b w:val="false"/>
          <w:i w:val="false"/>
          <w:color w:val="000000"/>
          <w:sz w:val="28"/>
        </w:rPr>
        <w:t xml:space="preserve"> настоящего Кодекса.</w:t>
      </w:r>
      <w:r>
        <w:br/>
      </w:r>
      <w:r>
        <w:rPr>
          <w:rFonts w:ascii="Times New Roman"/>
          <w:b w:val="false"/>
          <w:i w:val="false"/>
          <w:color w:val="000000"/>
          <w:sz w:val="28"/>
        </w:rPr>
        <w:t>
      8. Заявление о закреплении участка и периода добычи или периода добычи подается недропользователем в компетентный орган в течение периода разведки.</w:t>
      </w:r>
      <w:r>
        <w:br/>
      </w:r>
      <w:r>
        <w:rPr>
          <w:rFonts w:ascii="Times New Roman"/>
          <w:b w:val="false"/>
          <w:i w:val="false"/>
          <w:color w:val="000000"/>
          <w:sz w:val="28"/>
        </w:rPr>
        <w:t>
      Заявление о закреплении периода добычи подается недропользователем в компетентный орган в течение подготовительного периода.</w:t>
      </w:r>
      <w:r>
        <w:br/>
      </w:r>
      <w:r>
        <w:rPr>
          <w:rFonts w:ascii="Times New Roman"/>
          <w:b w:val="false"/>
          <w:i w:val="false"/>
          <w:color w:val="000000"/>
          <w:sz w:val="28"/>
        </w:rPr>
        <w:t>
      В случае если в период рассмотрения заявления компетентным органом по участку недр, указанному в заявлении, завершился период разведки или подготовительный период, то контракт на разведку и добычу углеводородов продолжает действовать в отношении такого участка недр на период рассмотрения заявления, а в случае, предусмотренном подпунктом 2) пункта 12 настоящей статьи, – дополнительно на период осуществления действий, предусмотренных пунктами 15 – 18 настоящей статьи. При этом проведение операций по недропользованию на таком участке недр запрещается.</w:t>
      </w:r>
      <w:r>
        <w:br/>
      </w:r>
      <w:r>
        <w:rPr>
          <w:rFonts w:ascii="Times New Roman"/>
          <w:b w:val="false"/>
          <w:i w:val="false"/>
          <w:color w:val="000000"/>
          <w:sz w:val="28"/>
        </w:rPr>
        <w:t>
      9. Заявление о закреплении участка и периода добычи или периода добычи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разведку и добычу или добычу углеводородов;</w:t>
      </w:r>
      <w:r>
        <w:br/>
      </w:r>
      <w:r>
        <w:rPr>
          <w:rFonts w:ascii="Times New Roman"/>
          <w:b w:val="false"/>
          <w:i w:val="false"/>
          <w:color w:val="000000"/>
          <w:sz w:val="28"/>
        </w:rPr>
        <w:t>
      3) указание на участок (участки) добычи;</w:t>
      </w:r>
      <w:r>
        <w:br/>
      </w:r>
      <w:r>
        <w:rPr>
          <w:rFonts w:ascii="Times New Roman"/>
          <w:b w:val="false"/>
          <w:i w:val="false"/>
          <w:color w:val="000000"/>
          <w:sz w:val="28"/>
        </w:rPr>
        <w:t>
      4) продолжительность периода добычи.</w:t>
      </w:r>
      <w:r>
        <w:br/>
      </w:r>
      <w:r>
        <w:rPr>
          <w:rFonts w:ascii="Times New Roman"/>
          <w:b w:val="false"/>
          <w:i w:val="false"/>
          <w:color w:val="000000"/>
          <w:sz w:val="28"/>
        </w:rPr>
        <w:t>
      10. К заявлению дополнительно прилагается:</w:t>
      </w:r>
      <w:r>
        <w:br/>
      </w:r>
      <w:r>
        <w:rPr>
          <w:rFonts w:ascii="Times New Roman"/>
          <w:b w:val="false"/>
          <w:i w:val="false"/>
          <w:color w:val="000000"/>
          <w:sz w:val="28"/>
        </w:rPr>
        <w:t>
      1) подписанное недропользователем дополнение к контракту, предусматривающее закрепление участка (участков) и периода (периодов) добычи или периода (периодов) добычи, за исключением случаев, предусмотренных пунктом 7 настоящей статьи; при этом в целях закрепления участка (участков) добычи дополнение к контракту должно содержать приложение к контракту, устанавливающее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(участки) недр для добычи;</w:t>
      </w:r>
      <w:r>
        <w:br/>
      </w: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(отчеты) по подсчету геологических запасов;</w:t>
      </w:r>
      <w:r>
        <w:br/>
      </w: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законодательными актами экспертиз проект (проекты) разработки месторождения.</w:t>
      </w:r>
      <w:r>
        <w:br/>
      </w:r>
      <w:r>
        <w:rPr>
          <w:rFonts w:ascii="Times New Roman"/>
          <w:b w:val="false"/>
          <w:i w:val="false"/>
          <w:color w:val="000000"/>
          <w:sz w:val="28"/>
        </w:rPr>
        <w:t>
      11. Заявление подлежит рассмотрению в течение двадцати рабочих дней с момента его поступления в компетентный орган</w:t>
      </w:r>
      <w:r>
        <w:br/>
      </w:r>
      <w:r>
        <w:rPr>
          <w:rFonts w:ascii="Times New Roman"/>
          <w:b w:val="false"/>
          <w:i w:val="false"/>
          <w:color w:val="000000"/>
          <w:sz w:val="28"/>
        </w:rPr>
        <w:t>
      12. По результатам рассмотрения заявления компетентный орган принимает одно из следующих решений:</w:t>
      </w:r>
      <w:r>
        <w:br/>
      </w:r>
      <w:r>
        <w:rPr>
          <w:rFonts w:ascii="Times New Roman"/>
          <w:b w:val="false"/>
          <w:i w:val="false"/>
          <w:color w:val="000000"/>
          <w:sz w:val="28"/>
        </w:rPr>
        <w:t>
      1) решение о закреплении участка и периода добычи или периода добычи – за исключением случаев, предусмотренных пунктом 7 настоящей статьи;</w:t>
      </w:r>
      <w:r>
        <w:br/>
      </w:r>
      <w:r>
        <w:rPr>
          <w:rFonts w:ascii="Times New Roman"/>
          <w:b w:val="false"/>
          <w:i w:val="false"/>
          <w:color w:val="000000"/>
          <w:sz w:val="28"/>
        </w:rPr>
        <w:t>
      2) в случае, предусмотренном пунктом 7 настоящей статьи – решение о проведении с недропользователем переговоров в сроки и порядке, предусмотренном настоящей статьей;</w:t>
      </w:r>
      <w:r>
        <w:br/>
      </w:r>
      <w:r>
        <w:rPr>
          <w:rFonts w:ascii="Times New Roman"/>
          <w:b w:val="false"/>
          <w:i w:val="false"/>
          <w:color w:val="000000"/>
          <w:sz w:val="28"/>
        </w:rPr>
        <w:t>
      3) отказывает в закреплении участка и периода добычи или периода добычи.</w:t>
      </w:r>
      <w:r>
        <w:br/>
      </w:r>
      <w:r>
        <w:rPr>
          <w:rFonts w:ascii="Times New Roman"/>
          <w:b w:val="false"/>
          <w:i w:val="false"/>
          <w:color w:val="000000"/>
          <w:sz w:val="28"/>
        </w:rPr>
        <w:t>
      13. Компетентный орган отказывает в закреплении участка и периода добычи или периода добычи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xml:space="preserve">
      2) наличия неустраненных недропользователем нарушений обязательств по контракту на недропользование, указанных в уведомлении компетентного органа. </w:t>
      </w:r>
      <w:r>
        <w:br/>
      </w:r>
      <w:r>
        <w:rPr>
          <w:rFonts w:ascii="Times New Roman"/>
          <w:b w:val="false"/>
          <w:i w:val="false"/>
          <w:color w:val="000000"/>
          <w:sz w:val="28"/>
        </w:rPr>
        <w:t>
      Отказ компетентного органа в закреплении участка и периода добычи или периода добычи не лишает недропользователя права на подачу повторного заявления в течение соответственно периода разведки или подготовительного периода.</w:t>
      </w:r>
      <w:r>
        <w:br/>
      </w:r>
      <w:r>
        <w:rPr>
          <w:rFonts w:ascii="Times New Roman"/>
          <w:b w:val="false"/>
          <w:i w:val="false"/>
          <w:color w:val="000000"/>
          <w:sz w:val="28"/>
        </w:rPr>
        <w:t>
      14. В случае, предусмотренном подпунктом 1) пункта 12 настоящей статьи, компетентный орган в течение двадцати рабочих дней с момента принятия решения о закреплении участка и периода добычи или периода добычи заключает с заявителем дополнение к контракту на недропользование и направляет заявителю его экземпляр.</w:t>
      </w:r>
      <w:r>
        <w:br/>
      </w:r>
      <w:r>
        <w:rPr>
          <w:rFonts w:ascii="Times New Roman"/>
          <w:b w:val="false"/>
          <w:i w:val="false"/>
          <w:color w:val="000000"/>
          <w:sz w:val="28"/>
        </w:rPr>
        <w:t>
      15. В случае, предусмотренном подпунктом 2) пункта 12 настоящей статьи, компетентный орган в течение двадцати четырех месяцев с даты принятия такого решения проводит переговоры с недропользователем по определению условий и порядка выполнения обязательства, предусмотренного в пункте 5 статьи 
</w:t>
      </w:r>
      <w:r>
        <w:rPr>
          <w:rFonts w:ascii="Times New Roman"/>
          <w:b w:val="false"/>
          <w:i w:val="false"/>
          <w:color w:val="000000"/>
          <w:sz w:val="28"/>
        </w:rPr>
        <w:t>
</w:t>
      </w:r>
      <w:r>
        <w:rPr>
          <w:rFonts w:ascii="Times New Roman"/>
          <w:b w:val="false"/>
          <w:i w:val="false"/>
          <w:color w:val="0000ff"/>
          <w:sz w:val="28"/>
        </w:rPr>
        <w:t>Статья 117</w:t>
      </w:r>
      <w:r>
        <w:rPr>
          <w:rFonts w:ascii="Times New Roman"/>
          <w:b w:val="false"/>
          <w:i w:val="false"/>
          <w:color w:val="000000"/>
          <w:sz w:val="28"/>
        </w:rPr>
        <w:t xml:space="preserve"> настоящего Кодекса.</w:t>
      </w:r>
      <w:r>
        <w:br/>
      </w:r>
      <w:r>
        <w:rPr>
          <w:rFonts w:ascii="Times New Roman"/>
          <w:b w:val="false"/>
          <w:i w:val="false"/>
          <w:color w:val="000000"/>
          <w:sz w:val="28"/>
        </w:rPr>
        <w:t>
      16. По результатам переговоров компетентный орган в течение пяти рабочих дней принимает и уведомляет недропользователя об одном из следующих решений:</w:t>
      </w:r>
      <w:r>
        <w:br/>
      </w:r>
      <w:r>
        <w:rPr>
          <w:rFonts w:ascii="Times New Roman"/>
          <w:b w:val="false"/>
          <w:i w:val="false"/>
          <w:color w:val="000000"/>
          <w:sz w:val="28"/>
        </w:rPr>
        <w:t>
      1) о заключении дополнения к контракту на недропользование, предусматривающего закрепление участка и периода добычи или периода добычи, а также условий и порядка выполнения обязательства, предусмотренного в пункте 5 статьи 
</w:t>
      </w:r>
      <w:r>
        <w:rPr>
          <w:rFonts w:ascii="Times New Roman"/>
          <w:b w:val="false"/>
          <w:i w:val="false"/>
          <w:color w:val="000000"/>
          <w:sz w:val="28"/>
        </w:rPr>
        <w:t>
</w:t>
      </w:r>
      <w:r>
        <w:rPr>
          <w:rFonts w:ascii="Times New Roman"/>
          <w:b w:val="false"/>
          <w:i w:val="false"/>
          <w:color w:val="0000ff"/>
          <w:sz w:val="28"/>
        </w:rPr>
        <w:t>Статья 117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об отказе в его заключении.</w:t>
      </w:r>
      <w:r>
        <w:br/>
      </w:r>
      <w:r>
        <w:rPr>
          <w:rFonts w:ascii="Times New Roman"/>
          <w:b w:val="false"/>
          <w:i w:val="false"/>
          <w:color w:val="000000"/>
          <w:sz w:val="28"/>
        </w:rPr>
        <w:t>
      17. В случае, предусмотренном подпунктом 1) пункта 16 настоящей статьи, недропользователь в течение двадцати рабочих дней с даты получения уведомления направляет в компетентный орган подписанное со своей стороны дополнение к контракту на разведку и добычу углеводородов, предусматривающее закрепление участка и периода добычи или периода добычи, а также условий и порядка выполнения обязательства, предусмотренного в пункте 5 статьи 
</w:t>
      </w:r>
      <w:r>
        <w:rPr>
          <w:rFonts w:ascii="Times New Roman"/>
          <w:b w:val="false"/>
          <w:i w:val="false"/>
          <w:color w:val="000000"/>
          <w:sz w:val="28"/>
        </w:rPr>
        <w:t>
</w:t>
      </w:r>
      <w:r>
        <w:rPr>
          <w:rFonts w:ascii="Times New Roman"/>
          <w:b w:val="false"/>
          <w:i w:val="false"/>
          <w:color w:val="0000ff"/>
          <w:sz w:val="28"/>
        </w:rPr>
        <w:t>Статья 117</w:t>
      </w:r>
      <w:r>
        <w:rPr>
          <w:rFonts w:ascii="Times New Roman"/>
          <w:b w:val="false"/>
          <w:i w:val="false"/>
          <w:color w:val="000000"/>
          <w:sz w:val="28"/>
        </w:rPr>
        <w:t xml:space="preserve"> настоящего Кодекса. При этом в целях закрепления участка добычи дополнение к контракту должно содержать приложение к контракту, устанавливающее в соответствии со статьей
</w:t>
      </w:r>
      <w:r>
        <w:rPr>
          <w:rFonts w:ascii="Times New Roman"/>
          <w:b w:val="false"/>
          <w:i w:val="false"/>
          <w:color w:val="000000"/>
          <w:sz w:val="28"/>
        </w:rPr>
        <w:t>
</w:t>
      </w:r>
      <w:r>
        <w:rPr>
          <w:rFonts w:ascii="Times New Roman"/>
          <w:b w:val="false"/>
          <w:i w:val="false"/>
          <w:color w:val="0000ff"/>
          <w:sz w:val="28"/>
        </w:rPr>
        <w:t>Статья 107</w:t>
      </w:r>
      <w:r>
        <w:rPr>
          <w:rFonts w:ascii="Times New Roman"/>
          <w:b w:val="false"/>
          <w:i w:val="false"/>
          <w:color w:val="000000"/>
          <w:sz w:val="28"/>
        </w:rPr>
        <w:t xml:space="preserve"> настоящего Кодекса территорию, определяющую участок недр для добычи.</w:t>
      </w:r>
      <w:r>
        <w:br/>
      </w:r>
      <w:r>
        <w:rPr>
          <w:rFonts w:ascii="Times New Roman"/>
          <w:b w:val="false"/>
          <w:i w:val="false"/>
          <w:color w:val="000000"/>
          <w:sz w:val="28"/>
        </w:rPr>
        <w:t>
      18. Компетентный орган в течение двадцати рабочих дней с даты получения дополнения к контракту на недропользование подписывает такое дополнение и направляет недропользователю его экземпляр.</w:t>
      </w:r>
      <w:r>
        <w:br/>
      </w:r>
      <w:r>
        <w:rPr>
          <w:rFonts w:ascii="Times New Roman"/>
          <w:b w:val="false"/>
          <w:i w:val="false"/>
          <w:color w:val="000000"/>
          <w:sz w:val="28"/>
        </w:rPr>
        <w:t>
      19. В случае, предусмотренном подпунктом 2) пункта 16 настоящей статьи, после прекращения контракта на недропользование бывший недропользователь имеет право на возмещение затрат на обнаружение и оценку.</w:t>
      </w:r>
      <w:r>
        <w:br/>
      </w: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r>
        <w:br/>
      </w: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 даты заключения контракта с новым недропользователем.</w:t>
      </w:r>
      <w:r>
        <w:br/>
      </w: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бывшим недропользователями, такой спор подлежит разрешению в судебном порядке.</w:t>
      </w:r>
      <w:r>
        <w:br/>
      </w:r>
      <w:r>
        <w:rPr>
          <w:rFonts w:ascii="Times New Roman"/>
          <w:b w:val="false"/>
          <w:i w:val="false"/>
          <w:color w:val="000000"/>
          <w:sz w:val="28"/>
        </w:rPr>
        <w:t>
 </w:t>
      </w:r>
    </w:p>
    <w:bookmarkEnd w:id="25"/>
    <w:p>
      <w:pPr>
        <w:spacing w:after="0"/>
        <w:ind w:left="0"/>
        <w:jc w:val="both"/>
      </w:pPr>
      <w:r>
        <w:rPr>
          <w:rFonts w:ascii="Times New Roman"/>
          <w:b/>
          <w:i w:val="false"/>
          <w:color w:val="000000"/>
          <w:sz w:val="28"/>
        </w:rPr>
        <w:t>Статья 117. Продление периода добычи углеводородов</w:t>
      </w:r>
    </w:p>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r>
        <w:br/>
      </w:r>
      <w:r>
        <w:rPr>
          <w:rFonts w:ascii="Times New Roman"/>
          <w:b w:val="false"/>
          <w:i w:val="false"/>
          <w:color w:val="000000"/>
          <w:sz w:val="28"/>
        </w:rPr>
        <w:t>
      2. Заявление о продлении периода добычи подается недропользователем в компетентный орган не позднее шести месяцев до завершения продлеваемого периода добычи, а по месторождениям, указанным в пункте 5 настоящей статьи,–не позднее двадцати четырех месяцев до завершения продлеваемого периода добычи.</w:t>
      </w:r>
      <w:r>
        <w:br/>
      </w:r>
      <w:r>
        <w:rPr>
          <w:rFonts w:ascii="Times New Roman"/>
          <w:b w:val="false"/>
          <w:i w:val="false"/>
          <w:color w:val="000000"/>
          <w:sz w:val="28"/>
        </w:rPr>
        <w:t>
      3. Заявление о продлении периода добычи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разведку и добычу или добычу углеводородов;</w:t>
      </w:r>
      <w:r>
        <w:br/>
      </w:r>
      <w:r>
        <w:rPr>
          <w:rFonts w:ascii="Times New Roman"/>
          <w:b w:val="false"/>
          <w:i w:val="false"/>
          <w:color w:val="000000"/>
          <w:sz w:val="28"/>
        </w:rPr>
        <w:t>
      3) указание на участок (участки) недр, по которому запрашивается продление периода добычи;</w:t>
      </w:r>
      <w:r>
        <w:br/>
      </w:r>
      <w:r>
        <w:rPr>
          <w:rFonts w:ascii="Times New Roman"/>
          <w:b w:val="false"/>
          <w:i w:val="false"/>
          <w:color w:val="000000"/>
          <w:sz w:val="28"/>
        </w:rPr>
        <w:t>
      4) запрашиваемый срок продления периода добычи.</w:t>
      </w:r>
      <w:r>
        <w:br/>
      </w:r>
      <w:r>
        <w:rPr>
          <w:rFonts w:ascii="Times New Roman"/>
          <w:b w:val="false"/>
          <w:i w:val="false"/>
          <w:color w:val="000000"/>
          <w:sz w:val="28"/>
        </w:rPr>
        <w:t>
      4. К заявлению дополнительно прилагаются:</w:t>
      </w:r>
      <w:r>
        <w:br/>
      </w:r>
      <w:r>
        <w:rPr>
          <w:rFonts w:ascii="Times New Roman"/>
          <w:b w:val="false"/>
          <w:i w:val="false"/>
          <w:color w:val="000000"/>
          <w:sz w:val="28"/>
        </w:rPr>
        <w:t>
      1) программа работ, утвержденная недропользователем и содержащая объемы, описание и сроки выполнения работ, которые недропользователь обязуется выполнить на участке недр в случае продления периода добычи;</w:t>
      </w:r>
      <w:r>
        <w:br/>
      </w: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законодательными актами экспертиз проект разработки месторождения, предусматривающий разработку месторождения в течение запрашиваемого срока продления периода добычи.</w:t>
      </w:r>
      <w:r>
        <w:br/>
      </w:r>
      <w:r>
        <w:rPr>
          <w:rFonts w:ascii="Times New Roman"/>
          <w:b w:val="false"/>
          <w:i w:val="false"/>
          <w:color w:val="000000"/>
          <w:sz w:val="28"/>
        </w:rPr>
        <w:t>
      5.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значение сто миллионов тонн нефти или пятьдесят миллиардов кубических метров природного газа, положения контракта при продлении периода добычи должны быть дополнены одним из следующих обязательств недропользователя по:</w:t>
      </w:r>
      <w:r>
        <w:br/>
      </w: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r>
        <w:br/>
      </w:r>
      <w:r>
        <w:rPr>
          <w:rFonts w:ascii="Times New Roman"/>
          <w:b w:val="false"/>
          <w:i w:val="false"/>
          <w:color w:val="000000"/>
          <w:sz w:val="28"/>
        </w:rPr>
        <w:t>
      2) модернизации либо реконструкции действующих добывающих производств;</w:t>
      </w:r>
      <w:r>
        <w:br/>
      </w:r>
      <w:r>
        <w:rPr>
          <w:rFonts w:ascii="Times New Roman"/>
          <w:b w:val="false"/>
          <w:i w:val="false"/>
          <w:color w:val="000000"/>
          <w:sz w:val="28"/>
        </w:rPr>
        <w:t>
      3) модернизации либо реконструкции действующих перерабатывающих производств;</w:t>
      </w:r>
      <w:r>
        <w:br/>
      </w:r>
      <w:r>
        <w:rPr>
          <w:rFonts w:ascii="Times New Roman"/>
          <w:b w:val="false"/>
          <w:i w:val="false"/>
          <w:color w:val="000000"/>
          <w:sz w:val="28"/>
        </w:rPr>
        <w:t>
      4) предоставлению добываемого полезного ископаемого для переработки на перерабатывающие предприятия (производства) на территории Республики Казахстан на договорных условиях;</w:t>
      </w:r>
      <w:r>
        <w:br/>
      </w: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r>
        <w:br/>
      </w:r>
      <w:r>
        <w:rPr>
          <w:rFonts w:ascii="Times New Roman"/>
          <w:b w:val="false"/>
          <w:i w:val="false"/>
          <w:color w:val="000000"/>
          <w:sz w:val="28"/>
        </w:rPr>
        <w:t>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настоящем пункте.</w:t>
      </w:r>
      <w:r>
        <w:br/>
      </w:r>
      <w:r>
        <w:rPr>
          <w:rFonts w:ascii="Times New Roman"/>
          <w:b w:val="false"/>
          <w:i w:val="false"/>
          <w:color w:val="000000"/>
          <w:sz w:val="28"/>
        </w:rPr>
        <w:t>
      6. Заявление подлежит рассмотрению в течение двух месяцев с момента его поступления в компетентный орган, а по месторождениям, указанным в пункте 5 настоящей статьи,–в течение двадцати четырех месяцев. По результатам рассмотрения заявления компетентный орган принимает решение о продлении или отказывает в таком продлении.</w:t>
      </w:r>
      <w:r>
        <w:br/>
      </w:r>
      <w:r>
        <w:rPr>
          <w:rFonts w:ascii="Times New Roman"/>
          <w:b w:val="false"/>
          <w:i w:val="false"/>
          <w:color w:val="000000"/>
          <w:sz w:val="28"/>
        </w:rPr>
        <w:t>
      7. Компетентный орган отказывает в продлении периода добычи в следующих случаях:</w:t>
      </w:r>
      <w:r>
        <w:br/>
      </w:r>
      <w:r>
        <w:rPr>
          <w:rFonts w:ascii="Times New Roman"/>
          <w:b w:val="false"/>
          <w:i w:val="false"/>
          <w:color w:val="000000"/>
          <w:sz w:val="28"/>
        </w:rPr>
        <w:t>
      1) если заявление подано позже срока, установленного пунктом 2 настоящей статьи;</w:t>
      </w:r>
      <w:r>
        <w:br/>
      </w:r>
      <w:r>
        <w:rPr>
          <w:rFonts w:ascii="Times New Roman"/>
          <w:b w:val="false"/>
          <w:i w:val="false"/>
          <w:color w:val="000000"/>
          <w:sz w:val="28"/>
        </w:rPr>
        <w:t>
      2) если заявление не соответствует требованиям, установленным настоящим Кодексом;</w:t>
      </w:r>
      <w:r>
        <w:br/>
      </w:r>
      <w:r>
        <w:rPr>
          <w:rFonts w:ascii="Times New Roman"/>
          <w:b w:val="false"/>
          <w:i w:val="false"/>
          <w:color w:val="000000"/>
          <w:sz w:val="28"/>
        </w:rPr>
        <w:t>
      3) если проект разработки месторождения предусматривает разработку месторождения в течение срока, меньшего, чем запрашивается в заявлении;</w:t>
      </w:r>
      <w:r>
        <w:br/>
      </w:r>
      <w:r>
        <w:rPr>
          <w:rFonts w:ascii="Times New Roman"/>
          <w:b w:val="false"/>
          <w:i w:val="false"/>
          <w:color w:val="000000"/>
          <w:sz w:val="28"/>
        </w:rPr>
        <w:t>
      4) при наличии неустраненных недропользователем нарушений обязательств по контракту на недропользование, указанных в уведомлении компетентного органа;</w:t>
      </w:r>
      <w:r>
        <w:br/>
      </w:r>
      <w:r>
        <w:rPr>
          <w:rFonts w:ascii="Times New Roman"/>
          <w:b w:val="false"/>
          <w:i w:val="false"/>
          <w:color w:val="000000"/>
          <w:sz w:val="28"/>
        </w:rPr>
        <w:t xml:space="preserve">
      5) при отсутствии намерения компетентного органа продлевать контракт, в том числе, но не ограничиваясь, в случае недостижения соглашения с недропользователем по принятию им обязательств по реализации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 либо иных инвестиционных обязательств, включая предусмотренные пунктом 5 настоящей статьи. </w:t>
      </w:r>
      <w:r>
        <w:br/>
      </w:r>
      <w:r>
        <w:rPr>
          <w:rFonts w:ascii="Times New Roman"/>
          <w:b w:val="false"/>
          <w:i w:val="false"/>
          <w:color w:val="000000"/>
          <w:sz w:val="28"/>
        </w:rPr>
        <w:t>
      Отказ компетентного органа в продлении периода добычи не лишает заявителя права подачи повторного заявления, за исключением случаев, предусмотренных подпунктом 1) настоящего пункта.</w:t>
      </w:r>
      <w:r>
        <w:br/>
      </w:r>
      <w:r>
        <w:rPr>
          <w:rFonts w:ascii="Times New Roman"/>
          <w:b w:val="false"/>
          <w:i w:val="false"/>
          <w:color w:val="000000"/>
          <w:sz w:val="28"/>
        </w:rPr>
        <w:t>
      8. Продление периода добычи производится только по участку (участкам) недр, указанному в заявлении.</w:t>
      </w:r>
      <w:r>
        <w:br/>
      </w:r>
      <w:r>
        <w:rPr>
          <w:rFonts w:ascii="Times New Roman"/>
          <w:b w:val="false"/>
          <w:i w:val="false"/>
          <w:color w:val="000000"/>
          <w:sz w:val="28"/>
        </w:rPr>
        <w:t>
      9. В случае, если контракт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одного месяца с момента принятия решения о продлении заключается дополнительное соглашение к контракту на разведку и добычу или добычу углеводородов, предусматривающее продление периода добычи и обязанность недропользователя по выполнению программы работ, указанной в подпункте 1) пункта 4 настоящей статьи и прилагаемой к контракту в качестве его неотъемлемой части.</w:t>
      </w:r>
      <w:r>
        <w:br/>
      </w:r>
      <w:r>
        <w:rPr>
          <w:rFonts w:ascii="Times New Roman"/>
          <w:b w:val="false"/>
          <w:i w:val="false"/>
          <w:color w:val="000000"/>
          <w:sz w:val="28"/>
        </w:rPr>
        <w:t>
      10. В случае, если контракт не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двух месяцев с момента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r>
        <w:br/>
      </w:r>
      <w:r>
        <w:rPr>
          <w:rFonts w:ascii="Times New Roman"/>
          <w:b w:val="false"/>
          <w:i w:val="false"/>
          <w:color w:val="000000"/>
          <w:sz w:val="28"/>
        </w:rPr>
        <w:t>
      11.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момент такого продления.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17. Условия разведки и добычи углеводородов</w:t>
      </w:r>
    </w:p>
    <w:p>
      <w:pPr>
        <w:spacing w:after="0"/>
        <w:ind w:left="0"/>
        <w:jc w:val="both"/>
      </w:pPr>
      <w:r>
        <w:rPr>
          <w:rFonts w:ascii="Times New Roman"/>
          <w:b/>
          <w:i w:val="false"/>
          <w:color w:val="000000"/>
          <w:sz w:val="28"/>
        </w:rPr>
        <w:t>Статья 118. Общие условия разведки и добычи углеводородов</w:t>
      </w:r>
    </w:p>
    <w:bookmarkStart w:name="zRichViewCheckpoint50" w:id="26"/>
    <w:p>
      <w:pPr>
        <w:spacing w:after="0"/>
        <w:ind w:left="0"/>
        <w:jc w:val="both"/>
      </w:pPr>
      <w:r>
        <w:rPr>
          <w:rFonts w:ascii="Times New Roman"/>
          <w:b w:val="false"/>
          <w:i w:val="false"/>
          <w:color w:val="000000"/>
          <w:sz w:val="28"/>
        </w:rPr>
        <w:t>      1. Залежью углеводородов признается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r>
        <w:br/>
      </w:r>
      <w:r>
        <w:rPr>
          <w:rFonts w:ascii="Times New Roman"/>
          <w:b w:val="false"/>
          <w:i w:val="false"/>
          <w:color w:val="000000"/>
          <w:sz w:val="28"/>
        </w:rPr>
        <w:t>
      2. Месторождением углеводородов признается залежь или совокупность залежей, приуроченных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настоящим Кодексом государственной экспертизы недр.</w:t>
      </w:r>
      <w:r>
        <w:br/>
      </w:r>
      <w:r>
        <w:rPr>
          <w:rFonts w:ascii="Times New Roman"/>
          <w:b w:val="false"/>
          <w:i w:val="false"/>
          <w:color w:val="000000"/>
          <w:sz w:val="28"/>
        </w:rPr>
        <w:t>
      3. Обнаружением признается открытие новой залежи (совокупности залежей) посредством документально подтвержденного получения притока углеводородов из скважины, в том числе при проведении ее опробования пластоиспытателем, и (или) лабораторных исследований породы-коллектора на нефтегазонасыщенность, подтвержденное уполномоченным органом по изучению недр в порядке и сроки, установленные настоящим Кодексом.</w:t>
      </w:r>
      <w:r>
        <w:br/>
      </w:r>
      <w:r>
        <w:rPr>
          <w:rFonts w:ascii="Times New Roman"/>
          <w:b w:val="false"/>
          <w:i w:val="false"/>
          <w:color w:val="000000"/>
          <w:sz w:val="28"/>
        </w:rPr>
        <w:t>
      4. Разведкой углеводородов признается комплекс работ, связанных с поиском и оценкой залежей углеводородов, включая их пробную эксплуатацию.</w:t>
      </w:r>
      <w:r>
        <w:br/>
      </w:r>
      <w:r>
        <w:rPr>
          <w:rFonts w:ascii="Times New Roman"/>
          <w:b w:val="false"/>
          <w:i w:val="false"/>
          <w:color w:val="000000"/>
          <w:sz w:val="28"/>
        </w:rPr>
        <w:t>
      5. Поисковыми работами признаются работы, проводимые в целях обнаружения залежей углеводородов, определения прогнозных ресурсов, их предварительной геолого-экономической оценки и обоснования дальнейших геологоразведочных работ.</w:t>
      </w:r>
      <w:r>
        <w:br/>
      </w:r>
      <w:r>
        <w:rPr>
          <w:rFonts w:ascii="Times New Roman"/>
          <w:b w:val="false"/>
          <w:i w:val="false"/>
          <w:color w:val="000000"/>
          <w:sz w:val="28"/>
        </w:rPr>
        <w:t>
      6. Оценочными работами признаются работы, проводимые в целях оконтуривания и оценки обнаруженных залежей, подсчета запасов по промышленным категориям и оценки целесообразности их вовлечения в промышленную разработку.</w:t>
      </w:r>
      <w:r>
        <w:br/>
      </w:r>
      <w:r>
        <w:rPr>
          <w:rFonts w:ascii="Times New Roman"/>
          <w:b w:val="false"/>
          <w:i w:val="false"/>
          <w:color w:val="000000"/>
          <w:sz w:val="28"/>
        </w:rPr>
        <w:t>
      7. Пробной эксплуатацией признаются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r>
        <w:br/>
      </w:r>
      <w:r>
        <w:rPr>
          <w:rFonts w:ascii="Times New Roman"/>
          <w:b w:val="false"/>
          <w:i w:val="false"/>
          <w:color w:val="000000"/>
          <w:sz w:val="28"/>
        </w:rPr>
        <w:t>
      8. Добычей углеводородов признается комплекс работ, связанных с извлечением углеводородов из недр на поверхность.</w:t>
      </w:r>
      <w:r>
        <w:br/>
      </w:r>
      <w:r>
        <w:rPr>
          <w:rFonts w:ascii="Times New Roman"/>
          <w:b w:val="false"/>
          <w:i w:val="false"/>
          <w:color w:val="000000"/>
          <w:sz w:val="28"/>
        </w:rPr>
        <w:t>
      9. Пользование отдельными участками недр для проведения операций по разведке и добыче или добыче углеводородов может быть ограничено или запрещено по решению Правительства Республики Казахстан в целях обеспечения национальной безопасности, безопасности населения и охраны окружающей среды.</w:t>
      </w:r>
      <w:r>
        <w:br/>
      </w:r>
      <w:r>
        <w:rPr>
          <w:rFonts w:ascii="Times New Roman"/>
          <w:b w:val="false"/>
          <w:i w:val="false"/>
          <w:color w:val="000000"/>
          <w:sz w:val="28"/>
        </w:rPr>
        <w:t>
      10. Пользование недрами для проведения операций по разведке и добыче или добыче углеводородов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здоровью людей, нанести ущерб хозяйственным объектам или окружающей среде.</w:t>
      </w:r>
      <w:r>
        <w:br/>
      </w:r>
      <w:r>
        <w:rPr>
          <w:rFonts w:ascii="Times New Roman"/>
          <w:b w:val="false"/>
          <w:i w:val="false"/>
          <w:color w:val="000000"/>
          <w:sz w:val="28"/>
        </w:rPr>
        <w:t>
      11. Требования к проведению поисковых и оценочных работ, включая пробную эксплуатацию, а также работ по разработке месторождений углеводородов устанавливаются в единых правилах рационального и комплексного использования недр, утверждаемых уполномоченным органом в области углеводородов.</w:t>
      </w:r>
      <w:r>
        <w:br/>
      </w:r>
      <w:r>
        <w:rPr>
          <w:rFonts w:ascii="Times New Roman"/>
          <w:b w:val="false"/>
          <w:i w:val="false"/>
          <w:color w:val="000000"/>
          <w:sz w:val="28"/>
        </w:rPr>
        <w:t>
      12.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r>
        <w:br/>
      </w: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w:t>
      </w:r>
      <w:r>
        <w:br/>
      </w:r>
      <w:r>
        <w:rPr>
          <w:rFonts w:ascii="Times New Roman"/>
          <w:b w:val="false"/>
          <w:i w:val="false"/>
          <w:color w:val="000000"/>
          <w:sz w:val="28"/>
        </w:rPr>
        <w:t>
      Предельный объем приобретаемых углеводородов и вид оплаты определяются контрактом на недропользование.</w:t>
      </w:r>
      <w:r>
        <w:br/>
      </w:r>
      <w:r>
        <w:rPr>
          <w:rFonts w:ascii="Times New Roman"/>
          <w:b w:val="false"/>
          <w:i w:val="false"/>
          <w:color w:val="000000"/>
          <w:sz w:val="28"/>
        </w:rPr>
        <w:t>
      13. Порядок реализации преимущественного права Республики Казахстан на приобретение полезных ископаемых определяется Правительством Республики Казахстан.</w:t>
      </w:r>
      <w:r>
        <w:br/>
      </w:r>
      <w:r>
        <w:rPr>
          <w:rFonts w:ascii="Times New Roman"/>
          <w:b w:val="false"/>
          <w:i w:val="false"/>
          <w:color w:val="000000"/>
          <w:sz w:val="28"/>
        </w:rPr>
        <w:t>
      14. Обременение права недропользования (доли в праве недропользования) по углеводородам, а также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не запрещенное настоящим Кодексом, осуществляется с разрешения компетентного органа, выдаваемого в порядке, установленном статьей 
</w:t>
      </w:r>
      <w:r>
        <w:rPr>
          <w:rFonts w:ascii="Times New Roman"/>
          <w:b w:val="false"/>
          <w:i w:val="false"/>
          <w:color w:val="0000ff"/>
          <w:sz w:val="28"/>
        </w:rPr>
        <w:t>Статья 34</w:t>
      </w:r>
      <w:r>
        <w:rPr>
          <w:rFonts w:ascii="Times New Roman"/>
          <w:b w:val="false"/>
          <w:i w:val="false"/>
          <w:color w:val="000000"/>
          <w:sz w:val="28"/>
        </w:rPr>
        <w:t xml:space="preserve"> настоящего Кодекса.</w:t>
      </w:r>
      <w:r>
        <w:br/>
      </w:r>
      <w:r>
        <w:rPr>
          <w:rFonts w:ascii="Times New Roman"/>
          <w:b w:val="false"/>
          <w:i w:val="false"/>
          <w:color w:val="000000"/>
          <w:sz w:val="28"/>
        </w:rPr>
        <w:t>
      15. Полученный под залог права недропользования по углеводородам кредит должен быть использован на цели недропользования либо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r>
        <w:br/>
      </w:r>
      <w:r>
        <w:rPr>
          <w:rFonts w:ascii="Times New Roman"/>
          <w:b w:val="false"/>
          <w:i w:val="false"/>
          <w:color w:val="000000"/>
          <w:sz w:val="28"/>
        </w:rPr>
        <w:t xml:space="preserve">
      16. В контрактах с обязательным долевым участием национальной компании в области углеводородов доля участия национальной компании в уставном капитале оператора первоначально должна составлять не менее пятидесяти процентов. </w:t>
      </w:r>
      <w:r>
        <w:br/>
      </w:r>
      <w:r>
        <w:rPr>
          <w:rFonts w:ascii="Times New Roman"/>
          <w:b w:val="false"/>
          <w:i w:val="false"/>
          <w:color w:val="000000"/>
          <w:sz w:val="28"/>
        </w:rPr>
        <w:t>
      В последующем указанный размер доли участия национальной компании в уставном капитале оператора может быть снижен при условии, что национальная компания сохранит свой контроль над решениями, принимаемыми недропользователями по контракту.</w:t>
      </w:r>
      <w:r>
        <w:br/>
      </w:r>
      <w:r>
        <w:rPr>
          <w:rFonts w:ascii="Times New Roman"/>
          <w:b w:val="false"/>
          <w:i w:val="false"/>
          <w:color w:val="000000"/>
          <w:sz w:val="28"/>
        </w:rPr>
        <w:t>
      17. Эксплуатация скважин, в том числе в период разведки, и выполнение геолого-технических мероприятий подлежат документированию. Документация хранится недропользователем до завершения периода добычи.</w:t>
      </w:r>
      <w:r>
        <w:br/>
      </w:r>
      <w:r>
        <w:rPr>
          <w:rFonts w:ascii="Times New Roman"/>
          <w:b w:val="false"/>
          <w:i w:val="false"/>
          <w:color w:val="000000"/>
          <w:sz w:val="28"/>
        </w:rPr>
        <w:t>
 </w:t>
      </w:r>
    </w:p>
    <w:bookmarkEnd w:id="26"/>
    <w:p>
      <w:pPr>
        <w:spacing w:after="0"/>
        <w:ind w:left="0"/>
        <w:jc w:val="both"/>
      </w:pPr>
      <w:r>
        <w:rPr>
          <w:rFonts w:ascii="Times New Roman"/>
          <w:b/>
          <w:i w:val="false"/>
          <w:color w:val="000000"/>
          <w:sz w:val="28"/>
        </w:rPr>
        <w:t>Статья 119. Охрана недр и окружающей среды, рациональное и комплексное использование недр при разведке и добыче углеводородов</w:t>
      </w:r>
    </w:p>
    <w:p>
      <w:pPr>
        <w:spacing w:after="0"/>
        <w:ind w:left="0"/>
        <w:jc w:val="both"/>
      </w:pPr>
      <w:r>
        <w:rPr>
          <w:rFonts w:ascii="Times New Roman"/>
          <w:b w:val="false"/>
          <w:i w:val="false"/>
          <w:color w:val="000000"/>
          <w:sz w:val="28"/>
        </w:rPr>
        <w:t>      1. Обязательными условиями проведения разведки и добычи углеводородов являются:</w:t>
      </w:r>
      <w:r>
        <w:br/>
      </w:r>
      <w:r>
        <w:rPr>
          <w:rFonts w:ascii="Times New Roman"/>
          <w:b w:val="false"/>
          <w:i w:val="false"/>
          <w:color w:val="000000"/>
          <w:sz w:val="28"/>
        </w:rPr>
        <w:t>
      1) обеспечение охраны недр;</w:t>
      </w:r>
      <w:r>
        <w:br/>
      </w:r>
      <w:r>
        <w:rPr>
          <w:rFonts w:ascii="Times New Roman"/>
          <w:b w:val="false"/>
          <w:i w:val="false"/>
          <w:color w:val="000000"/>
          <w:sz w:val="28"/>
        </w:rPr>
        <w:t>
      2) рациональное и экономически эффективное использование недр на основе использования высоких технологий и положительной практики использования недр;</w:t>
      </w:r>
      <w:r>
        <w:br/>
      </w:r>
      <w:r>
        <w:rPr>
          <w:rFonts w:ascii="Times New Roman"/>
          <w:b w:val="false"/>
          <w:i w:val="false"/>
          <w:color w:val="000000"/>
          <w:sz w:val="28"/>
        </w:rPr>
        <w:t>
      3) соблюдение требований экологического законодательства Республики Казахстан.</w:t>
      </w:r>
      <w:r>
        <w:br/>
      </w:r>
      <w:r>
        <w:rPr>
          <w:rFonts w:ascii="Times New Roman"/>
          <w:b w:val="false"/>
          <w:i w:val="false"/>
          <w:color w:val="000000"/>
          <w:sz w:val="28"/>
        </w:rPr>
        <w:t>
      Под положительной практикой использования недр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r>
        <w:br/>
      </w: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r>
        <w:br/>
      </w:r>
      <w:r>
        <w:rPr>
          <w:rFonts w:ascii="Times New Roman"/>
          <w:b w:val="false"/>
          <w:i w:val="false"/>
          <w:color w:val="000000"/>
          <w:sz w:val="28"/>
        </w:rPr>
        <w:t>
      1) охрану жизни и здоровья населения;</w:t>
      </w:r>
      <w:r>
        <w:br/>
      </w: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r>
        <w:br/>
      </w:r>
      <w:r>
        <w:rPr>
          <w:rFonts w:ascii="Times New Roman"/>
          <w:b w:val="false"/>
          <w:i w:val="false"/>
          <w:color w:val="000000"/>
          <w:sz w:val="28"/>
        </w:rPr>
        <w:t>
      3) сохранение свойств энергетического состояния верхних частей недр с целью предотвращения землетрясений, оползней, подтоплений, просадок грунта;</w:t>
      </w:r>
      <w:r>
        <w:br/>
      </w:r>
      <w:r>
        <w:rPr>
          <w:rFonts w:ascii="Times New Roman"/>
          <w:b w:val="false"/>
          <w:i w:val="false"/>
          <w:color w:val="000000"/>
          <w:sz w:val="28"/>
        </w:rPr>
        <w:t>
      4) обеспечение сохранения естественного состояния водных объектов.</w:t>
      </w:r>
      <w:r>
        <w:br/>
      </w:r>
      <w:r>
        <w:rPr>
          <w:rFonts w:ascii="Times New Roman"/>
          <w:b w:val="false"/>
          <w:i w:val="false"/>
          <w:color w:val="000000"/>
          <w:sz w:val="28"/>
        </w:rPr>
        <w:t>
      3. Требованиями в области рационального и комплексного использования недр и охраны недр при разведке и добыче углеводородов являются:</w:t>
      </w:r>
      <w:r>
        <w:br/>
      </w:r>
      <w:r>
        <w:rPr>
          <w:rFonts w:ascii="Times New Roman"/>
          <w:b w:val="false"/>
          <w:i w:val="false"/>
          <w:color w:val="000000"/>
          <w:sz w:val="28"/>
        </w:rPr>
        <w:t>
      1) обеспечение полноты опережающего геологического изучения недр для достоверной оценки величины и структуры запасов углеводородов, месторождений и участков недр, предоставляемых для проведения операций по недропользованию;</w:t>
      </w:r>
      <w:r>
        <w:br/>
      </w:r>
      <w:r>
        <w:rPr>
          <w:rFonts w:ascii="Times New Roman"/>
          <w:b w:val="false"/>
          <w:i w:val="false"/>
          <w:color w:val="000000"/>
          <w:sz w:val="28"/>
        </w:rPr>
        <w:t>
      2) обеспечение рационального и экономически эффективного использования ресурсов недр на всех этапах проведения операций по недропользованию;</w:t>
      </w:r>
      <w:r>
        <w:br/>
      </w:r>
      <w:r>
        <w:rPr>
          <w:rFonts w:ascii="Times New Roman"/>
          <w:b w:val="false"/>
          <w:i w:val="false"/>
          <w:color w:val="000000"/>
          <w:sz w:val="28"/>
        </w:rPr>
        <w:t>
      3) обеспечение полноты извлечения из недр полезных ископаемых, не допуская выборочную отработку;</w:t>
      </w:r>
      <w:r>
        <w:br/>
      </w:r>
      <w:r>
        <w:rPr>
          <w:rFonts w:ascii="Times New Roman"/>
          <w:b w:val="false"/>
          <w:i w:val="false"/>
          <w:color w:val="000000"/>
          <w:sz w:val="28"/>
        </w:rPr>
        <w:t>
      4) достоверный учет запасов и добытых углеводородов, попутных компонентов;</w:t>
      </w:r>
      <w:r>
        <w:br/>
      </w: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6) охрана недр от обводнения, пожаров и других стихийных факторов, осложняющих эксплуатацию и разработку месторождений углеводородов;</w:t>
      </w:r>
      <w:r>
        <w:br/>
      </w:r>
      <w:r>
        <w:rPr>
          <w:rFonts w:ascii="Times New Roman"/>
          <w:b w:val="false"/>
          <w:i w:val="false"/>
          <w:color w:val="000000"/>
          <w:sz w:val="28"/>
        </w:rPr>
        <w:t>
      7) предотвращение загрязнения недр при подземном хранении углеводородов или иных веществ и материалов, захоронении вредных веществ и отходов;</w:t>
      </w:r>
      <w:r>
        <w:br/>
      </w:r>
      <w:r>
        <w:rPr>
          <w:rFonts w:ascii="Times New Roman"/>
          <w:b w:val="false"/>
          <w:i w:val="false"/>
          <w:color w:val="000000"/>
          <w:sz w:val="28"/>
        </w:rPr>
        <w:t>
      8)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 а также ликвидации и консервации отдельных технологических объектов;</w:t>
      </w:r>
      <w:r>
        <w:br/>
      </w:r>
      <w:r>
        <w:rPr>
          <w:rFonts w:ascii="Times New Roman"/>
          <w:b w:val="false"/>
          <w:i w:val="false"/>
          <w:color w:val="000000"/>
          <w:sz w:val="28"/>
        </w:rPr>
        <w:t>
      9) обеспечение экологических и санитарно-эпидемиологических требований при складировании и размещении отходов;</w:t>
      </w:r>
      <w:r>
        <w:br/>
      </w:r>
      <w:r>
        <w:rPr>
          <w:rFonts w:ascii="Times New Roman"/>
          <w:b w:val="false"/>
          <w:i w:val="false"/>
          <w:color w:val="000000"/>
          <w:sz w:val="28"/>
        </w:rPr>
        <w:t>
      10) максимальное использование сырого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до минимума ущерба окружающей среде.</w:t>
      </w:r>
      <w:r>
        <w:br/>
      </w:r>
      <w:r>
        <w:rPr>
          <w:rFonts w:ascii="Times New Roman"/>
          <w:b w:val="false"/>
          <w:i w:val="false"/>
          <w:color w:val="000000"/>
          <w:sz w:val="28"/>
        </w:rPr>
        <w:t>
      4. Недропользователи при проектировании и проведении работ по разведке и разработке месторождений углеводородов обязаны обеспечить требования по рациональному и комплексному использованию недр и охране недр, предусмотренные настоящим Кодексом.</w:t>
      </w:r>
      <w:r>
        <w:br/>
      </w: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установленных в соответствии с настоящим Кодексом, определяется уполномоченным органом в области углеводородов в порядке им определенном.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Условия разведки углеводородов</w:t>
      </w:r>
    </w:p>
    <w:p>
      <w:pPr>
        <w:spacing w:after="0"/>
        <w:ind w:left="0"/>
        <w:jc w:val="both"/>
      </w:pPr>
      <w:r>
        <w:rPr>
          <w:rFonts w:ascii="Times New Roman"/>
          <w:b w:val="false"/>
          <w:i w:val="false"/>
          <w:color w:val="000000"/>
          <w:sz w:val="28"/>
        </w:rPr>
        <w:t>      1. Поисковые и оценочные работы должны проводиться в соответствии с проектом разведочных работ.</w:t>
      </w:r>
      <w:r>
        <w:br/>
      </w:r>
      <w:r>
        <w:rPr>
          <w:rFonts w:ascii="Times New Roman"/>
          <w:b w:val="false"/>
          <w:i w:val="false"/>
          <w:color w:val="000000"/>
          <w:sz w:val="28"/>
        </w:rPr>
        <w:t>
      2. Недропользователь в период разведки и с учетом ограничений, установленных настоящим Кодексом, вправе проводить на территории разведки любые виды работ по разведке углеводородов.</w:t>
      </w:r>
      <w:r>
        <w:br/>
      </w:r>
      <w:r>
        <w:rPr>
          <w:rFonts w:ascii="Times New Roman"/>
          <w:b w:val="false"/>
          <w:i w:val="false"/>
          <w:color w:val="000000"/>
          <w:sz w:val="28"/>
        </w:rPr>
        <w:t>
      3. Работы по разведке углеводородов должны проводиться методами и способами, предусмотренными проектом разведочных работ или проектом пробной эксплуатации, в соответствии с положительной практикой использования недр.</w:t>
      </w:r>
      <w:r>
        <w:br/>
      </w:r>
      <w:r>
        <w:rPr>
          <w:rFonts w:ascii="Times New Roman"/>
          <w:b w:val="false"/>
          <w:i w:val="false"/>
          <w:color w:val="000000"/>
          <w:sz w:val="28"/>
        </w:rPr>
        <w:t>
      4. При проведении разведки углеводородов допускается бурение скважин, предусмотренных проектом разведочных работ или проектом пробной эксплуатации.</w:t>
      </w:r>
      <w:r>
        <w:br/>
      </w:r>
      <w:r>
        <w:rPr>
          <w:rFonts w:ascii="Times New Roman"/>
          <w:b w:val="false"/>
          <w:i w:val="false"/>
          <w:color w:val="000000"/>
          <w:sz w:val="28"/>
        </w:rPr>
        <w:t>
      5. При каждом открытии новой залежи (совокупности залежей) недропользователь в течение месяца с даты такого открытия направляет в уполномоченный орган по изучению недр заявление о подтверждении обнаружения.</w:t>
      </w:r>
      <w:r>
        <w:br/>
      </w:r>
      <w:r>
        <w:rPr>
          <w:rFonts w:ascii="Times New Roman"/>
          <w:b w:val="false"/>
          <w:i w:val="false"/>
          <w:color w:val="000000"/>
          <w:sz w:val="28"/>
        </w:rPr>
        <w:t>
      6. Заявление о подтверждении обнаружения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3) указание на местоположение открытой залежи (совокупности залежей).</w:t>
      </w:r>
      <w:r>
        <w:br/>
      </w:r>
      <w:r>
        <w:rPr>
          <w:rFonts w:ascii="Times New Roman"/>
          <w:b w:val="false"/>
          <w:i w:val="false"/>
          <w:color w:val="000000"/>
          <w:sz w:val="28"/>
        </w:rPr>
        <w:t>
      7. К заявлению дополнительно прилагается не менее одного из следующих документальных подтверждений обнаружения:</w:t>
      </w:r>
      <w:r>
        <w:br/>
      </w:r>
      <w:r>
        <w:rPr>
          <w:rFonts w:ascii="Times New Roman"/>
          <w:b w:val="false"/>
          <w:i w:val="false"/>
          <w:color w:val="000000"/>
          <w:sz w:val="28"/>
        </w:rPr>
        <w:t>
      1) документальное подтверждение получения недропользователем притока углеводородов из скважины, в том числе при проведении ее опробования пластоиспытателем;</w:t>
      </w:r>
      <w:r>
        <w:br/>
      </w:r>
      <w:r>
        <w:rPr>
          <w:rFonts w:ascii="Times New Roman"/>
          <w:b w:val="false"/>
          <w:i w:val="false"/>
          <w:color w:val="000000"/>
          <w:sz w:val="28"/>
        </w:rPr>
        <w:t>
      2) надлежащим образом оформленные результаты лабораторных исследований породы-коллектора, подтверждающих ее нефте- или газонасыщенность с коэффициентом не менее тридцати процентов.</w:t>
      </w:r>
      <w:r>
        <w:br/>
      </w:r>
      <w:r>
        <w:rPr>
          <w:rFonts w:ascii="Times New Roman"/>
          <w:b w:val="false"/>
          <w:i w:val="false"/>
          <w:color w:val="000000"/>
          <w:sz w:val="28"/>
        </w:rPr>
        <w:t>
      8. Заявление подлежит рассмотрению в течение двадцати рабочих дней с момента его поступления в уполномоченный орган по изучению недр. По результатам рассмотрения заявления уполномоченный орган по изучению недр принимает решение о подтверждении обнаружения или отказывает в подтверждении.</w:t>
      </w:r>
      <w:r>
        <w:br/>
      </w:r>
      <w:r>
        <w:rPr>
          <w:rFonts w:ascii="Times New Roman"/>
          <w:b w:val="false"/>
          <w:i w:val="false"/>
          <w:color w:val="000000"/>
          <w:sz w:val="28"/>
        </w:rPr>
        <w:t>
      9. Уполномоченный орган по изучению недр отказывает в подтверждении обнаружения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2) отсутствия или недостоверности приложенного документального подтверждения обнаружения.</w:t>
      </w:r>
      <w:r>
        <w:br/>
      </w:r>
      <w:r>
        <w:rPr>
          <w:rFonts w:ascii="Times New Roman"/>
          <w:b w:val="false"/>
          <w:i w:val="false"/>
          <w:color w:val="000000"/>
          <w:sz w:val="28"/>
        </w:rPr>
        <w:t>
      10. Отказ уполномоченного органа по изучению недр в подтверждении обнаружения не лишает недропользователя права на подачу повторного заявления.</w:t>
      </w:r>
      <w:r>
        <w:br/>
      </w:r>
      <w:r>
        <w:rPr>
          <w:rFonts w:ascii="Times New Roman"/>
          <w:b w:val="false"/>
          <w:i w:val="false"/>
          <w:color w:val="000000"/>
          <w:sz w:val="28"/>
        </w:rPr>
        <w:t>
      11. Недропользователь в течение месяца с даты подтверждения обнаружения уполномоченным органом по изучению недр обязан письменно уведомить об этом компетентный орган и начать работы по разработке дополнения к проекту разведочных работ, предусматривающих проведение работ по оценке.</w:t>
      </w:r>
      <w:r>
        <w:br/>
      </w:r>
      <w:r>
        <w:rPr>
          <w:rFonts w:ascii="Times New Roman"/>
          <w:b w:val="false"/>
          <w:i w:val="false"/>
          <w:color w:val="000000"/>
          <w:sz w:val="28"/>
        </w:rPr>
        <w:t>
      12. При проведении работ по разведке недропользователь обязан обеспечить:</w:t>
      </w:r>
      <w:r>
        <w:br/>
      </w:r>
      <w:r>
        <w:rPr>
          <w:rFonts w:ascii="Times New Roman"/>
          <w:b w:val="false"/>
          <w:i w:val="false"/>
          <w:color w:val="000000"/>
          <w:sz w:val="28"/>
        </w:rPr>
        <w:t>
      1) оптимальность применяемых технических средств проведения работ по разведке в соответствии с изучаемым объектом недропользования;</w:t>
      </w:r>
      <w:r>
        <w:br/>
      </w:r>
      <w:r>
        <w:rPr>
          <w:rFonts w:ascii="Times New Roman"/>
          <w:b w:val="false"/>
          <w:i w:val="false"/>
          <w:color w:val="000000"/>
          <w:sz w:val="28"/>
        </w:rPr>
        <w:t>
      2) своевременное и достоверное отражение всех деталей работ, получаемых данных и результатов исследований в геологической документации.</w:t>
      </w:r>
      <w:r>
        <w:br/>
      </w:r>
      <w:r>
        <w:rPr>
          <w:rFonts w:ascii="Times New Roman"/>
          <w:b w:val="false"/>
          <w:i w:val="false"/>
          <w:color w:val="000000"/>
          <w:sz w:val="28"/>
        </w:rPr>
        <w:t>
      13. В период разведки недропользователь имеет право на проведение пробной эксплуатации обнаруженной залежи (группы залежей) в соответствии с проектом пробной эксплуатации, утвержденным недропользователем и получившим положительные заключения предусмотренных настоящим Кодексом и иными законодательными актами экспертиз.</w:t>
      </w:r>
      <w:r>
        <w:br/>
      </w:r>
      <w:r>
        <w:rPr>
          <w:rFonts w:ascii="Times New Roman"/>
          <w:b w:val="false"/>
          <w:i w:val="false"/>
          <w:color w:val="000000"/>
          <w:sz w:val="28"/>
        </w:rPr>
        <w:t>
      Продолжительность пробной эксплуатации не должна превышать три года.</w:t>
      </w:r>
      <w:r>
        <w:br/>
      </w:r>
      <w:r>
        <w:rPr>
          <w:rFonts w:ascii="Times New Roman"/>
          <w:b w:val="false"/>
          <w:i w:val="false"/>
          <w:color w:val="000000"/>
          <w:sz w:val="28"/>
        </w:rPr>
        <w:t>
      14.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им на собственные технологические нужды или сжигаемых в соответствии с положениями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Обустройство месторождения углеводородов</w:t>
      </w:r>
    </w:p>
    <w:p>
      <w:pPr>
        <w:spacing w:after="0"/>
        <w:ind w:left="0"/>
        <w:jc w:val="both"/>
      </w:pPr>
      <w:r>
        <w:rPr>
          <w:rFonts w:ascii="Times New Roman"/>
          <w:b w:val="false"/>
          <w:i w:val="false"/>
          <w:color w:val="000000"/>
          <w:sz w:val="28"/>
        </w:rPr>
        <w:t>      1. Обустройство месторождения предусматривает строительство промысловых и иных объектов,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w:t>
      </w:r>
      <w:r>
        <w:br/>
      </w:r>
      <w:r>
        <w:rPr>
          <w:rFonts w:ascii="Times New Roman"/>
          <w:b w:val="false"/>
          <w:i w:val="false"/>
          <w:color w:val="000000"/>
          <w:sz w:val="28"/>
        </w:rPr>
        <w:t>
      2. Обустройство месторождения осуществляется в соответствии с техническими проектными документами, разработанными на основании проекта пробной эксплуатации и (или) проекта разработки месторождения.</w:t>
      </w:r>
      <w:r>
        <w:br/>
      </w:r>
      <w:r>
        <w:rPr>
          <w:rFonts w:ascii="Times New Roman"/>
          <w:b w:val="false"/>
          <w:i w:val="false"/>
          <w:color w:val="000000"/>
          <w:sz w:val="28"/>
        </w:rPr>
        <w:t>
      3. При проектировании и строительстве объектов обустройства месторождения углеводородов должны соблюдаться меры по безопасному функционированию этих объектов, локализации и минимизации последствий возможных аварийных ситуаций.</w:t>
      </w:r>
      <w:r>
        <w:br/>
      </w:r>
      <w:r>
        <w:rPr>
          <w:rFonts w:ascii="Times New Roman"/>
          <w:b w:val="false"/>
          <w:i w:val="false"/>
          <w:color w:val="000000"/>
          <w:sz w:val="28"/>
        </w:rPr>
        <w:t>
      4. При строительстве объектов обустройства должна соблюдаться очередность их ввода в эксплуатацию, установленная проектными документами.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Условия добычи углеводородов</w:t>
      </w:r>
    </w:p>
    <w:p>
      <w:pPr>
        <w:spacing w:after="0"/>
        <w:ind w:left="0"/>
        <w:jc w:val="both"/>
      </w:pPr>
      <w:r>
        <w:rPr>
          <w:rFonts w:ascii="Times New Roman"/>
          <w:b w:val="false"/>
          <w:i w:val="false"/>
          <w:color w:val="000000"/>
          <w:sz w:val="28"/>
        </w:rPr>
        <w:t>      1. Операции по добыче углеводородов должны проводиться в соответствии с утвержденным недропользователем и получившим положительные заключения предусмотренных настоящим Кодексом экспертиз проектом разработки месторождения.</w:t>
      </w:r>
      <w:r>
        <w:br/>
      </w:r>
      <w:r>
        <w:rPr>
          <w:rFonts w:ascii="Times New Roman"/>
          <w:b w:val="false"/>
          <w:i w:val="false"/>
          <w:color w:val="000000"/>
          <w:sz w:val="28"/>
        </w:rPr>
        <w:t>
      2. Добыча должна проводиться методами и способами, исключающими потери углеводородов, не предусмотренные проектом разработки месторождения, в соответствии с положительной практикой использования недр.</w:t>
      </w:r>
      <w:r>
        <w:br/>
      </w:r>
      <w:r>
        <w:rPr>
          <w:rFonts w:ascii="Times New Roman"/>
          <w:b w:val="false"/>
          <w:i w:val="false"/>
          <w:color w:val="000000"/>
          <w:sz w:val="28"/>
        </w:rPr>
        <w:t>
      3. При добыче углеводородов допускается бурение скважин, предусмотренных проектом разработки месторождения.</w:t>
      </w:r>
      <w:r>
        <w:br/>
      </w:r>
      <w:r>
        <w:rPr>
          <w:rFonts w:ascii="Times New Roman"/>
          <w:b w:val="false"/>
          <w:i w:val="false"/>
          <w:color w:val="000000"/>
          <w:sz w:val="28"/>
        </w:rPr>
        <w:t>
      4. Все работы по добыче углеводородов подлежат документированию.</w:t>
      </w:r>
      <w:r>
        <w:br/>
      </w:r>
      <w:r>
        <w:rPr>
          <w:rFonts w:ascii="Times New Roman"/>
          <w:b w:val="false"/>
          <w:i w:val="false"/>
          <w:color w:val="000000"/>
          <w:sz w:val="28"/>
        </w:rPr>
        <w:t xml:space="preserve">
      5. При проведении добычи углеводородов недропользователь обязан обеспечить: </w:t>
      </w:r>
      <w:r>
        <w:br/>
      </w:r>
      <w:r>
        <w:rPr>
          <w:rFonts w:ascii="Times New Roman"/>
          <w:b w:val="false"/>
          <w:i w:val="false"/>
          <w:color w:val="000000"/>
          <w:sz w:val="28"/>
        </w:rPr>
        <w:t>
      1) оптимальность и безопасность применяемых технических средств добычи;</w:t>
      </w:r>
      <w:r>
        <w:br/>
      </w: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 их добычи, снижению экономической ценности;</w:t>
      </w:r>
      <w:r>
        <w:br/>
      </w:r>
      <w:r>
        <w:rPr>
          <w:rFonts w:ascii="Times New Roman"/>
          <w:b w:val="false"/>
          <w:i w:val="false"/>
          <w:color w:val="000000"/>
          <w:sz w:val="28"/>
        </w:rPr>
        <w:t>
      3) достоверный учет добытых и оставляемых в недрах запасов углеводородов, продуктов их переработки и отходов производства, образующихся при добыче;</w:t>
      </w:r>
      <w:r>
        <w:br/>
      </w:r>
      <w:r>
        <w:rPr>
          <w:rFonts w:ascii="Times New Roman"/>
          <w:b w:val="false"/>
          <w:i w:val="false"/>
          <w:color w:val="000000"/>
          <w:sz w:val="28"/>
        </w:rPr>
        <w:t>
      4) соблюдение норм и стандартов, применяемых методов и способов добычи;</w:t>
      </w:r>
      <w:r>
        <w:br/>
      </w:r>
      <w:r>
        <w:rPr>
          <w:rFonts w:ascii="Times New Roman"/>
          <w:b w:val="false"/>
          <w:i w:val="false"/>
          <w:color w:val="000000"/>
          <w:sz w:val="28"/>
        </w:rPr>
        <w:t>
      5) выполнение экологических и санитарно-эпидемиологических требований при складировании и размещении отходов добычи и продуктов переработки углеводородов в целях предотвращения их накопления на площадях водозабора и местах залегания углеводородов;</w:t>
      </w:r>
      <w:r>
        <w:br/>
      </w:r>
      <w:r>
        <w:rPr>
          <w:rFonts w:ascii="Times New Roman"/>
          <w:b w:val="false"/>
          <w:i w:val="false"/>
          <w:color w:val="000000"/>
          <w:sz w:val="28"/>
        </w:rPr>
        <w:t>
      6) извлечение углеводородов в порядке, предусмотренном проектом разработки месторождения.</w:t>
      </w:r>
      <w:r>
        <w:br/>
      </w:r>
      <w:r>
        <w:rPr>
          <w:rFonts w:ascii="Times New Roman"/>
          <w:b w:val="false"/>
          <w:i w:val="false"/>
          <w:color w:val="000000"/>
          <w:sz w:val="28"/>
        </w:rPr>
        <w:t>
      6. Извлекаемые в ходе добычи углеводородов компоненты являются собственностью недропользователя, если иное не предусмотрено настоящим Кодексом или контрактом.</w:t>
      </w:r>
      <w:r>
        <w:br/>
      </w:r>
      <w:r>
        <w:rPr>
          <w:rFonts w:ascii="Times New Roman"/>
          <w:b w:val="false"/>
          <w:i w:val="false"/>
          <w:color w:val="000000"/>
          <w:sz w:val="28"/>
        </w:rPr>
        <w:t xml:space="preserve">
      7. Попутное извлечение подземных вод при добыче углеводородов осуществляется без получения специальных разрешений или лицензий. </w:t>
      </w:r>
      <w:r>
        <w:br/>
      </w:r>
      <w:r>
        <w:rPr>
          <w:rFonts w:ascii="Times New Roman"/>
          <w:b w:val="false"/>
          <w:i w:val="false"/>
          <w:color w:val="000000"/>
          <w:sz w:val="28"/>
        </w:rPr>
        <w:t>
      Дальнейшее использование попутно добытых подземных вод осуществляется в соответствии с водным и экологическим законодательством.</w:t>
      </w:r>
      <w:r>
        <w:br/>
      </w:r>
      <w:r>
        <w:rPr>
          <w:rFonts w:ascii="Times New Roman"/>
          <w:b w:val="false"/>
          <w:i w:val="false"/>
          <w:color w:val="000000"/>
          <w:sz w:val="28"/>
        </w:rPr>
        <w:t>
      8. В период добычи углеводородов допускается проведение доизучения (доразведки) участка добычи с целью уточнения геологического строения и запасов месторождения углеводородов.</w:t>
      </w:r>
      <w:r>
        <w:br/>
      </w:r>
      <w:r>
        <w:rPr>
          <w:rFonts w:ascii="Times New Roman"/>
          <w:b w:val="false"/>
          <w:i w:val="false"/>
          <w:color w:val="000000"/>
          <w:sz w:val="28"/>
        </w:rPr>
        <w:t>
      9. Работы по доразведке проводятся в соответствии с проектом разработки месторождения.</w:t>
      </w:r>
      <w:r>
        <w:br/>
      </w: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ее оценка производится в соответствии с дополнением к проекту разработки месторождения.</w:t>
      </w:r>
      <w:r>
        <w:br/>
      </w:r>
      <w:r>
        <w:rPr>
          <w:rFonts w:ascii="Times New Roman"/>
          <w:b w:val="false"/>
          <w:i w:val="false"/>
          <w:color w:val="000000"/>
          <w:sz w:val="28"/>
        </w:rPr>
        <w:t>
      10. Обнаружение новых залежей на участке недр не является основанием для закрепления в контракте на недропользование периода разведки и (или) продления периода добычи.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Ликвидация последствий недропользования по углеводородам</w:t>
      </w:r>
    </w:p>
    <w:bookmarkStart w:name="zRichViewCheckpoint51" w:id="27"/>
    <w:p>
      <w:pPr>
        <w:spacing w:after="0"/>
        <w:ind w:left="0"/>
        <w:jc w:val="both"/>
      </w:pPr>
      <w:r>
        <w:rPr>
          <w:rFonts w:ascii="Times New Roman"/>
          <w:b w:val="false"/>
          <w:i w:val="false"/>
          <w:color w:val="000000"/>
          <w:sz w:val="28"/>
        </w:rPr>
        <w:t>      1. Ликвидация последствий недропользования по углеводородам проводится в соответствии с утвержденным недропользователем и получившим положительные заключения предусмотренных настоящим Кодексом и иными законодательными актами экспертиз проектом ликвидации последствий недропользования.</w:t>
      </w:r>
      <w:r>
        <w:br/>
      </w:r>
      <w:r>
        <w:rPr>
          <w:rFonts w:ascii="Times New Roman"/>
          <w:b w:val="false"/>
          <w:i w:val="false"/>
          <w:color w:val="000000"/>
          <w:sz w:val="28"/>
        </w:rPr>
        <w:t>
      Требования к проведению работ по ликвидации последствий недропользования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области углеводородов.</w:t>
      </w:r>
      <w:r>
        <w:br/>
      </w:r>
      <w:r>
        <w:rPr>
          <w:rFonts w:ascii="Times New Roman"/>
          <w:b w:val="false"/>
          <w:i w:val="false"/>
          <w:color w:val="000000"/>
          <w:sz w:val="28"/>
        </w:rPr>
        <w:t>
      2. Ликвидация последствий недропользования производится:</w:t>
      </w:r>
      <w:r>
        <w:br/>
      </w:r>
      <w:r>
        <w:rPr>
          <w:rFonts w:ascii="Times New Roman"/>
          <w:b w:val="false"/>
          <w:i w:val="false"/>
          <w:color w:val="000000"/>
          <w:sz w:val="28"/>
        </w:rPr>
        <w:t>
      1) на участке недр, права недропользования по которому прекращены, за исключением случаев, предусмотренных подпунктами 2) и 3) пункта 4 статьи 
</w:t>
      </w:r>
      <w:r>
        <w:rPr>
          <w:rFonts w:ascii="Times New Roman"/>
          <w:b w:val="false"/>
          <w:i w:val="false"/>
          <w:color w:val="0000ff"/>
          <w:sz w:val="28"/>
        </w:rPr>
        <w:t>Статья 104</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на участке недр (его части), который недропользователь намеревается вернуть государству в порядке, предусмотренном статьей 
</w:t>
      </w:r>
      <w:r>
        <w:rPr>
          <w:rFonts w:ascii="Times New Roman"/>
          <w:b w:val="false"/>
          <w:i w:val="false"/>
          <w:color w:val="000000"/>
          <w:sz w:val="28"/>
        </w:rPr>
        <w:t>
</w:t>
      </w:r>
      <w:r>
        <w:rPr>
          <w:rFonts w:ascii="Times New Roman"/>
          <w:b w:val="false"/>
          <w:i w:val="false"/>
          <w:color w:val="0000ff"/>
          <w:sz w:val="28"/>
        </w:rPr>
        <w:t>Статья 111</w:t>
      </w:r>
      <w:r>
        <w:rPr>
          <w:rFonts w:ascii="Times New Roman"/>
          <w:b w:val="false"/>
          <w:i w:val="false"/>
          <w:color w:val="000000"/>
          <w:sz w:val="28"/>
        </w:rPr>
        <w:t xml:space="preserve"> настоящего Кодекса.</w:t>
      </w:r>
      <w:r>
        <w:br/>
      </w:r>
      <w:r>
        <w:rPr>
          <w:rFonts w:ascii="Times New Roman"/>
          <w:b w:val="false"/>
          <w:i w:val="false"/>
          <w:color w:val="000000"/>
          <w:sz w:val="28"/>
        </w:rPr>
        <w:t>
      3. В случае, предусмотренном в подпункте 1) пункта 2 настоящей статьи, лицо, права недропользования которого в отношении такого участка недр прекращены, обязано:</w:t>
      </w:r>
      <w:r>
        <w:br/>
      </w:r>
      <w:r>
        <w:rPr>
          <w:rFonts w:ascii="Times New Roman"/>
          <w:b w:val="false"/>
          <w:i w:val="false"/>
          <w:color w:val="000000"/>
          <w:sz w:val="28"/>
        </w:rPr>
        <w:t>
      1) не позднее двух месяцев с даты прекращения права недропользования утвердить и представить для прохождения предусмотренных настоящим Кодексом и иными законодательными актами экспертиз проект ликвидации последствий недропользования по углеводородам;</w:t>
      </w:r>
      <w:r>
        <w:br/>
      </w:r>
      <w:r>
        <w:rPr>
          <w:rFonts w:ascii="Times New Roman"/>
          <w:b w:val="false"/>
          <w:i w:val="false"/>
          <w:color w:val="000000"/>
          <w:sz w:val="28"/>
        </w:rPr>
        <w:t>
      2) завершить ликвидацию последствий недропользования на участке недр в сроки, установленные в проекте ликвидации последствий недропользования по углеводородам.</w:t>
      </w:r>
      <w:r>
        <w:br/>
      </w:r>
      <w:r>
        <w:rPr>
          <w:rFonts w:ascii="Times New Roman"/>
          <w:b w:val="false"/>
          <w:i w:val="false"/>
          <w:color w:val="000000"/>
          <w:sz w:val="28"/>
        </w:rPr>
        <w:t>
      4. Ликвидация последствий недропользования по углеводородам считается завершенной с даты подписания акта ликвидации:</w:t>
      </w:r>
      <w:r>
        <w:br/>
      </w:r>
      <w:r>
        <w:rPr>
          <w:rFonts w:ascii="Times New Roman"/>
          <w:b w:val="false"/>
          <w:i w:val="false"/>
          <w:color w:val="000000"/>
          <w:sz w:val="28"/>
        </w:rPr>
        <w:t>
      1) недропользователем, лицом, права недропользования которого прекращены на соответствующем участке недр;</w:t>
      </w:r>
      <w:r>
        <w:br/>
      </w:r>
      <w:r>
        <w:rPr>
          <w:rFonts w:ascii="Times New Roman"/>
          <w:b w:val="false"/>
          <w:i w:val="false"/>
          <w:color w:val="000000"/>
          <w:sz w:val="28"/>
        </w:rPr>
        <w:t>
      2) представителем компетентного органа;</w:t>
      </w:r>
      <w:r>
        <w:br/>
      </w:r>
      <w:r>
        <w:rPr>
          <w:rFonts w:ascii="Times New Roman"/>
          <w:b w:val="false"/>
          <w:i w:val="false"/>
          <w:color w:val="000000"/>
          <w:sz w:val="28"/>
        </w:rPr>
        <w:t>
      3) представителями уполномоченных органов в области охраны окружающей среды,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4) в случае проведения ликвидации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r>
        <w:br/>
      </w:r>
      <w:r>
        <w:rPr>
          <w:rFonts w:ascii="Times New Roman"/>
          <w:b w:val="false"/>
          <w:i w:val="false"/>
          <w:color w:val="000000"/>
          <w:sz w:val="28"/>
        </w:rPr>
        <w:t xml:space="preserve">
      При этом в случае если в течение десяти лет после подписания акта ликвидации будет установлено, что недропользователь, лицо, права недропользования которого прекращены на соответствующем участке недр, выполнило работы по ликвидации в нарушение проекта ликвидации, то такое лицо обязано за свой счет устранить выявленное нарушение в сроки, согласованные с компетентным органом. </w:t>
      </w:r>
      <w:r>
        <w:br/>
      </w:r>
      <w:r>
        <w:rPr>
          <w:rFonts w:ascii="Times New Roman"/>
          <w:b w:val="false"/>
          <w:i w:val="false"/>
          <w:color w:val="000000"/>
          <w:sz w:val="28"/>
        </w:rPr>
        <w:t xml:space="preserve">
      5. Исполнение обязательства по ликвидации последствий недропользования по углеводородам обеспечивается залогом банковского вклада. </w:t>
      </w:r>
      <w:r>
        <w:br/>
      </w:r>
      <w:r>
        <w:rPr>
          <w:rFonts w:ascii="Times New Roman"/>
          <w:b w:val="false"/>
          <w:i w:val="false"/>
          <w:color w:val="000000"/>
          <w:sz w:val="28"/>
        </w:rPr>
        <w:t>
      6. Размер банковского вклада, обеспечивающего исполнение обязательства по ликвидации, периода разведки формируется посредством взноса полной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w:t>
      </w:r>
      <w:r>
        <w:br/>
      </w:r>
      <w:r>
        <w:rPr>
          <w:rFonts w:ascii="Times New Roman"/>
          <w:b w:val="false"/>
          <w:i w:val="false"/>
          <w:color w:val="000000"/>
          <w:sz w:val="28"/>
        </w:rPr>
        <w:t>
      В случае утверждения дополнения к проекту разведочных работ, предусматривающего увеличение стоимости работ по ликвидации последствий разведки, либо проекта пробной эксплуатации, соответствующая дополнительная сумма должна быть внесена в банковский вклад до начала проведения работ, предусмотренных таким проектным документом.</w:t>
      </w:r>
      <w:r>
        <w:br/>
      </w:r>
      <w:r>
        <w:rPr>
          <w:rFonts w:ascii="Times New Roman"/>
          <w:b w:val="false"/>
          <w:i w:val="false"/>
          <w:color w:val="000000"/>
          <w:sz w:val="28"/>
        </w:rPr>
        <w:t xml:space="preserve">
      7. Размер банковского вклада, обеспечивающего исполнение обязательства по ликвидации последствий добычи, формируется посредством взноса денежных средств в размерах и сроки, определенные в проекте разработки месторождения, пропорционально планируемым объемам добычи углеводородов. </w:t>
      </w:r>
      <w:r>
        <w:br/>
      </w:r>
      <w:r>
        <w:rPr>
          <w:rFonts w:ascii="Times New Roman"/>
          <w:b w:val="false"/>
          <w:i w:val="false"/>
          <w:color w:val="000000"/>
          <w:sz w:val="28"/>
        </w:rPr>
        <w:t>
      Размеры взносов в банковский вклад определяются в проекте разработки месторождения на основе рыночной стоимости работ по ликвидации последствий добычи углеводородов и подлежат пересчету не реже одного раза в три года в рамках анализа разработки.</w:t>
      </w:r>
      <w:r>
        <w:br/>
      </w:r>
      <w:r>
        <w:rPr>
          <w:rFonts w:ascii="Times New Roman"/>
          <w:b w:val="false"/>
          <w:i w:val="false"/>
          <w:color w:val="000000"/>
          <w:sz w:val="28"/>
        </w:rPr>
        <w:t>
      8. Сумма обеспечения может быть уменьшена соразмерно части стоимости ликвидационных работ, выполненных на участке недр.</w:t>
      </w:r>
      <w:r>
        <w:br/>
      </w:r>
      <w:r>
        <w:rPr>
          <w:rFonts w:ascii="Times New Roman"/>
          <w:b w:val="false"/>
          <w:i w:val="false"/>
          <w:color w:val="000000"/>
          <w:sz w:val="28"/>
        </w:rPr>
        <w:t>
      9. Передача права недропользования является безусловным основанием переоформления (передачи) прав по заложенному банковскому вкладу, сформированного по условиям контракта.</w:t>
      </w:r>
      <w:r>
        <w:br/>
      </w:r>
      <w:r>
        <w:rPr>
          <w:rFonts w:ascii="Times New Roman"/>
          <w:b w:val="false"/>
          <w:i w:val="false"/>
          <w:color w:val="000000"/>
          <w:sz w:val="28"/>
        </w:rPr>
        <w:t>
 </w:t>
      </w:r>
    </w:p>
    <w:bookmarkEnd w:id="27"/>
    <w:p>
      <w:pPr>
        <w:spacing w:after="0"/>
        <w:ind w:left="0"/>
        <w:jc w:val="both"/>
      </w:pPr>
      <w:r>
        <w:rPr>
          <w:rFonts w:ascii="Times New Roman"/>
          <w:b/>
          <w:i w:val="false"/>
          <w:color w:val="000000"/>
          <w:sz w:val="28"/>
        </w:rPr>
        <w:t>Статья 124. Консервация участка недр по углеводородам</w:t>
      </w:r>
    </w:p>
    <w:bookmarkStart w:name="zRichViewCheckpoint53" w:id="28"/>
    <w:p>
      <w:pPr>
        <w:spacing w:after="0"/>
        <w:ind w:left="0"/>
        <w:jc w:val="both"/>
      </w:pPr>
      <w:r>
        <w:rPr>
          <w:rFonts w:ascii="Times New Roman"/>
          <w:b w:val="false"/>
          <w:i w:val="false"/>
          <w:color w:val="000000"/>
          <w:sz w:val="28"/>
        </w:rPr>
        <w:t>      1. Консервация участка недр производится в соответствии с утвержденным недропользователем и получившим положительные заключения предусмотренных настоящим Кодексом и иными законодательными актами экспертиз проектом консервации участка недр.</w:t>
      </w:r>
      <w:r>
        <w:br/>
      </w:r>
      <w:r>
        <w:rPr>
          <w:rFonts w:ascii="Times New Roman"/>
          <w:b w:val="false"/>
          <w:i w:val="false"/>
          <w:color w:val="000000"/>
          <w:sz w:val="28"/>
        </w:rPr>
        <w:t>
      Требования к проведению работ по консервации участка недр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r>
        <w:br/>
      </w:r>
      <w:r>
        <w:rPr>
          <w:rFonts w:ascii="Times New Roman"/>
          <w:b w:val="false"/>
          <w:i w:val="false"/>
          <w:color w:val="000000"/>
          <w:sz w:val="28"/>
        </w:rPr>
        <w:t>
      2. Консервация участка недр производится:</w:t>
      </w:r>
      <w:r>
        <w:br/>
      </w:r>
      <w:r>
        <w:rPr>
          <w:rFonts w:ascii="Times New Roman"/>
          <w:b w:val="false"/>
          <w:i w:val="false"/>
          <w:color w:val="000000"/>
          <w:sz w:val="28"/>
        </w:rPr>
        <w:t>
      1) на участке недр, права недропользования по которому прекращены, в случае, предусмотренном подпунктом 2) пункта 4 статьи 
</w:t>
      </w:r>
      <w:r>
        <w:rPr>
          <w:rFonts w:ascii="Times New Roman"/>
          <w:b w:val="false"/>
          <w:i w:val="false"/>
          <w:color w:val="0000ff"/>
          <w:sz w:val="28"/>
        </w:rPr>
        <w:t>Статья 104</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при приостановлении действия контракта на недропользование по углеводородам в случаях, предусмотренных настоящим Кодекса.</w:t>
      </w:r>
      <w:r>
        <w:br/>
      </w:r>
      <w:r>
        <w:rPr>
          <w:rFonts w:ascii="Times New Roman"/>
          <w:b w:val="false"/>
          <w:i w:val="false"/>
          <w:color w:val="000000"/>
          <w:sz w:val="28"/>
        </w:rPr>
        <w:t>
      3. Недропользователь либо лицо, права недропользования которого в отношении участка недр прекращены, обязаны:</w:t>
      </w:r>
      <w:r>
        <w:br/>
      </w:r>
      <w:r>
        <w:rPr>
          <w:rFonts w:ascii="Times New Roman"/>
          <w:b w:val="false"/>
          <w:i w:val="false"/>
          <w:color w:val="000000"/>
          <w:sz w:val="28"/>
        </w:rPr>
        <w:t>
      1) в течение двух месяцев с даты прекращения права недропользования либо приостановления действия контракта на недропользование по углеводородам утвердить и представить для прохождения предусмотренных настоящим Кодексом и иными законодательными актами экспертиз проект консервации участка недр;</w:t>
      </w:r>
      <w:r>
        <w:br/>
      </w:r>
      <w:r>
        <w:rPr>
          <w:rFonts w:ascii="Times New Roman"/>
          <w:b w:val="false"/>
          <w:i w:val="false"/>
          <w:color w:val="000000"/>
          <w:sz w:val="28"/>
        </w:rPr>
        <w:t>
      2) завершить консервацию участка недр в сроки, установленные в проекте консервации.</w:t>
      </w:r>
      <w:r>
        <w:br/>
      </w:r>
      <w:r>
        <w:rPr>
          <w:rFonts w:ascii="Times New Roman"/>
          <w:b w:val="false"/>
          <w:i w:val="false"/>
          <w:color w:val="000000"/>
          <w:sz w:val="28"/>
        </w:rPr>
        <w:t>
      4. Консервация участка недр считается завершенной с даты подписания акта консервации:</w:t>
      </w:r>
      <w:r>
        <w:br/>
      </w:r>
      <w:r>
        <w:rPr>
          <w:rFonts w:ascii="Times New Roman"/>
          <w:b w:val="false"/>
          <w:i w:val="false"/>
          <w:color w:val="000000"/>
          <w:sz w:val="28"/>
        </w:rPr>
        <w:t>
      1) недропользователем, лицом, права недропользования которого прекращены на соответствующем участке недр;</w:t>
      </w:r>
      <w:r>
        <w:br/>
      </w:r>
      <w:r>
        <w:rPr>
          <w:rFonts w:ascii="Times New Roman"/>
          <w:b w:val="false"/>
          <w:i w:val="false"/>
          <w:color w:val="000000"/>
          <w:sz w:val="28"/>
        </w:rPr>
        <w:t>
      2) представителем компетентного органа;</w:t>
      </w:r>
      <w:r>
        <w:br/>
      </w:r>
      <w:r>
        <w:rPr>
          <w:rFonts w:ascii="Times New Roman"/>
          <w:b w:val="false"/>
          <w:i w:val="false"/>
          <w:color w:val="000000"/>
          <w:sz w:val="28"/>
        </w:rPr>
        <w:t>
      3) представителями уполномоченных органов в области охраны окружающей среды,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4) в случае проведения консервации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r>
        <w:br/>
      </w:r>
      <w:r>
        <w:rPr>
          <w:rFonts w:ascii="Times New Roman"/>
          <w:b w:val="false"/>
          <w:i w:val="false"/>
          <w:color w:val="000000"/>
          <w:sz w:val="28"/>
        </w:rPr>
        <w:t>
      5. Обязательства по консервации участка недр по углеводородам исполняются за счет средств недропользователя, а в случае, предусмотренном подпунктом 2) пункта 4 статьи 
</w:t>
      </w:r>
      <w:r>
        <w:rPr>
          <w:rFonts w:ascii="Times New Roman"/>
          <w:b w:val="false"/>
          <w:i w:val="false"/>
          <w:color w:val="000000"/>
          <w:sz w:val="28"/>
        </w:rPr>
        <w:t>
</w:t>
      </w:r>
      <w:r>
        <w:rPr>
          <w:rFonts w:ascii="Times New Roman"/>
          <w:b w:val="false"/>
          <w:i w:val="false"/>
          <w:color w:val="0000ff"/>
          <w:sz w:val="28"/>
        </w:rPr>
        <w:t>Статья 104</w:t>
      </w:r>
      <w:r>
        <w:rPr>
          <w:rFonts w:ascii="Times New Roman"/>
          <w:b w:val="false"/>
          <w:i w:val="false"/>
          <w:color w:val="000000"/>
          <w:sz w:val="28"/>
        </w:rPr>
        <w:t xml:space="preserve"> настоящего Кодекса – за счет средств обеспечения.</w:t>
      </w:r>
      <w:r>
        <w:br/>
      </w:r>
      <w:r>
        <w:rPr>
          <w:rFonts w:ascii="Times New Roman"/>
          <w:b w:val="false"/>
          <w:i w:val="false"/>
          <w:color w:val="000000"/>
          <w:sz w:val="28"/>
        </w:rPr>
        <w:t>
 </w:t>
      </w:r>
    </w:p>
    <w:bookmarkEnd w:id="28"/>
    <w:p>
      <w:pPr>
        <w:spacing w:after="0"/>
        <w:ind w:left="0"/>
        <w:jc w:val="both"/>
      </w:pPr>
      <w:r>
        <w:rPr>
          <w:rFonts w:ascii="Times New Roman"/>
          <w:b/>
          <w:i w:val="false"/>
          <w:color w:val="000000"/>
          <w:sz w:val="28"/>
        </w:rPr>
        <w:t>Статья 125. Консервация и ликвидация технологических объектов</w:t>
      </w:r>
    </w:p>
    <w:bookmarkStart w:name="zRichViewCheckpoint55" w:id="29"/>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произвести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r>
        <w:br/>
      </w:r>
      <w:r>
        <w:rPr>
          <w:rFonts w:ascii="Times New Roman"/>
          <w:b w:val="false"/>
          <w:i w:val="false"/>
          <w:color w:val="000000"/>
          <w:sz w:val="28"/>
        </w:rPr>
        <w:t>
      2. Технологические объекты ликвидируются или консервируются в соответствии с утвержденным недропользователем и получившим положительные заключения предусмотренных настоящим Кодексом и иными законодательными актами экспертиз проектом ликвидации или консервации технологических объектов, за исключением отдельных категорий скважин, предусмотренных в правилах консервации и ликвидации при проведении разведки и добычи углеводородов, по которым ликвидация или консервация осуществляется согласно плана ликвидации и консервации.</w:t>
      </w:r>
      <w:r>
        <w:br/>
      </w:r>
      <w:r>
        <w:rPr>
          <w:rFonts w:ascii="Times New Roman"/>
          <w:b w:val="false"/>
          <w:i w:val="false"/>
          <w:color w:val="000000"/>
          <w:sz w:val="28"/>
        </w:rPr>
        <w:t>
      3. Требования к проведению работ по консервации или ликвидации технологических объектов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r>
        <w:br/>
      </w:r>
      <w:r>
        <w:rPr>
          <w:rFonts w:ascii="Times New Roman"/>
          <w:b w:val="false"/>
          <w:i w:val="false"/>
          <w:color w:val="000000"/>
          <w:sz w:val="28"/>
        </w:rPr>
        <w:t>
      4. Финансирование работ по консервации технологических объектов, проводимых вне рамок консервации участка недр, права недропользования по которому прекращены, в случае, предусмотренном подпунктом 2) пункта 4 статьи 
</w:t>
      </w:r>
      <w:r>
        <w:rPr>
          <w:rFonts w:ascii="Times New Roman"/>
          <w:b w:val="false"/>
          <w:i w:val="false"/>
          <w:color w:val="0000ff"/>
          <w:sz w:val="28"/>
        </w:rPr>
        <w:t>Статья 104</w:t>
      </w:r>
      <w:r>
        <w:rPr>
          <w:rFonts w:ascii="Times New Roman"/>
          <w:b w:val="false"/>
          <w:i w:val="false"/>
          <w:color w:val="000000"/>
          <w:sz w:val="28"/>
        </w:rPr>
        <w:t xml:space="preserve"> настоящего Кодекса, осуществляется за счет средств недропользователя.</w:t>
      </w:r>
      <w:r>
        <w:br/>
      </w:r>
      <w:r>
        <w:rPr>
          <w:rFonts w:ascii="Times New Roman"/>
          <w:b w:val="false"/>
          <w:i w:val="false"/>
          <w:color w:val="000000"/>
          <w:sz w:val="28"/>
        </w:rPr>
        <w:t>
      Финансирование работ по ликвидации технологических объектов, проводимых вне рамок ликвидации последствий недропользования по углеводородам, осуществляется за счет средств недропользователя.</w:t>
      </w:r>
      <w:r>
        <w:br/>
      </w:r>
      <w:r>
        <w:rPr>
          <w:rFonts w:ascii="Times New Roman"/>
          <w:b w:val="false"/>
          <w:i w:val="false"/>
          <w:color w:val="000000"/>
          <w:sz w:val="28"/>
        </w:rPr>
        <w:t>
 </w:t>
      </w:r>
    </w:p>
    <w:bookmarkEnd w:id="29"/>
    <w:p>
      <w:pPr>
        <w:spacing w:after="0"/>
        <w:ind w:left="0"/>
        <w:jc w:val="both"/>
      </w:pPr>
      <w:r>
        <w:rPr>
          <w:rFonts w:ascii="Times New Roman"/>
          <w:b/>
          <w:i w:val="false"/>
          <w:color w:val="000000"/>
          <w:sz w:val="28"/>
        </w:rPr>
        <w:t>Статья 126. Обязательства недропользователей в области обучения, науки и социально-экономического развития региона в течение периода добычи углеводородов</w:t>
      </w:r>
    </w:p>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w:t>
      </w:r>
      <w:r>
        <w:br/>
      </w:r>
      <w:r>
        <w:rPr>
          <w:rFonts w:ascii="Times New Roman"/>
          <w:b w:val="false"/>
          <w:i w:val="false"/>
          <w:color w:val="000000"/>
          <w:sz w:val="28"/>
        </w:rPr>
        <w:t>
      1) ежегодно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порядке, утверждаемом уполномоченным органом в области углеводородов совместно с уполномоченным органом в области образования.</w:t>
      </w:r>
      <w:r>
        <w:br/>
      </w:r>
      <w:r>
        <w:rPr>
          <w:rFonts w:ascii="Times New Roman"/>
          <w:b w:val="false"/>
          <w:i w:val="false"/>
          <w:color w:val="000000"/>
          <w:sz w:val="28"/>
        </w:rPr>
        <w:t>
      2) ежегодно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порядке, утверждаемом уполномоченным органом в области углеводородов совместно с уполномоченным органом в области науки;</w:t>
      </w:r>
      <w:r>
        <w:br/>
      </w:r>
      <w:r>
        <w:rPr>
          <w:rFonts w:ascii="Times New Roman"/>
          <w:b w:val="false"/>
          <w:i w:val="false"/>
          <w:color w:val="000000"/>
          <w:sz w:val="28"/>
        </w:rPr>
        <w:t>
      3) ежегодно осуществлять финансирование социально-экономического развития региона и развитие его инфраструктуры в размере одного процента от инвестиций по контракту на недропользование в период добычи углеводородов по итогам предыдущего года.</w:t>
      </w:r>
      <w:r>
        <w:br/>
      </w: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r>
        <w:br/>
      </w:r>
      <w:r>
        <w:rPr>
          <w:rFonts w:ascii="Times New Roman"/>
          <w:b w:val="false"/>
          <w:i w:val="false"/>
          <w:color w:val="000000"/>
          <w:sz w:val="28"/>
        </w:rPr>
        <w:t>
      3. Объем финансирования, осуществленный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Обязательства недропользователей в области обеспечения внутреннего рынка</w:t>
      </w:r>
    </w:p>
    <w:p>
      <w:pPr>
        <w:spacing w:after="0"/>
        <w:ind w:left="0"/>
        <w:jc w:val="both"/>
      </w:pPr>
      <w:r>
        <w:rPr>
          <w:rFonts w:ascii="Times New Roman"/>
          <w:b w:val="false"/>
          <w:i w:val="false"/>
          <w:color w:val="000000"/>
          <w:sz w:val="28"/>
        </w:rPr>
        <w:t>      1. Недропользователи обязаны осуществлять поставку нефти для переработки на территории Республики Казахстан и за ее пределами для обеспечения потребностей внутреннего рынка нефтепродуктами в соответствии с графиками поставки.</w:t>
      </w:r>
      <w:r>
        <w:br/>
      </w:r>
      <w:r>
        <w:rPr>
          <w:rFonts w:ascii="Times New Roman"/>
          <w:b w:val="false"/>
          <w:i w:val="false"/>
          <w:color w:val="000000"/>
          <w:sz w:val="28"/>
        </w:rPr>
        <w:t>
      Формирование графика поставки осуществляется в соответствии с порядком поставки нефти для переработки на территории Республики Казахстан и за ее пределами для обеспечения потребностей внутреннего рынка нефтепродуктами, разрабатываемого и утверждаемого уполномоченным органом в области углеводородов.</w:t>
      </w:r>
      <w:r>
        <w:br/>
      </w:r>
      <w:r>
        <w:rPr>
          <w:rFonts w:ascii="Times New Roman"/>
          <w:b w:val="false"/>
          <w:i w:val="false"/>
          <w:color w:val="000000"/>
          <w:sz w:val="28"/>
        </w:rPr>
        <w:t>
      2.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производиться исключительно производителями сжиженного нефтяного газа, производственные мощности которых расположены на территории Республики Казахстан. Перечень производителей сжиженного нефтяного газа утверждается уполномоченным органом в области углеводородов.</w:t>
      </w:r>
      <w:r>
        <w:br/>
      </w:r>
      <w:r>
        <w:rPr>
          <w:rFonts w:ascii="Times New Roman"/>
          <w:b w:val="false"/>
          <w:i w:val="false"/>
          <w:color w:val="000000"/>
          <w:sz w:val="28"/>
        </w:rPr>
        <w:t>
      3. Для целей настоящей статьи под широкой фракцией легких углеводородов понимается смесь легких (метан, этан, пропан, бутаны и пентаны) и более тяжелых углеводородов,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национальных стандартов.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Приобретение товаров работ и услуг для проведения операций по разведке и добыче углеводородов</w:t>
      </w:r>
    </w:p>
    <w:p>
      <w:pPr>
        <w:spacing w:after="0"/>
        <w:ind w:left="0"/>
        <w:jc w:val="both"/>
      </w:pPr>
      <w:r>
        <w:rPr>
          <w:rFonts w:ascii="Times New Roman"/>
          <w:b w:val="false"/>
          <w:i w:val="false"/>
          <w:color w:val="000000"/>
          <w:sz w:val="28"/>
        </w:rPr>
        <w:t>      1.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w:t>
      </w:r>
      <w:r>
        <w:br/>
      </w:r>
      <w:r>
        <w:rPr>
          <w:rFonts w:ascii="Times New Roman"/>
          <w:b w:val="false"/>
          <w:i w:val="false"/>
          <w:color w:val="000000"/>
          <w:sz w:val="28"/>
        </w:rPr>
        <w:t>
      1) открытый конкурс;</w:t>
      </w:r>
      <w:r>
        <w:br/>
      </w:r>
      <w:r>
        <w:rPr>
          <w:rFonts w:ascii="Times New Roman"/>
          <w:b w:val="false"/>
          <w:i w:val="false"/>
          <w:color w:val="000000"/>
          <w:sz w:val="28"/>
        </w:rPr>
        <w:t>
      2) из одного источника;</w:t>
      </w:r>
      <w:r>
        <w:br/>
      </w:r>
      <w:r>
        <w:rPr>
          <w:rFonts w:ascii="Times New Roman"/>
          <w:b w:val="false"/>
          <w:i w:val="false"/>
          <w:color w:val="000000"/>
          <w:sz w:val="28"/>
        </w:rPr>
        <w:t>
      3) открытый конкурс на понижение (электронные торги);</w:t>
      </w:r>
      <w:r>
        <w:br/>
      </w:r>
      <w:r>
        <w:rPr>
          <w:rFonts w:ascii="Times New Roman"/>
          <w:b w:val="false"/>
          <w:i w:val="false"/>
          <w:color w:val="000000"/>
          <w:sz w:val="28"/>
        </w:rPr>
        <w:t>
      4) закуп товаров, работ и услуг без применения норм настоящего пункта.</w:t>
      </w:r>
      <w:r>
        <w:br/>
      </w:r>
      <w:r>
        <w:rPr>
          <w:rFonts w:ascii="Times New Roman"/>
          <w:b w:val="false"/>
          <w:i w:val="false"/>
          <w:color w:val="000000"/>
          <w:sz w:val="28"/>
        </w:rPr>
        <w:t>
      Приобретение товаров, работ и услуг, используемых при проведении операций по разведке или добыче углеводородов, производится способами, указанными в подпунктах 1), 2) и 3) настоящего пункта,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поставщиков работ и услуг на двадцать процентов. Казахстанскими поставщиками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использующие не менее пятидесяти процентов граждан Республики Казахстан в общей численности сотрудников.</w:t>
      </w:r>
      <w:r>
        <w:br/>
      </w: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определяется уполномоченным органом в области углеводородов.</w:t>
      </w:r>
      <w:r>
        <w:br/>
      </w:r>
      <w:r>
        <w:rPr>
          <w:rFonts w:ascii="Times New Roman"/>
          <w:b w:val="false"/>
          <w:i w:val="false"/>
          <w:color w:val="000000"/>
          <w:sz w:val="28"/>
        </w:rPr>
        <w:t>
      В случае приобретения товаров, работ и услуг недропользователем или его подрядчиком в нарушение установленного порядка, непосредственно затрагивающего права и законные интересы потенциальных поставщиков, последние вправе обратиться в уполномоченный орган в области углеводородов с заявлением о привлечении соответственно недропользователя или его подрядчика к ответственности в порядке, предусмотренном законодательством об административных правонарушениях.</w:t>
      </w:r>
      <w:r>
        <w:br/>
      </w:r>
      <w:r>
        <w:rPr>
          <w:rFonts w:ascii="Times New Roman"/>
          <w:b w:val="false"/>
          <w:i w:val="false"/>
          <w:color w:val="000000"/>
          <w:sz w:val="28"/>
        </w:rPr>
        <w:t>
      Расходы по приобретению товаров, работ и услуг, используемых при проведении операций по разведке или добыче углеводородов, по результатам конкурса, состоявшегося вне территории Республики Казахстан, или приобретенных в нарушение установленного порядка приобретения товаров, работ и услуг при проведении операций по разведке или добыче углеводородов, исключаются из расходов, учитываемых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2. Сделки, заключенные подрядчиками недропользователя с нарушением установленного порядка приобретения товаров, работ и услуг при проведении операций по недропользованию признаются недействительными.</w:t>
      </w:r>
      <w:r>
        <w:br/>
      </w:r>
      <w:r>
        <w:rPr>
          <w:rFonts w:ascii="Times New Roman"/>
          <w:b w:val="false"/>
          <w:i w:val="false"/>
          <w:color w:val="000000"/>
          <w:sz w:val="28"/>
        </w:rPr>
        <w:t>
      К нарушениям установленного порядка приобретения товаров, работ и услуг при проведении операций по недропользованию относятся:</w:t>
      </w:r>
      <w:r>
        <w:br/>
      </w:r>
      <w:r>
        <w:rPr>
          <w:rFonts w:ascii="Times New Roman"/>
          <w:b w:val="false"/>
          <w:i w:val="false"/>
          <w:color w:val="000000"/>
          <w:sz w:val="28"/>
        </w:rPr>
        <w:t xml:space="preserve">
      1) приобретение товаров, работ и услуг способами, не предусмотренными правилами приобретения товаров, работ и услуг при проведении операций по недропользованию, а равно с нарушением требований правил к выбору способа закупа; </w:t>
      </w:r>
      <w:r>
        <w:br/>
      </w:r>
      <w:r>
        <w:rPr>
          <w:rFonts w:ascii="Times New Roman"/>
          <w:b w:val="false"/>
          <w:i w:val="false"/>
          <w:color w:val="000000"/>
          <w:sz w:val="28"/>
        </w:rPr>
        <w:t>
      2) установления к потенциальным поставщикам квалификационных требований, не предусмотренных правилами приобретения товаров, работ и услуг при проведении операций по недропользованию;</w:t>
      </w:r>
      <w:r>
        <w:br/>
      </w:r>
      <w:r>
        <w:rPr>
          <w:rFonts w:ascii="Times New Roman"/>
          <w:b w:val="false"/>
          <w:i w:val="false"/>
          <w:color w:val="000000"/>
          <w:sz w:val="28"/>
        </w:rPr>
        <w:t>
      3) установления к приобретаемым товарам, работам и услугам требований, противоречащих правилам приобретения товаров, работ и услуг при проведении операций по недропользованию;</w:t>
      </w:r>
      <w:r>
        <w:br/>
      </w:r>
      <w:r>
        <w:rPr>
          <w:rFonts w:ascii="Times New Roman"/>
          <w:b w:val="false"/>
          <w:i w:val="false"/>
          <w:color w:val="000000"/>
          <w:sz w:val="28"/>
        </w:rPr>
        <w:t xml:space="preserve">
      4) необоснованного отклонения или допуска конкурсных заявок потенциальных поставщиков; </w:t>
      </w:r>
      <w:r>
        <w:br/>
      </w:r>
      <w:r>
        <w:rPr>
          <w:rFonts w:ascii="Times New Roman"/>
          <w:b w:val="false"/>
          <w:i w:val="false"/>
          <w:color w:val="000000"/>
          <w:sz w:val="28"/>
        </w:rPr>
        <w:t>
      5) заключения договора с нарушением требований к существенным условиям договора.</w:t>
      </w:r>
      <w:r>
        <w:br/>
      </w:r>
      <w:r>
        <w:rPr>
          <w:rFonts w:ascii="Times New Roman"/>
          <w:b w:val="false"/>
          <w:i w:val="false"/>
          <w:color w:val="000000"/>
          <w:sz w:val="28"/>
        </w:rPr>
        <w:t>
      3. Порядок синхронизации работ систем электронного закупа с работой реестра товаров, работ и услуг, используемых при проведении операций по недропользованию в отношении углеводородов, и их производителей утверждается уполномоченным органом в области углеводородов.</w:t>
      </w:r>
      <w:r>
        <w:br/>
      </w:r>
      <w:r>
        <w:rPr>
          <w:rFonts w:ascii="Times New Roman"/>
          <w:b w:val="false"/>
          <w:i w:val="false"/>
          <w:color w:val="000000"/>
          <w:sz w:val="28"/>
        </w:rPr>
        <w:t>
      4. Для целей настоящей статьи:</w:t>
      </w:r>
      <w:r>
        <w:br/>
      </w: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углеводородов.</w:t>
      </w:r>
      <w:r>
        <w:br/>
      </w:r>
      <w:r>
        <w:rPr>
          <w:rFonts w:ascii="Times New Roman"/>
          <w:b w:val="false"/>
          <w:i w:val="false"/>
          <w:color w:val="000000"/>
          <w:sz w:val="28"/>
        </w:rPr>
        <w:t>
      5. Оператор в области поддержки казахстанских кадров и производителей в отношении углеводородов определяется уполномоченным органом в области углеводородов и осуществляет:</w:t>
      </w:r>
      <w:r>
        <w:br/>
      </w:r>
      <w:r>
        <w:rPr>
          <w:rFonts w:ascii="Times New Roman"/>
          <w:b w:val="false"/>
          <w:i w:val="false"/>
          <w:color w:val="000000"/>
          <w:sz w:val="28"/>
        </w:rPr>
        <w:t>
      1) мониторинг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науке, а также приобретению недропользователями и их подрядчиками товаров, работ и услуг, используемых при проведении операций по недропользованию по углеводородам;</w:t>
      </w:r>
      <w:r>
        <w:br/>
      </w:r>
      <w:r>
        <w:rPr>
          <w:rFonts w:ascii="Times New Roman"/>
          <w:b w:val="false"/>
          <w:i w:val="false"/>
          <w:color w:val="000000"/>
          <w:sz w:val="28"/>
        </w:rPr>
        <w:t>
      2) формирование и ведение реестра товаров, работ и услуг, используемых при проведении операций по недропользованию по углеводородам, и их производителей, включая критерии их оценки для внесения в данный реестр в порядке, определяемом уполномоченным органом в области углеводородов.</w:t>
      </w:r>
      <w:r>
        <w:br/>
      </w:r>
      <w:r>
        <w:rPr>
          <w:rFonts w:ascii="Times New Roman"/>
          <w:b w:val="false"/>
          <w:i w:val="false"/>
          <w:color w:val="000000"/>
          <w:sz w:val="28"/>
        </w:rPr>
        <w:t>
      6. Оператором в области поддержки казахстанских кадров и производителей в отношении углеводородов может быть определено юридическое лицо, пятьдесят и более процентов голосующих акций (долей участия) которого принадлежат государству, находящееся в ведении уполномоченного органа в области углеводородов.</w:t>
      </w:r>
      <w:r>
        <w:br/>
      </w:r>
      <w:r>
        <w:rPr>
          <w:rFonts w:ascii="Times New Roman"/>
          <w:b w:val="false"/>
          <w:i w:val="false"/>
          <w:color w:val="000000"/>
          <w:sz w:val="28"/>
        </w:rPr>
        <w:t>
      7. Недропользователи обязаны предоставлять уполномоченному органу в области углеводородов годовые (на один финансовый год) и среднесрочные (на три финансовых года) программы закупа товаров, работ и услуг в порядке, определяемом уполномоченным органом в области углеводородов.</w:t>
      </w:r>
      <w:r>
        <w:br/>
      </w: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r>
        <w:br/>
      </w: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r>
        <w:br/>
      </w:r>
      <w:r>
        <w:rPr>
          <w:rFonts w:ascii="Times New Roman"/>
          <w:b w:val="false"/>
          <w:i w:val="false"/>
          <w:color w:val="000000"/>
          <w:sz w:val="28"/>
        </w:rPr>
        <w:t>
      8. Требования пункта 1 настоящей статьи не распространяются на:</w:t>
      </w:r>
      <w:r>
        <w:br/>
      </w: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r>
        <w:br/>
      </w:r>
      <w:r>
        <w:rPr>
          <w:rFonts w:ascii="Times New Roman"/>
          <w:b w:val="false"/>
          <w:i w:val="false"/>
          <w:color w:val="000000"/>
          <w:sz w:val="28"/>
        </w:rPr>
        <w:t>
      2)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129. Отчетность недропользователя при проведении разведки и добычи углеводородов </w:t>
      </w:r>
    </w:p>
    <w:p>
      <w:pPr>
        <w:spacing w:after="0"/>
        <w:ind w:left="0"/>
        <w:jc w:val="both"/>
      </w:pPr>
      <w:r>
        <w:rPr>
          <w:rFonts w:ascii="Times New Roman"/>
          <w:b w:val="false"/>
          <w:i w:val="false"/>
          <w:color w:val="000000"/>
          <w:sz w:val="28"/>
        </w:rPr>
        <w:t>      По контракту на недропользование по углеводородам недропользователь обязан представлять следующие отчеты:</w:t>
      </w:r>
      <w:r>
        <w:br/>
      </w:r>
      <w:r>
        <w:rPr>
          <w:rFonts w:ascii="Times New Roman"/>
          <w:b w:val="false"/>
          <w:i w:val="false"/>
          <w:color w:val="000000"/>
          <w:sz w:val="28"/>
        </w:rPr>
        <w:t>
      1) геологический отчет;</w:t>
      </w:r>
      <w:r>
        <w:br/>
      </w:r>
      <w:r>
        <w:rPr>
          <w:rFonts w:ascii="Times New Roman"/>
          <w:b w:val="false"/>
          <w:i w:val="false"/>
          <w:color w:val="000000"/>
          <w:sz w:val="28"/>
        </w:rPr>
        <w:t>
      2) отчет об исполнении лицензионно-контрактных условий;</w:t>
      </w:r>
      <w:r>
        <w:br/>
      </w:r>
      <w:r>
        <w:rPr>
          <w:rFonts w:ascii="Times New Roman"/>
          <w:b w:val="false"/>
          <w:i w:val="false"/>
          <w:color w:val="000000"/>
          <w:sz w:val="28"/>
        </w:rPr>
        <w:t>
      3) отчет о приобретенных товарах, работах и услугах, а также объеме местного содержания в них;</w:t>
      </w:r>
      <w:r>
        <w:br/>
      </w:r>
      <w:r>
        <w:rPr>
          <w:rFonts w:ascii="Times New Roman"/>
          <w:b w:val="false"/>
          <w:i w:val="false"/>
          <w:color w:val="000000"/>
          <w:sz w:val="28"/>
        </w:rPr>
        <w:t>
      4) отчет о местном содержании в кадрах;</w:t>
      </w:r>
      <w:r>
        <w:br/>
      </w:r>
      <w:r>
        <w:rPr>
          <w:rFonts w:ascii="Times New Roman"/>
          <w:b w:val="false"/>
          <w:i w:val="false"/>
          <w:color w:val="000000"/>
          <w:sz w:val="28"/>
        </w:rPr>
        <w:t>
      5) отчет о расходах по финансированию обучения казахстанских кадров;</w:t>
      </w:r>
      <w:r>
        <w:br/>
      </w: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r>
        <w:br/>
      </w:r>
      <w:r>
        <w:rPr>
          <w:rFonts w:ascii="Times New Roman"/>
          <w:b w:val="false"/>
          <w:i w:val="false"/>
          <w:color w:val="000000"/>
          <w:sz w:val="28"/>
        </w:rPr>
        <w:t>
      7) отчет о составе лиц и (или) организаций, прямо или косвенно контролирующих недропользователя;</w:t>
      </w:r>
      <w:r>
        <w:br/>
      </w:r>
      <w:r>
        <w:rPr>
          <w:rFonts w:ascii="Times New Roman"/>
          <w:b w:val="false"/>
          <w:i w:val="false"/>
          <w:color w:val="000000"/>
          <w:sz w:val="28"/>
        </w:rPr>
        <w:t>
      8) отчет о добыче и обороте нефти и газа;</w:t>
      </w:r>
      <w:r>
        <w:br/>
      </w:r>
      <w:r>
        <w:rPr>
          <w:rFonts w:ascii="Times New Roman"/>
          <w:b w:val="false"/>
          <w:i w:val="false"/>
          <w:color w:val="000000"/>
          <w:sz w:val="28"/>
        </w:rPr>
        <w:t>
      9) отчет о добыче жидкости и нефти;</w:t>
      </w:r>
      <w:r>
        <w:br/>
      </w:r>
      <w:r>
        <w:rPr>
          <w:rFonts w:ascii="Times New Roman"/>
          <w:b w:val="false"/>
          <w:i w:val="false"/>
          <w:color w:val="000000"/>
          <w:sz w:val="28"/>
        </w:rPr>
        <w:t>
      10) отчет о состоянии фонда скважин;</w:t>
      </w:r>
      <w:r>
        <w:br/>
      </w:r>
      <w:r>
        <w:rPr>
          <w:rFonts w:ascii="Times New Roman"/>
          <w:b w:val="false"/>
          <w:i w:val="false"/>
          <w:color w:val="000000"/>
          <w:sz w:val="28"/>
        </w:rPr>
        <w:t>
      11) отчет о выполнении организационно-технических мероприятий по нефтедобывающей отрасли;</w:t>
      </w:r>
      <w:r>
        <w:br/>
      </w:r>
      <w:r>
        <w:rPr>
          <w:rFonts w:ascii="Times New Roman"/>
          <w:b w:val="false"/>
          <w:i w:val="false"/>
          <w:color w:val="000000"/>
          <w:sz w:val="28"/>
        </w:rPr>
        <w:t>
      12) отчет о выполнении организационно-технических по подготовке к зиме;</w:t>
      </w:r>
      <w:r>
        <w:br/>
      </w:r>
      <w:r>
        <w:rPr>
          <w:rFonts w:ascii="Times New Roman"/>
          <w:b w:val="false"/>
          <w:i w:val="false"/>
          <w:color w:val="000000"/>
          <w:sz w:val="28"/>
        </w:rPr>
        <w:t>
      13) отчет о ремонте скважин;</w:t>
      </w:r>
      <w:r>
        <w:br/>
      </w:r>
      <w:r>
        <w:rPr>
          <w:rFonts w:ascii="Times New Roman"/>
          <w:b w:val="false"/>
          <w:i w:val="false"/>
          <w:color w:val="000000"/>
          <w:sz w:val="28"/>
        </w:rPr>
        <w:t>
      14) отчет о ликвидации скважин.</w:t>
      </w:r>
      <w:r>
        <w:br/>
      </w:r>
      <w:r>
        <w:rPr>
          <w:rFonts w:ascii="Times New Roman"/>
          <w:b w:val="false"/>
          <w:i w:val="false"/>
          <w:color w:val="000000"/>
          <w:sz w:val="28"/>
        </w:rPr>
        <w:t>
      Отчет, предусмотренный подпунктом 1) настоящей статьи, предоставляется уполномоченному органу по изучению недр в утвержденном им порядке.</w:t>
      </w:r>
      <w:r>
        <w:br/>
      </w:r>
      <w:r>
        <w:rPr>
          <w:rFonts w:ascii="Times New Roman"/>
          <w:b w:val="false"/>
          <w:i w:val="false"/>
          <w:color w:val="000000"/>
          <w:sz w:val="28"/>
        </w:rPr>
        <w:t>
      Отчет, предусмотренный подпунктом 2) настоящей статьи, предоставляется компетентному органу в утвержденном им порядке.</w:t>
      </w:r>
      <w:r>
        <w:br/>
      </w:r>
      <w:r>
        <w:rPr>
          <w:rFonts w:ascii="Times New Roman"/>
          <w:b w:val="false"/>
          <w:i w:val="false"/>
          <w:color w:val="000000"/>
          <w:sz w:val="28"/>
        </w:rPr>
        <w:t>
      Отчеты, предусмотренные подпунктами 3)-14) настоящей статьи, предоставляются уполномоченному органу в области углеводородов по утвержденным им формам и порядку.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Контроль за соблюдением недропользователями условий контрактов на недропользование</w:t>
      </w:r>
    </w:p>
    <w:p>
      <w:pPr>
        <w:spacing w:after="0"/>
        <w:ind w:left="0"/>
        <w:jc w:val="both"/>
      </w:pPr>
      <w:r>
        <w:rPr>
          <w:rFonts w:ascii="Times New Roman"/>
          <w:b w:val="false"/>
          <w:i w:val="false"/>
          <w:color w:val="000000"/>
          <w:sz w:val="28"/>
        </w:rPr>
        <w:t>      1. Контроль за соблюдением недропользователями условий контрактов осуществляется компетентным органом в порядке, установленном настоящей статьей.</w:t>
      </w:r>
      <w:r>
        <w:br/>
      </w:r>
      <w:r>
        <w:rPr>
          <w:rFonts w:ascii="Times New Roman"/>
          <w:b w:val="false"/>
          <w:i w:val="false"/>
          <w:color w:val="000000"/>
          <w:sz w:val="28"/>
        </w:rPr>
        <w:t>
      2. Контролем за соблюдением недропользователями условий контрактов является процедура проверки соответствия деятельности недропользователей, связанной лицензионно-контрактными условиями, в том числе соглашением о разделе продукции.</w:t>
      </w:r>
      <w:r>
        <w:br/>
      </w:r>
      <w:r>
        <w:rPr>
          <w:rFonts w:ascii="Times New Roman"/>
          <w:b w:val="false"/>
          <w:i w:val="false"/>
          <w:color w:val="000000"/>
          <w:sz w:val="28"/>
        </w:rPr>
        <w:t>
      3. Контроль за соблюдением недропользователями условий контрактов осуществляется компетентным органом в следующих формах:</w:t>
      </w:r>
      <w:r>
        <w:br/>
      </w: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настоящим Кодексом;</w:t>
      </w:r>
      <w:r>
        <w:br/>
      </w:r>
      <w:r>
        <w:rPr>
          <w:rFonts w:ascii="Times New Roman"/>
          <w:b w:val="false"/>
          <w:i w:val="false"/>
          <w:color w:val="000000"/>
          <w:sz w:val="28"/>
        </w:rPr>
        <w:t>
      2) проверки на основании утвержденного руководством компетентного органа списка полугодовой проверки.</w:t>
      </w:r>
      <w:r>
        <w:br/>
      </w:r>
      <w:r>
        <w:rPr>
          <w:rFonts w:ascii="Times New Roman"/>
          <w:b w:val="false"/>
          <w:i w:val="false"/>
          <w:color w:val="000000"/>
          <w:sz w:val="28"/>
        </w:rPr>
        <w:t>
      4. По результатам контроля, проводимого в форме проверки, составляется справка о результатах проверки.</w:t>
      </w:r>
      <w:r>
        <w:br/>
      </w:r>
      <w:r>
        <w:rPr>
          <w:rFonts w:ascii="Times New Roman"/>
          <w:b w:val="false"/>
          <w:i w:val="false"/>
          <w:color w:val="000000"/>
          <w:sz w:val="28"/>
        </w:rPr>
        <w:t>
      5. Контроль, проводимый в форме проверки, подразделяется на следующие виды:</w:t>
      </w:r>
      <w:r>
        <w:br/>
      </w:r>
      <w:r>
        <w:rPr>
          <w:rFonts w:ascii="Times New Roman"/>
          <w:b w:val="false"/>
          <w:i w:val="false"/>
          <w:color w:val="000000"/>
          <w:sz w:val="28"/>
        </w:rPr>
        <w:t>
      1) комплексные – проверки, назначаемые по результатам анализа отчетности о выполнении обязательств лицензионно-контрактных условий и рабочей программы, сведений уполномоченных государственных органов, а также других документов и сведений о деятельности недропользователя;</w:t>
      </w:r>
      <w:r>
        <w:br/>
      </w:r>
      <w:r>
        <w:rPr>
          <w:rFonts w:ascii="Times New Roman"/>
          <w:b w:val="false"/>
          <w:i w:val="false"/>
          <w:color w:val="000000"/>
          <w:sz w:val="28"/>
        </w:rPr>
        <w:t>
      2) тематические – проверки, на основании информации и фактов нарушения условий контрактов, требующего по решению руководства компетентного органа незамедлительного реагирования.</w:t>
      </w:r>
      <w:r>
        <w:br/>
      </w:r>
      <w:r>
        <w:rPr>
          <w:rFonts w:ascii="Times New Roman"/>
          <w:b w:val="false"/>
          <w:i w:val="false"/>
          <w:color w:val="000000"/>
          <w:sz w:val="28"/>
        </w:rPr>
        <w:t>
      6. В отношении каждого недропользователя комплексный контроль проводится не чаще одного раза в год.</w:t>
      </w:r>
      <w:r>
        <w:br/>
      </w:r>
      <w:r>
        <w:rPr>
          <w:rFonts w:ascii="Times New Roman"/>
          <w:b w:val="false"/>
          <w:i w:val="false"/>
          <w:color w:val="000000"/>
          <w:sz w:val="28"/>
        </w:rPr>
        <w:t>
      7. Компетентный орган не менее чем за десять календарных дней до начала проведения комплексной проверки уведомляет недропользователя о проверке с указанием сроков проведения и предмета.</w:t>
      </w:r>
      <w:r>
        <w:br/>
      </w:r>
      <w:r>
        <w:rPr>
          <w:rFonts w:ascii="Times New Roman"/>
          <w:b w:val="false"/>
          <w:i w:val="false"/>
          <w:color w:val="000000"/>
          <w:sz w:val="28"/>
        </w:rPr>
        <w:t>
      По тематической проверке уведомление направляется не менее чем за сутки.</w:t>
      </w:r>
      <w:r>
        <w:br/>
      </w:r>
      <w:r>
        <w:rPr>
          <w:rFonts w:ascii="Times New Roman"/>
          <w:b w:val="false"/>
          <w:i w:val="false"/>
          <w:color w:val="000000"/>
          <w:sz w:val="28"/>
        </w:rPr>
        <w:t>
      8. В случае нарушения недропользователем условий контракта на недропользование компетентный орган письменным уведомлением указывает на обязанность недропользователя по устранению такого нарушения в установленный срок.</w:t>
      </w:r>
      <w:r>
        <w:br/>
      </w:r>
      <w:r>
        <w:rPr>
          <w:rFonts w:ascii="Times New Roman"/>
          <w:b w:val="false"/>
          <w:i w:val="false"/>
          <w:color w:val="000000"/>
          <w:sz w:val="28"/>
        </w:rPr>
        <w:t>
      9. Срок устранения нарушений недропользователем условий контракта по физическому объему обязательств не должен превышать шесть месяцев, по финансовым обязательствам – три месяца, иным условиям контракта – один месяц со дня получения письменного уведомления.</w:t>
      </w:r>
      <w:r>
        <w:br/>
      </w:r>
      <w:r>
        <w:rPr>
          <w:rFonts w:ascii="Times New Roman"/>
          <w:b w:val="false"/>
          <w:i w:val="false"/>
          <w:color w:val="000000"/>
          <w:sz w:val="28"/>
        </w:rPr>
        <w:t>
      10. Недропользователь вправе направить в компетентный орган предложение о продлении срока устранения нарушений условий контракта с обоснованием причин такого продления. По результатам рассмотрения предложения о продлении срока устранения нарушений условий контракта компетентный орган в течение десяти рабочих дней с его получения уведомляет недропользователя о согласии на продление срока или предоставляет мотивированный отказ в таком продлении.</w:t>
      </w:r>
      <w:r>
        <w:br/>
      </w:r>
      <w:r>
        <w:rPr>
          <w:rFonts w:ascii="Times New Roman"/>
          <w:b w:val="false"/>
          <w:i w:val="false"/>
          <w:color w:val="000000"/>
          <w:sz w:val="28"/>
        </w:rPr>
        <w:t>
      11. В случае очевидной невозможности устранения нарушений условий контракта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18. Проектные документы в области недропользования по углеводородам</w:t>
      </w:r>
    </w:p>
    <w:p>
      <w:pPr>
        <w:spacing w:after="0"/>
        <w:ind w:left="0"/>
        <w:jc w:val="both"/>
      </w:pPr>
      <w:r>
        <w:rPr>
          <w:rFonts w:ascii="Times New Roman"/>
          <w:b/>
          <w:i w:val="false"/>
          <w:color w:val="000000"/>
          <w:sz w:val="28"/>
        </w:rPr>
        <w:t>Статья 131. Общие положения о проектных документах в области недропользования по углеводородам</w:t>
      </w:r>
    </w:p>
    <w:p>
      <w:pPr>
        <w:spacing w:after="0"/>
        <w:ind w:left="0"/>
        <w:jc w:val="both"/>
      </w:pPr>
      <w:r>
        <w:rPr>
          <w:rFonts w:ascii="Times New Roman"/>
          <w:b w:val="false"/>
          <w:i w:val="false"/>
          <w:color w:val="000000"/>
          <w:sz w:val="28"/>
        </w:rPr>
        <w:t>      1. Операции по недропользованию по углеводородам осуществляются в соответствии со следующими проектными документами:</w:t>
      </w:r>
      <w:r>
        <w:br/>
      </w:r>
      <w:r>
        <w:rPr>
          <w:rFonts w:ascii="Times New Roman"/>
          <w:b w:val="false"/>
          <w:i w:val="false"/>
          <w:color w:val="000000"/>
          <w:sz w:val="28"/>
        </w:rPr>
        <w:t>
      1) базовые проектные документы:</w:t>
      </w:r>
      <w:r>
        <w:br/>
      </w:r>
      <w:r>
        <w:rPr>
          <w:rFonts w:ascii="Times New Roman"/>
          <w:b w:val="false"/>
          <w:i w:val="false"/>
          <w:color w:val="000000"/>
          <w:sz w:val="28"/>
        </w:rPr>
        <w:t>
      проект разведочных работ;</w:t>
      </w:r>
      <w:r>
        <w:br/>
      </w:r>
      <w:r>
        <w:rPr>
          <w:rFonts w:ascii="Times New Roman"/>
          <w:b w:val="false"/>
          <w:i w:val="false"/>
          <w:color w:val="000000"/>
          <w:sz w:val="28"/>
        </w:rPr>
        <w:t>
      проект пробной эксплуатации;</w:t>
      </w:r>
      <w:r>
        <w:br/>
      </w:r>
      <w:r>
        <w:rPr>
          <w:rFonts w:ascii="Times New Roman"/>
          <w:b w:val="false"/>
          <w:i w:val="false"/>
          <w:color w:val="000000"/>
          <w:sz w:val="28"/>
        </w:rPr>
        <w:t>
      проект разработки месторождения углеводородов;</w:t>
      </w:r>
      <w:r>
        <w:br/>
      </w:r>
      <w:r>
        <w:rPr>
          <w:rFonts w:ascii="Times New Roman"/>
          <w:b w:val="false"/>
          <w:i w:val="false"/>
          <w:color w:val="000000"/>
          <w:sz w:val="28"/>
        </w:rPr>
        <w:t>
      2) технические проектные документы, перечень которых устанавливается в единых правилах рационального и комплексного использования недр, утверждаемых уполномоченным органом в области углеводородов.</w:t>
      </w:r>
      <w:r>
        <w:br/>
      </w:r>
      <w:r>
        <w:rPr>
          <w:rFonts w:ascii="Times New Roman"/>
          <w:b w:val="false"/>
          <w:i w:val="false"/>
          <w:color w:val="000000"/>
          <w:sz w:val="28"/>
        </w:rPr>
        <w:t>
      2. Проектные документы в области недропользования по углеводородам составляются привлекаемой недропользователем проектной организацией, имеющей лицензию на соответствующий вид деятельности.</w:t>
      </w:r>
      <w:r>
        <w:br/>
      </w:r>
      <w:r>
        <w:rPr>
          <w:rFonts w:ascii="Times New Roman"/>
          <w:b w:val="false"/>
          <w:i w:val="false"/>
          <w:color w:val="000000"/>
          <w:sz w:val="28"/>
        </w:rPr>
        <w:t>
      3. Проектные документы разрабатываются на основе положительной практики использования недр в соответствии с едиными правилами по рациональному и комплексному использованию недр, утверждаемыми уполномоченным органом в области углеводородов.</w:t>
      </w:r>
      <w:r>
        <w:br/>
      </w:r>
      <w:r>
        <w:rPr>
          <w:rFonts w:ascii="Times New Roman"/>
          <w:b w:val="false"/>
          <w:i w:val="false"/>
          <w:color w:val="000000"/>
          <w:sz w:val="28"/>
        </w:rPr>
        <w:t>
      4. Проектные документы в области недропользования по углеводородам утверждаются недропользователем.</w:t>
      </w:r>
      <w:r>
        <w:br/>
      </w:r>
      <w:r>
        <w:rPr>
          <w:rFonts w:ascii="Times New Roman"/>
          <w:b w:val="false"/>
          <w:i w:val="false"/>
          <w:color w:val="000000"/>
          <w:sz w:val="28"/>
        </w:rPr>
        <w:t>
      5. Изменения видов, способов, технологий, объема и сроков проведения операций по недропользованию, предусмотренных проектными документами, допускаются после внесения соответствующих изменений и дополнений в такие проектные документы.</w:t>
      </w:r>
      <w:r>
        <w:br/>
      </w: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изменения видов, способов, технологий, объема и сроков проведения операций по недропользованию не требуют внесения соответствующих изменений и дополнений в проектные документы.</w:t>
      </w:r>
      <w:r>
        <w:br/>
      </w:r>
      <w:r>
        <w:rPr>
          <w:rFonts w:ascii="Times New Roman"/>
          <w:b w:val="false"/>
          <w:i w:val="false"/>
          <w:color w:val="000000"/>
          <w:sz w:val="28"/>
        </w:rPr>
        <w:t>
      7. В проектных документах могут устанавливаться предполагаемые контуры обнаруженных залежей, выходящие за пределы участка недр.</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Проект разведочных работ</w:t>
      </w:r>
    </w:p>
    <w:p>
      <w:pPr>
        <w:spacing w:after="0"/>
        <w:ind w:left="0"/>
        <w:jc w:val="both"/>
      </w:pPr>
      <w:r>
        <w:rPr>
          <w:rFonts w:ascii="Times New Roman"/>
          <w:b w:val="false"/>
          <w:i w:val="false"/>
          <w:color w:val="000000"/>
          <w:sz w:val="28"/>
        </w:rPr>
        <w:t>      1. Проект разведочных работ составляется в течение одного года с даты регистрации контракта на разведку и добычу.</w:t>
      </w:r>
      <w:r>
        <w:br/>
      </w:r>
      <w:r>
        <w:rPr>
          <w:rFonts w:ascii="Times New Roman"/>
          <w:b w:val="false"/>
          <w:i w:val="false"/>
          <w:color w:val="000000"/>
          <w:sz w:val="28"/>
        </w:rPr>
        <w:t xml:space="preserve">
      2. Проект разведочных работ разрабатывается на весь период разведки. </w:t>
      </w:r>
      <w:r>
        <w:br/>
      </w:r>
      <w:r>
        <w:rPr>
          <w:rFonts w:ascii="Times New Roman"/>
          <w:b w:val="false"/>
          <w:i w:val="false"/>
          <w:color w:val="000000"/>
          <w:sz w:val="28"/>
        </w:rPr>
        <w:t>
      3. Проект разведочных работ должен содержать:</w:t>
      </w:r>
      <w:r>
        <w:br/>
      </w:r>
      <w:r>
        <w:rPr>
          <w:rFonts w:ascii="Times New Roman"/>
          <w:b w:val="false"/>
          <w:i w:val="false"/>
          <w:color w:val="000000"/>
          <w:sz w:val="28"/>
        </w:rPr>
        <w:t>
      описание видов, способов, технологий, объема и сроков выполнения работ по разведке углеводородов по каждому блоку;</w:t>
      </w:r>
      <w:r>
        <w:br/>
      </w:r>
      <w:r>
        <w:rPr>
          <w:rFonts w:ascii="Times New Roman"/>
          <w:b w:val="false"/>
          <w:i w:val="false"/>
          <w:color w:val="000000"/>
          <w:sz w:val="28"/>
        </w:rPr>
        <w:t>
      мероприятия по обеспечению рационального использования и охране недр;</w:t>
      </w:r>
      <w:r>
        <w:br/>
      </w:r>
      <w:r>
        <w:rPr>
          <w:rFonts w:ascii="Times New Roman"/>
          <w:b w:val="false"/>
          <w:i w:val="false"/>
          <w:color w:val="000000"/>
          <w:sz w:val="28"/>
        </w:rPr>
        <w:t>
      информацию о сроках, условиях и стоимости выполнения работ по ликвидации последствий разведки углеводородов.</w:t>
      </w:r>
      <w:r>
        <w:br/>
      </w:r>
      <w:r>
        <w:rPr>
          <w:rFonts w:ascii="Times New Roman"/>
          <w:b w:val="false"/>
          <w:i w:val="false"/>
          <w:color w:val="000000"/>
          <w:sz w:val="28"/>
        </w:rPr>
        <w:t>
      4. Проект разведочных работ должен включать весь объем и сроки выполнения работ, заявленных недропользователем в программе работ.</w:t>
      </w:r>
      <w:r>
        <w:br/>
      </w:r>
      <w:r>
        <w:rPr>
          <w:rFonts w:ascii="Times New Roman"/>
          <w:b w:val="false"/>
          <w:i w:val="false"/>
          <w:color w:val="000000"/>
          <w:sz w:val="28"/>
        </w:rPr>
        <w:t>
      5. В случае необходимости проведения оценки обнаруженной залежи (совокупности залежей) такие работы предусматриваются в проекте разведочных работ посредством внесения изменений и дополнений на каждую обнаруженную залежь (совокупность залежей).</w:t>
      </w:r>
      <w:r>
        <w:br/>
      </w:r>
      <w:r>
        <w:rPr>
          <w:rFonts w:ascii="Times New Roman"/>
          <w:b w:val="false"/>
          <w:i w:val="false"/>
          <w:color w:val="000000"/>
          <w:sz w:val="28"/>
        </w:rPr>
        <w:t>
      При этом в проект разведочных работ включается описание видов, способов, технологий, объема и сроков проведения работ по оценке обнаруженной залежи (совокупности залежей).</w:t>
      </w:r>
      <w:r>
        <w:br/>
      </w:r>
      <w:r>
        <w:rPr>
          <w:rFonts w:ascii="Times New Roman"/>
          <w:b w:val="false"/>
          <w:i w:val="false"/>
          <w:color w:val="000000"/>
          <w:sz w:val="28"/>
        </w:rPr>
        <w:t>
      6. Запрещается проведение работ по поиску, разведке и оценке месторождений, не предусмотренных утвержденным недропользователем и получившим положительные заключения предусмотренных настоящим Кодексом экспертиз проекта разведочных работ, а также при отсутствии такого проекта разведочных работ.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Проект пробной эксплуатации</w:t>
      </w:r>
    </w:p>
    <w:p>
      <w:pPr>
        <w:spacing w:after="0"/>
        <w:ind w:left="0"/>
        <w:jc w:val="both"/>
      </w:pPr>
      <w:r>
        <w:rPr>
          <w:rFonts w:ascii="Times New Roman"/>
          <w:b w:val="false"/>
          <w:i w:val="false"/>
          <w:color w:val="000000"/>
          <w:sz w:val="28"/>
        </w:rPr>
        <w:t>      1. Пробная эксплуатация обнаруженной в период разведки залежи (совокупности залежей) углеводородов должна проводиться в соответствии с проектом пробной эксплуатации.</w:t>
      </w:r>
      <w:r>
        <w:br/>
      </w:r>
      <w:r>
        <w:rPr>
          <w:rFonts w:ascii="Times New Roman"/>
          <w:b w:val="false"/>
          <w:i w:val="false"/>
          <w:color w:val="000000"/>
          <w:sz w:val="28"/>
        </w:rPr>
        <w:t xml:space="preserve">
      Запрещается проведение работ по пробной эксплуатации, не предусмотренных утвержденным недропользователем и получившим положительные заключения предусмотренных настоящим Кодексом и иными законодательными актами экспертиз проектом пробной эксплуатации, а также при отсутствии такого проекта пробной эксплуатации. </w:t>
      </w:r>
      <w:r>
        <w:br/>
      </w:r>
      <w:r>
        <w:rPr>
          <w:rFonts w:ascii="Times New Roman"/>
          <w:b w:val="false"/>
          <w:i w:val="false"/>
          <w:color w:val="000000"/>
          <w:sz w:val="28"/>
        </w:rPr>
        <w:t>
      2. Проект пробной эксплуатации составляется в течение трех месяцев с момента принятия недропользователем решения о необходимости ее проведения.</w:t>
      </w:r>
      <w:r>
        <w:br/>
      </w:r>
      <w:r>
        <w:rPr>
          <w:rFonts w:ascii="Times New Roman"/>
          <w:b w:val="false"/>
          <w:i w:val="false"/>
          <w:color w:val="000000"/>
          <w:sz w:val="28"/>
        </w:rPr>
        <w:t>
      3. Проект пробной эксплуатации должен содержать описание видов, методов, способов и технологий пробной эксплуатации, а также предполагаемые объемы добычи углеводородов в течение пробной эксплуатации.</w:t>
      </w:r>
      <w:r>
        <w:br/>
      </w:r>
      <w:r>
        <w:rPr>
          <w:rFonts w:ascii="Times New Roman"/>
          <w:b w:val="false"/>
          <w:i w:val="false"/>
          <w:color w:val="000000"/>
          <w:sz w:val="28"/>
        </w:rPr>
        <w:t>
      4. В случае принятия недропользователем решения о необходимости проведения пробной эксплуатации проект пробной эксплуатации разрабатывается и утверждается на каждую обнаруженную залежь (совокупность залежей), подлежащую пробной эксплуатации.</w:t>
      </w:r>
      <w:r>
        <w:br/>
      </w:r>
      <w:r>
        <w:rPr>
          <w:rFonts w:ascii="Times New Roman"/>
          <w:b w:val="false"/>
          <w:i w:val="false"/>
          <w:color w:val="000000"/>
          <w:sz w:val="28"/>
        </w:rPr>
        <w:t>
      5. Любые изменения и дополнительные работы, необходимость проведения которых выявляется в процессе пробной эксплуатации, подлежат включению в проект пробной эксплуатации посредством внесения изменений и дополнений.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Проект разработки месторождения углеводородов</w:t>
      </w:r>
    </w:p>
    <w:p>
      <w:pPr>
        <w:spacing w:after="0"/>
        <w:ind w:left="0"/>
        <w:jc w:val="both"/>
      </w:pPr>
      <w:r>
        <w:rPr>
          <w:rFonts w:ascii="Times New Roman"/>
          <w:b w:val="false"/>
          <w:i w:val="false"/>
          <w:color w:val="000000"/>
          <w:sz w:val="28"/>
        </w:rPr>
        <w:t>      1. Проект разработки месторождения составляется в период разведки или подготовительный период в соответствии с требованиями, предусмотренными настоящим Кодексом.</w:t>
      </w:r>
      <w:r>
        <w:br/>
      </w:r>
      <w:r>
        <w:rPr>
          <w:rFonts w:ascii="Times New Roman"/>
          <w:b w:val="false"/>
          <w:i w:val="false"/>
          <w:color w:val="000000"/>
          <w:sz w:val="28"/>
        </w:rPr>
        <w:t xml:space="preserve">
      2. Проект разработки месторождения разрабатывается на весь период рентабельной добычи углеводородов на таком месторождении. </w:t>
      </w:r>
      <w:r>
        <w:br/>
      </w:r>
      <w:r>
        <w:rPr>
          <w:rFonts w:ascii="Times New Roman"/>
          <w:b w:val="false"/>
          <w:i w:val="false"/>
          <w:color w:val="000000"/>
          <w:sz w:val="28"/>
        </w:rPr>
        <w:t>
      3. Проект разработки месторождения должен содержать описание видов, способов, технологий, объема и сроков проведения промышленной разработки месторождения.</w:t>
      </w:r>
      <w:r>
        <w:br/>
      </w:r>
      <w:r>
        <w:rPr>
          <w:rFonts w:ascii="Times New Roman"/>
          <w:b w:val="false"/>
          <w:i w:val="false"/>
          <w:color w:val="000000"/>
          <w:sz w:val="28"/>
        </w:rPr>
        <w:t xml:space="preserve">
      4. В случае необходимости изменений и (или) дополнений в условия и объемы работ, определенные проектом разработки, составляется проект изменений и (или) дополнений.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Технические проектные документы</w:t>
      </w:r>
    </w:p>
    <w:p>
      <w:pPr>
        <w:spacing w:after="0"/>
        <w:ind w:left="0"/>
        <w:jc w:val="both"/>
      </w:pPr>
      <w:r>
        <w:rPr>
          <w:rFonts w:ascii="Times New Roman"/>
          <w:b w:val="false"/>
          <w:i w:val="false"/>
          <w:color w:val="000000"/>
          <w:sz w:val="28"/>
        </w:rPr>
        <w:t>      1. Технические проектные документы составляются на основе проекта разведочных работ, проекта пробной эксплуатации или проекта разработки месторождения.</w:t>
      </w:r>
      <w:r>
        <w:br/>
      </w:r>
      <w:r>
        <w:rPr>
          <w:rFonts w:ascii="Times New Roman"/>
          <w:b w:val="false"/>
          <w:i w:val="false"/>
          <w:color w:val="000000"/>
          <w:sz w:val="28"/>
        </w:rPr>
        <w:t>
      2. Изменения и дополнения, вносимые в проект разведочных работ, проект пробной эксплуатации или проект разработки месторождения, затрагивающие параметры составленных на их основе технических проектных документов, влекут необходимость внесения изменений и дополнений в соответствующий технический проектный документ.</w:t>
      </w:r>
      <w:r>
        <w:br/>
      </w:r>
      <w:r>
        <w:rPr>
          <w:rFonts w:ascii="Times New Roman"/>
          <w:b w:val="false"/>
          <w:i w:val="false"/>
          <w:color w:val="000000"/>
          <w:sz w:val="28"/>
        </w:rPr>
        <w:t>
      3. Проект ликвидации последствий разведки углеводородов составляется одновременно с проектом разведочных работ. Недропользователь обязан вносить изменения в проект ликвидации последствий разведки углеводородов, включая изменения в приблизительный расчет стоимости ликвидации, в случае внесения изменений в проект разведочных работ.</w:t>
      </w:r>
      <w:r>
        <w:br/>
      </w:r>
      <w:r>
        <w:rPr>
          <w:rFonts w:ascii="Times New Roman"/>
          <w:b w:val="false"/>
          <w:i w:val="false"/>
          <w:color w:val="000000"/>
          <w:sz w:val="28"/>
        </w:rPr>
        <w:t>
      4. Проект ликвидации последствий недропользования по углеводородам составляется исходя из фактического состояния участка недр и соответствующих технологических объектов, подлежащих ликвидации.</w:t>
      </w:r>
      <w:r>
        <w:br/>
      </w:r>
      <w:r>
        <w:rPr>
          <w:rFonts w:ascii="Times New Roman"/>
          <w:b w:val="false"/>
          <w:i w:val="false"/>
          <w:color w:val="000000"/>
          <w:sz w:val="28"/>
        </w:rPr>
        <w:t>
      5. Запрещается проведение операций по недропользованию без соответствующего утвержденного недропользователем и получившего положительные заключения предусмотренных настоящим Кодексом экспертиз технического проектного документа.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Экспертизы проектных документов в области недропользования по углеводородам</w:t>
      </w:r>
    </w:p>
    <w:p>
      <w:pPr>
        <w:spacing w:after="0"/>
        <w:ind w:left="0"/>
        <w:jc w:val="both"/>
      </w:pPr>
      <w:r>
        <w:rPr>
          <w:rFonts w:ascii="Times New Roman"/>
          <w:b w:val="false"/>
          <w:i w:val="false"/>
          <w:color w:val="000000"/>
          <w:sz w:val="28"/>
        </w:rPr>
        <w:t>      1. Проектные документы в сфере недропользования по углеводородам подлежат государственной экологической экспертизе, проводимой в соответствии с экологическим законодательством Республики Казахстан.</w:t>
      </w:r>
      <w:r>
        <w:br/>
      </w:r>
      <w:r>
        <w:rPr>
          <w:rFonts w:ascii="Times New Roman"/>
          <w:b w:val="false"/>
          <w:i w:val="false"/>
          <w:color w:val="000000"/>
          <w:sz w:val="28"/>
        </w:rPr>
        <w:t>
      2. Проект разведочных работ (изменения и дополнения к нему), не предусматривающий бурение и (или) испытание скважин, в течение пяти рабочих дней с даты получения положительного заключения государственной экологической экспертизы направляется в уведомительном порядке в компетентный орган.</w:t>
      </w:r>
      <w:r>
        <w:br/>
      </w:r>
      <w:r>
        <w:rPr>
          <w:rFonts w:ascii="Times New Roman"/>
          <w:b w:val="false"/>
          <w:i w:val="false"/>
          <w:color w:val="000000"/>
          <w:sz w:val="28"/>
        </w:rPr>
        <w:t>
      3. Проект разведочных работ, (изменения и дополнения к нему), предусматривающий бурение и (или) испытание скважин, проект пробной эксплуатации (изменения и дополнения к нему) и проект разработки месторождения (изменения и дополнения к нему) после получения положительного заключения государственной экологической экспертизы подлежат государственной экспертизе проектных документов.</w:t>
      </w:r>
      <w:r>
        <w:br/>
      </w:r>
      <w:r>
        <w:rPr>
          <w:rFonts w:ascii="Times New Roman"/>
          <w:b w:val="false"/>
          <w:i w:val="false"/>
          <w:color w:val="000000"/>
          <w:sz w:val="28"/>
        </w:rPr>
        <w:t>
      4. Проект пробной эксплуатации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оперативному подсчету геологических запасов.</w:t>
      </w:r>
      <w:r>
        <w:br/>
      </w:r>
      <w:r>
        <w:rPr>
          <w:rFonts w:ascii="Times New Roman"/>
          <w:b w:val="false"/>
          <w:i w:val="false"/>
          <w:color w:val="000000"/>
          <w:sz w:val="28"/>
        </w:rPr>
        <w:t>
      Проект разработки месторождения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подсчету геологических запасов.</w:t>
      </w:r>
      <w:r>
        <w:br/>
      </w:r>
      <w:r>
        <w:rPr>
          <w:rFonts w:ascii="Times New Roman"/>
          <w:b w:val="false"/>
          <w:i w:val="false"/>
          <w:color w:val="000000"/>
          <w:sz w:val="28"/>
        </w:rPr>
        <w:t>
      5. В случае если технические проектные документы предусматривают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об архитектурной, градостроительной и строительной деятельности Республики Казахстан.</w:t>
      </w:r>
      <w:r>
        <w:br/>
      </w:r>
      <w:r>
        <w:rPr>
          <w:rFonts w:ascii="Times New Roman"/>
          <w:b w:val="false"/>
          <w:i w:val="false"/>
          <w:color w:val="000000"/>
          <w:sz w:val="28"/>
        </w:rPr>
        <w:t>
      6. В случае если при проведении экспертизы, предусмотренной пунктами 1 и 5 настоящей статьи, возникли разногласия, которые недропользователь не может устранить без отхода от соблюдения положительной практики использования недр, по заявлению такого недропользователя компетентный орган в течение десяти рабочих дней с момента его получения организует проведение переговоров с участием представителей заинтересованных государственных органов, недропользователя и проектного института для выработки соответствующего решения.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Государственная экспертиза базовых проектных документов в сфере недропользования по углеводородам</w:t>
      </w:r>
    </w:p>
    <w:p>
      <w:pPr>
        <w:spacing w:after="0"/>
        <w:ind w:left="0"/>
        <w:jc w:val="both"/>
      </w:pPr>
      <w:r>
        <w:rPr>
          <w:rFonts w:ascii="Times New Roman"/>
          <w:b w:val="false"/>
          <w:i w:val="false"/>
          <w:color w:val="000000"/>
          <w:sz w:val="28"/>
        </w:rPr>
        <w:t>      1. Государственная экспертиза базовых проектных документов и анализов разработки в сфере недропользования по углеводородам проводится в целях обеспечения рационального использования недр при разведке и разработке месторождений углеводородов в соответствии с положительной практикой использования недр, государственного учета запасов углеводородов, а также оценки достоверности информации о количестве и качестве разведанных запасов углеводородов.</w:t>
      </w:r>
      <w:r>
        <w:br/>
      </w:r>
      <w:r>
        <w:rPr>
          <w:rFonts w:ascii="Times New Roman"/>
          <w:b w:val="false"/>
          <w:i w:val="false"/>
          <w:color w:val="000000"/>
          <w:sz w:val="28"/>
        </w:rPr>
        <w:t>
      2. Государственная экспертиза базовых проектных документов и анализов разработки осуществляется Центральной комиссией по разведке и разработке месторождений углеводородов Республики Казахстан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r>
        <w:br/>
      </w:r>
      <w:r>
        <w:rPr>
          <w:rFonts w:ascii="Times New Roman"/>
          <w:b w:val="false"/>
          <w:i w:val="false"/>
          <w:color w:val="000000"/>
          <w:sz w:val="28"/>
        </w:rPr>
        <w:t>
      3. Организация деятельности центральной комиссии, ее состав, регламент работы и ведение делопроизводства определяются положением о центральной комиссии по разведке и разработке месторождений углеводородов Республики Казахстан, утверждаемым уполномоченным органом в области углеводородов.</w:t>
      </w:r>
      <w:r>
        <w:br/>
      </w:r>
      <w:r>
        <w:rPr>
          <w:rFonts w:ascii="Times New Roman"/>
          <w:b w:val="false"/>
          <w:i w:val="false"/>
          <w:color w:val="000000"/>
          <w:sz w:val="28"/>
        </w:rPr>
        <w:t>
      4. Государственная экспертиза проекта разведочных работ (изменений и дополнений к нему) проводится в течение двух месяцев с даты его получения от недропользователя, а проектов пробной эксплуатации, проектов разработки месторождения (изменений и дополнений к ним), анализов разработки – в течение трех месяцев.</w:t>
      </w:r>
      <w:r>
        <w:br/>
      </w:r>
      <w:r>
        <w:rPr>
          <w:rFonts w:ascii="Times New Roman"/>
          <w:b w:val="false"/>
          <w:i w:val="false"/>
          <w:color w:val="000000"/>
          <w:sz w:val="28"/>
        </w:rPr>
        <w:t>
      Срок проведения государственной экспертизы проектов пробной эксплуатации, проектов разработки месторождения (изменений и дополнений к ним), анализов разработки по решению центральной комиссии может быть увеличен, но не более чем на три месяца.</w:t>
      </w:r>
      <w:r>
        <w:br/>
      </w:r>
      <w:r>
        <w:rPr>
          <w:rFonts w:ascii="Times New Roman"/>
          <w:b w:val="false"/>
          <w:i w:val="false"/>
          <w:color w:val="000000"/>
          <w:sz w:val="28"/>
        </w:rPr>
        <w:t>
      5. Центральная комиссия в течение трех рабочих дней с даты получения базового проектного документа или анализа разработки направляет их оператору независимой экспертизы проектных документов для проведения независимой экспертизы.</w:t>
      </w:r>
      <w:r>
        <w:br/>
      </w:r>
      <w:r>
        <w:rPr>
          <w:rFonts w:ascii="Times New Roman"/>
          <w:b w:val="false"/>
          <w:i w:val="false"/>
          <w:color w:val="000000"/>
          <w:sz w:val="28"/>
        </w:rPr>
        <w:t>
      6. Оператор независимой экспертизы базовых проектных документов и анализов разработки определяется уполномоченным органом в области углеводородов и по согласованию с ним осуществляет квалификационный отбор и организацию деятельности независимых экспертов, а также определяет на договорной основе независимого эксперта для проведения экспертизы поступившего базового проектного документа или анализа разработки.</w:t>
      </w:r>
      <w:r>
        <w:br/>
      </w:r>
      <w:r>
        <w:rPr>
          <w:rFonts w:ascii="Times New Roman"/>
          <w:b w:val="false"/>
          <w:i w:val="false"/>
          <w:color w:val="000000"/>
          <w:sz w:val="28"/>
        </w:rPr>
        <w:t>
      Оператором независимой экспертизы базовых проектных документов и анализов разработки является юридическое лицо с пятидесятью и более процентов участия государства в уставном капитале, находящееся в ведении уполномоченного органа в области углеводородов.</w:t>
      </w:r>
      <w:r>
        <w:br/>
      </w:r>
      <w:r>
        <w:rPr>
          <w:rFonts w:ascii="Times New Roman"/>
          <w:b w:val="false"/>
          <w:i w:val="false"/>
          <w:color w:val="000000"/>
          <w:sz w:val="28"/>
        </w:rPr>
        <w:t>
      7. Результаты проведения государственной экспертизы базового проектного документа или анализа разработки определяются посредством рассмотрения на заседании центральной комиссии базового проектного документа или анализа разработки с соответствующим заключением независимой экспертизы.</w:t>
      </w:r>
      <w:r>
        <w:br/>
      </w:r>
      <w:r>
        <w:rPr>
          <w:rFonts w:ascii="Times New Roman"/>
          <w:b w:val="false"/>
          <w:i w:val="false"/>
          <w:color w:val="000000"/>
          <w:sz w:val="28"/>
        </w:rPr>
        <w:t>
      8. Результаты проведения государственной экспертизы проектных документов или анализов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 даты его подписания направляется недропользователю.</w:t>
      </w:r>
      <w:r>
        <w:br/>
      </w:r>
      <w:r>
        <w:rPr>
          <w:rFonts w:ascii="Times New Roman"/>
          <w:b w:val="false"/>
          <w:i w:val="false"/>
          <w:color w:val="000000"/>
          <w:sz w:val="28"/>
        </w:rPr>
        <w:t xml:space="preserve">
      9. Основаниями для вынесения отрицательного экспертного заключения являются: </w:t>
      </w:r>
      <w:r>
        <w:br/>
      </w:r>
      <w:r>
        <w:rPr>
          <w:rFonts w:ascii="Times New Roman"/>
          <w:b w:val="false"/>
          <w:i w:val="false"/>
          <w:color w:val="000000"/>
          <w:sz w:val="28"/>
        </w:rPr>
        <w:t xml:space="preserve">
      1) несоответствие проектного документа или анализа разработки требованиям законодательства Республики Казахстан и (или) положениям контракта; </w:t>
      </w:r>
      <w:r>
        <w:br/>
      </w:r>
      <w:r>
        <w:rPr>
          <w:rFonts w:ascii="Times New Roman"/>
          <w:b w:val="false"/>
          <w:i w:val="false"/>
          <w:color w:val="000000"/>
          <w:sz w:val="28"/>
        </w:rPr>
        <w:t>
      2) несоответствие проектного документа или анализа разработки требованиям к содержанию, структуре и оформлению, установленным в нормативно-технических документах, утверждаемых уполномоченным органом в области углеводородов;</w:t>
      </w:r>
      <w:r>
        <w:br/>
      </w:r>
      <w:r>
        <w:rPr>
          <w:rFonts w:ascii="Times New Roman"/>
          <w:b w:val="false"/>
          <w:i w:val="false"/>
          <w:color w:val="000000"/>
          <w:sz w:val="28"/>
        </w:rPr>
        <w:t>
      3) несоответствие проектного документа или анализа разработки положительной практике использования недр;</w:t>
      </w:r>
      <w:r>
        <w:br/>
      </w:r>
      <w:r>
        <w:rPr>
          <w:rFonts w:ascii="Times New Roman"/>
          <w:b w:val="false"/>
          <w:i w:val="false"/>
          <w:color w:val="000000"/>
          <w:sz w:val="28"/>
        </w:rPr>
        <w:t>
      4) недостоверность представленной в проекте разработки месторождения информации о количестве и качестве разведанных запасов углеводородов;</w:t>
      </w:r>
      <w:r>
        <w:br/>
      </w:r>
      <w:r>
        <w:rPr>
          <w:rFonts w:ascii="Times New Roman"/>
          <w:b w:val="false"/>
          <w:i w:val="false"/>
          <w:color w:val="000000"/>
          <w:sz w:val="28"/>
        </w:rPr>
        <w:t>
      5) невозможность объективной оценки качества проектных решений, представленных в проектном документе или в анализе разработки;</w:t>
      </w:r>
      <w:r>
        <w:br/>
      </w:r>
      <w:r>
        <w:rPr>
          <w:rFonts w:ascii="Times New Roman"/>
          <w:b w:val="false"/>
          <w:i w:val="false"/>
          <w:color w:val="000000"/>
          <w:sz w:val="28"/>
        </w:rPr>
        <w:t>
      6) для проекта пробной эксплуатации – отсутствие положительного заключения государственной экспертизы недр в отношении отчета по оперативному подсчету геологических запасов;</w:t>
      </w:r>
      <w:r>
        <w:br/>
      </w:r>
      <w:r>
        <w:rPr>
          <w:rFonts w:ascii="Times New Roman"/>
          <w:b w:val="false"/>
          <w:i w:val="false"/>
          <w:color w:val="000000"/>
          <w:sz w:val="28"/>
        </w:rPr>
        <w:t>
      7) для проекта разработки месторождения – отсутствие положительного заключения государственной экспертизы недр в отношении отчета по подсчету геологических запасов.</w:t>
      </w:r>
      <w:r>
        <w:br/>
      </w:r>
      <w:r>
        <w:rPr>
          <w:rFonts w:ascii="Times New Roman"/>
          <w:b w:val="false"/>
          <w:i w:val="false"/>
          <w:color w:val="000000"/>
          <w:sz w:val="28"/>
        </w:rPr>
        <w:t>
      10. В отрицательном заключении государственной экспертизы проектного документа или анализа разработки приводятся обоснование его вынесения и рекомендации по доработке проектного документа или анализа разработки.</w:t>
      </w:r>
      <w:r>
        <w:br/>
      </w:r>
      <w:r>
        <w:rPr>
          <w:rFonts w:ascii="Times New Roman"/>
          <w:b w:val="false"/>
          <w:i w:val="false"/>
          <w:color w:val="000000"/>
          <w:sz w:val="28"/>
        </w:rPr>
        <w:t>
      Статья 138. Государственная экспертиза недр</w:t>
      </w:r>
      <w:r>
        <w:br/>
      </w:r>
      <w:r>
        <w:rPr>
          <w:rFonts w:ascii="Times New Roman"/>
          <w:b w:val="false"/>
          <w:i w:val="false"/>
          <w:color w:val="000000"/>
          <w:sz w:val="28"/>
        </w:rPr>
        <w:t>
      1. Государственная экспертиза недр проводится в целях создания условий для рационального использования недр, государственного учета геологических запасов углеводородов, а также оценки достоверности информации о количестве и качестве разведанных геологических запасов углеводородов.</w:t>
      </w:r>
      <w:r>
        <w:br/>
      </w:r>
      <w:r>
        <w:rPr>
          <w:rFonts w:ascii="Times New Roman"/>
          <w:b w:val="false"/>
          <w:i w:val="false"/>
          <w:color w:val="000000"/>
          <w:sz w:val="28"/>
        </w:rPr>
        <w:t>
      2. Государственная экспертиза недр осуществляется путем проведения анализа отчета по подсчету (оперативному подсчету) геологических запасов, разрабатываемого проектной организацией, имеющей лицензию на соответствующий вид деятельности, и утверждаемого недропользователем.</w:t>
      </w:r>
      <w:r>
        <w:br/>
      </w:r>
      <w:r>
        <w:rPr>
          <w:rFonts w:ascii="Times New Roman"/>
          <w:b w:val="false"/>
          <w:i w:val="false"/>
          <w:color w:val="000000"/>
          <w:sz w:val="28"/>
        </w:rPr>
        <w:t>
      3. Отчет по подсчету (оперативному подсчету) геологических запасов разрабатывается в соответствии с нормативно-техническими документами, утверждаемыми уполномоченным органом в области углеводородов.</w:t>
      </w:r>
      <w:r>
        <w:br/>
      </w:r>
      <w:r>
        <w:rPr>
          <w:rFonts w:ascii="Times New Roman"/>
          <w:b w:val="false"/>
          <w:i w:val="false"/>
          <w:color w:val="000000"/>
          <w:sz w:val="28"/>
        </w:rPr>
        <w:t>
      4. Государственная экспертиза недр осуществляется центральной комиссией по запасам углеводородов Республики Казахстан (центральная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r>
        <w:br/>
      </w:r>
      <w:r>
        <w:rPr>
          <w:rFonts w:ascii="Times New Roman"/>
          <w:b w:val="false"/>
          <w:i w:val="false"/>
          <w:color w:val="000000"/>
          <w:sz w:val="28"/>
        </w:rPr>
        <w:t>
      5. Организация деятельности центральной комиссии по запасам, ее состав, регламент работы и ведение делопроизводства определяются положением о центральной комиссии по запасам полезных ископаемых Республики Казахстан, утверждаемым уполномоченным органом в области углеводородов.</w:t>
      </w:r>
      <w:r>
        <w:br/>
      </w:r>
      <w:r>
        <w:rPr>
          <w:rFonts w:ascii="Times New Roman"/>
          <w:b w:val="false"/>
          <w:i w:val="false"/>
          <w:color w:val="000000"/>
          <w:sz w:val="28"/>
        </w:rPr>
        <w:t xml:space="preserve">
      6. Государственная экспертиза недр проводится в течение трех месяцев с даты получения отчета по подсчету (оперативному подсчету) геологических запасов. </w:t>
      </w:r>
      <w:r>
        <w:br/>
      </w:r>
      <w:r>
        <w:rPr>
          <w:rFonts w:ascii="Times New Roman"/>
          <w:b w:val="false"/>
          <w:i w:val="false"/>
          <w:color w:val="000000"/>
          <w:sz w:val="28"/>
        </w:rPr>
        <w:t>
      Срок проведения государственной экспертизы недр может быть увеличен по решению центральной комиссии по запасам, но не более чем на три месяца.</w:t>
      </w:r>
      <w:r>
        <w:br/>
      </w:r>
      <w:r>
        <w:rPr>
          <w:rFonts w:ascii="Times New Roman"/>
          <w:b w:val="false"/>
          <w:i w:val="false"/>
          <w:color w:val="000000"/>
          <w:sz w:val="28"/>
        </w:rPr>
        <w:t>
      7. Результаты проведения государственной экспертизы недр оформляются экспертным заключением, которое может быть положительным или отрицательным.</w:t>
      </w:r>
      <w:r>
        <w:br/>
      </w:r>
      <w:r>
        <w:rPr>
          <w:rFonts w:ascii="Times New Roman"/>
          <w:b w:val="false"/>
          <w:i w:val="false"/>
          <w:color w:val="000000"/>
          <w:sz w:val="28"/>
        </w:rPr>
        <w:t xml:space="preserve">
      8. Основаниями для вынесения центральной комиссией по запасам отрицательного заключения являются: </w:t>
      </w:r>
      <w:r>
        <w:br/>
      </w:r>
      <w:r>
        <w:rPr>
          <w:rFonts w:ascii="Times New Roman"/>
          <w:b w:val="false"/>
          <w:i w:val="false"/>
          <w:color w:val="000000"/>
          <w:sz w:val="28"/>
        </w:rPr>
        <w:t xml:space="preserve">
      1) несоответствие проведенного подсчета (оперативного подсчета) геологических запасов месторождения углеводородов требованиям, установленным в нормативно-технических документах, утверждаемых уполномоченным органом в области углеводородов; </w:t>
      </w:r>
      <w:r>
        <w:br/>
      </w:r>
      <w:r>
        <w:rPr>
          <w:rFonts w:ascii="Times New Roman"/>
          <w:b w:val="false"/>
          <w:i w:val="false"/>
          <w:color w:val="000000"/>
          <w:sz w:val="28"/>
        </w:rPr>
        <w:t>
      2) недостоверность информации о количестве и качестве геологических запасов углеводородов;</w:t>
      </w:r>
      <w:r>
        <w:br/>
      </w:r>
      <w:r>
        <w:rPr>
          <w:rFonts w:ascii="Times New Roman"/>
          <w:b w:val="false"/>
          <w:i w:val="false"/>
          <w:color w:val="000000"/>
          <w:sz w:val="28"/>
        </w:rPr>
        <w:t>
      3) невозможность объективной оценки количества и качества геологических запасов углеводородов на основании представленных данных.</w:t>
      </w:r>
      <w:r>
        <w:br/>
      </w:r>
      <w:r>
        <w:rPr>
          <w:rFonts w:ascii="Times New Roman"/>
          <w:b w:val="false"/>
          <w:i w:val="false"/>
          <w:color w:val="000000"/>
          <w:sz w:val="28"/>
        </w:rPr>
        <w:t>
      В отрицательном заключении государственной экспертизы недр приводятся обоснование его вынесения и рекомендации по доработке отчета.</w:t>
      </w:r>
      <w:r>
        <w:br/>
      </w:r>
      <w:r>
        <w:rPr>
          <w:rFonts w:ascii="Times New Roman"/>
          <w:b w:val="false"/>
          <w:i w:val="false"/>
          <w:color w:val="000000"/>
          <w:sz w:val="28"/>
        </w:rPr>
        <w:t xml:space="preserve">
      9. Экспертное заключение направляется недропользователю в течение пяти рабочих дней со дня его подписания председателем и членами центральной комиссии по запасам. </w:t>
      </w:r>
      <w:r>
        <w:br/>
      </w:r>
      <w:r>
        <w:rPr>
          <w:rFonts w:ascii="Times New Roman"/>
          <w:b w:val="false"/>
          <w:i w:val="false"/>
          <w:color w:val="000000"/>
          <w:sz w:val="28"/>
        </w:rPr>
        <w:t>
      10. Положительное заключение государственной экспертизы недр является основанием для постановки геологических запасов месторождения углеводородов на государственный учет.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Мониторинг исполнения проектных документов</w:t>
      </w:r>
    </w:p>
    <w:p>
      <w:pPr>
        <w:spacing w:after="0"/>
        <w:ind w:left="0"/>
        <w:jc w:val="both"/>
      </w:pPr>
      <w:r>
        <w:rPr>
          <w:rFonts w:ascii="Times New Roman"/>
          <w:b w:val="false"/>
          <w:i w:val="false"/>
          <w:color w:val="000000"/>
          <w:sz w:val="28"/>
        </w:rPr>
        <w:t>      1. Мониторинг исполнения недропользователем проекта пробной эксплуатации осуществляется посредством проведения ежегодного авторского надзора проектной организацией.</w:t>
      </w:r>
      <w:r>
        <w:br/>
      </w:r>
      <w:r>
        <w:rPr>
          <w:rFonts w:ascii="Times New Roman"/>
          <w:b w:val="false"/>
          <w:i w:val="false"/>
          <w:color w:val="000000"/>
          <w:sz w:val="28"/>
        </w:rPr>
        <w:t>
      При этом по проекту разведочных работ, не предусматривающему бурение и (или) испытание скважин, авторский надзор не проводится.</w:t>
      </w:r>
      <w:r>
        <w:br/>
      </w:r>
      <w:r>
        <w:rPr>
          <w:rFonts w:ascii="Times New Roman"/>
          <w:b w:val="false"/>
          <w:i w:val="false"/>
          <w:color w:val="000000"/>
          <w:sz w:val="28"/>
        </w:rPr>
        <w:t>
      2. Мониторинг исполнения недропользователем проекта разработки месторождения осуществляется посредством проведения:</w:t>
      </w:r>
      <w:r>
        <w:br/>
      </w:r>
      <w:r>
        <w:rPr>
          <w:rFonts w:ascii="Times New Roman"/>
          <w:b w:val="false"/>
          <w:i w:val="false"/>
          <w:color w:val="000000"/>
          <w:sz w:val="28"/>
        </w:rPr>
        <w:t>
      1) ежегодного авторского надзора проектной организацией;</w:t>
      </w:r>
      <w:r>
        <w:br/>
      </w:r>
      <w:r>
        <w:rPr>
          <w:rFonts w:ascii="Times New Roman"/>
          <w:b w:val="false"/>
          <w:i w:val="false"/>
          <w:color w:val="000000"/>
          <w:sz w:val="28"/>
        </w:rPr>
        <w:t>
      2) анализа разработки месторождения углеводородов, выполняемого не реже одного раза в три года.</w:t>
      </w:r>
      <w:r>
        <w:br/>
      </w:r>
      <w:r>
        <w:rPr>
          <w:rFonts w:ascii="Times New Roman"/>
          <w:b w:val="false"/>
          <w:i w:val="false"/>
          <w:color w:val="000000"/>
          <w:sz w:val="28"/>
        </w:rPr>
        <w:t>
      3. Требования к проведению авторского надзора и анализа разработки месторождения углеводородов устанавливаются в единых правилах рационального и комплексного использования недр, утверждаемых уполномоченным органом в сфере углеводородов.</w:t>
      </w:r>
      <w:r>
        <w:br/>
      </w:r>
      <w:r>
        <w:rPr>
          <w:rFonts w:ascii="Times New Roman"/>
          <w:b w:val="false"/>
          <w:i w:val="false"/>
          <w:color w:val="000000"/>
          <w:sz w:val="28"/>
        </w:rPr>
        <w:t>
      4. При авторском надзоре используется текущая геолого-промысловая информация, получаемая при контроле разработки, а результаты надзора излагаются в виде ежегодного отчета.</w:t>
      </w:r>
      <w:r>
        <w:br/>
      </w:r>
      <w:r>
        <w:rPr>
          <w:rFonts w:ascii="Times New Roman"/>
          <w:b w:val="false"/>
          <w:i w:val="false"/>
          <w:color w:val="000000"/>
          <w:sz w:val="28"/>
        </w:rPr>
        <w:t xml:space="preserve">
      5. В ежегодном отчете по авторскому надзору отражается: </w:t>
      </w:r>
      <w:r>
        <w:br/>
      </w: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r>
        <w:br/>
      </w: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r>
        <w:br/>
      </w:r>
      <w:r>
        <w:rPr>
          <w:rFonts w:ascii="Times New Roman"/>
          <w:b w:val="false"/>
          <w:i w:val="false"/>
          <w:color w:val="000000"/>
          <w:sz w:val="28"/>
        </w:rPr>
        <w:t>
      3) по проекту разведочных работ – рекомендации по достижению проектных решений и устранению недостатков, выявленных при проведении разведочных работ;</w:t>
      </w:r>
      <w:r>
        <w:br/>
      </w:r>
      <w:r>
        <w:rPr>
          <w:rFonts w:ascii="Times New Roman"/>
          <w:b w:val="false"/>
          <w:i w:val="false"/>
          <w:color w:val="000000"/>
          <w:sz w:val="28"/>
        </w:rPr>
        <w:t>
      4) по проекту пробной эксплуатации –рекомендации по достижению проектных решений и устранению недостатков, выявленных при проведении пробной эксплуатации;</w:t>
      </w:r>
      <w:r>
        <w:br/>
      </w:r>
      <w:r>
        <w:rPr>
          <w:rFonts w:ascii="Times New Roman"/>
          <w:b w:val="false"/>
          <w:i w:val="false"/>
          <w:color w:val="000000"/>
          <w:sz w:val="28"/>
        </w:rPr>
        <w:t>
      5) по проекту разработки месторождения –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r>
        <w:br/>
      </w:r>
      <w:r>
        <w:rPr>
          <w:rFonts w:ascii="Times New Roman"/>
          <w:b w:val="false"/>
          <w:i w:val="false"/>
          <w:color w:val="000000"/>
          <w:sz w:val="28"/>
        </w:rPr>
        <w:t>
      В случае необходимости замены привлекаемой недропользователем проектной организации на иную при проведении авторского надзора, такая замена допускается с согласия автора проектного документа.</w:t>
      </w:r>
      <w:r>
        <w:br/>
      </w:r>
      <w:r>
        <w:rPr>
          <w:rFonts w:ascii="Times New Roman"/>
          <w:b w:val="false"/>
          <w:i w:val="false"/>
          <w:color w:val="000000"/>
          <w:sz w:val="28"/>
        </w:rPr>
        <w:t>
      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углеводородов и процессов, протекающих в продуктивных пластах, на предмет выявления необходимости совершенствования системы разработки месторождения.</w:t>
      </w:r>
      <w:r>
        <w:br/>
      </w:r>
      <w:r>
        <w:rPr>
          <w:rFonts w:ascii="Times New Roman"/>
          <w:b w:val="false"/>
          <w:i w:val="false"/>
          <w:color w:val="000000"/>
          <w:sz w:val="28"/>
        </w:rPr>
        <w:t>
      7. Анализ разработки месторождения углеводородов проводится привлекаемой недропользователем проектной организацией, имеющей лицензию на соответствующий вид деятельности, и направляется в уведомительном порядке в компетентный орган.</w:t>
      </w:r>
      <w:r>
        <w:br/>
      </w:r>
      <w:r>
        <w:rPr>
          <w:rFonts w:ascii="Times New Roman"/>
          <w:b w:val="false"/>
          <w:i w:val="false"/>
          <w:color w:val="000000"/>
          <w:sz w:val="28"/>
        </w:rPr>
        <w:t xml:space="preserve">
      8. В случае существенных (более десяти процентов) расхождений между фактическими и проектными показателями разработки месторождения при наличии обоснованного вывода анализа разработки месторождения углеводородов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настоящим Кодексом для государственной экспертизы проекта разработки месторождения. </w:t>
      </w:r>
      <w:r>
        <w:br/>
      </w:r>
      <w:r>
        <w:rPr>
          <w:rFonts w:ascii="Times New Roman"/>
          <w:b w:val="false"/>
          <w:i w:val="false"/>
          <w:color w:val="000000"/>
          <w:sz w:val="28"/>
        </w:rPr>
        <w:t>
      9. В случае вынесения центральной комиссией положительного заключения по анализу разработки месторождения углеводородов,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трех лет.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Показатели проектных документов по разведке и добыче углеводородов, относимые к контрактным обязательствам недропользователя</w:t>
      </w:r>
    </w:p>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r>
        <w:br/>
      </w:r>
      <w:r>
        <w:rPr>
          <w:rFonts w:ascii="Times New Roman"/>
          <w:b w:val="false"/>
          <w:i w:val="false"/>
          <w:color w:val="000000"/>
          <w:sz w:val="28"/>
        </w:rPr>
        <w:t>
      1) плотность сетки эксплуатационных скважин;</w:t>
      </w:r>
      <w:r>
        <w:br/>
      </w:r>
      <w:r>
        <w:rPr>
          <w:rFonts w:ascii="Times New Roman"/>
          <w:b w:val="false"/>
          <w:i w:val="false"/>
          <w:color w:val="000000"/>
          <w:sz w:val="28"/>
        </w:rPr>
        <w:t>
      2) соотношение добывающих и нагнетательных скважин по каждому эксплуатационному объекту;</w:t>
      </w:r>
      <w:r>
        <w:br/>
      </w:r>
      <w:r>
        <w:rPr>
          <w:rFonts w:ascii="Times New Roman"/>
          <w:b w:val="false"/>
          <w:i w:val="false"/>
          <w:color w:val="000000"/>
          <w:sz w:val="28"/>
        </w:rPr>
        <w:t>
      3) коэффициент компенсации по залежам;</w:t>
      </w:r>
      <w:r>
        <w:br/>
      </w:r>
      <w:r>
        <w:rPr>
          <w:rFonts w:ascii="Times New Roman"/>
          <w:b w:val="false"/>
          <w:i w:val="false"/>
          <w:color w:val="000000"/>
          <w:sz w:val="28"/>
        </w:rPr>
        <w:t>
      4) отношение пластового и забойного давления к давлению насыщения или давлению конденсации;</w:t>
      </w:r>
      <w:r>
        <w:br/>
      </w:r>
      <w:r>
        <w:rPr>
          <w:rFonts w:ascii="Times New Roman"/>
          <w:b w:val="false"/>
          <w:i w:val="false"/>
          <w:color w:val="000000"/>
          <w:sz w:val="28"/>
        </w:rPr>
        <w:t>
      5) отношение пластового давления к забойному давлению;</w:t>
      </w:r>
      <w:r>
        <w:br/>
      </w:r>
      <w:r>
        <w:rPr>
          <w:rFonts w:ascii="Times New Roman"/>
          <w:b w:val="false"/>
          <w:i w:val="false"/>
          <w:color w:val="000000"/>
          <w:sz w:val="28"/>
        </w:rPr>
        <w:t>
      6) максимально допустимая величина газового фактора по скважинам.</w:t>
      </w:r>
      <w:r>
        <w:br/>
      </w: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19. Отдельные вопросы проведения операций по недропользованию по углеводородам</w:t>
      </w:r>
    </w:p>
    <w:p>
      <w:pPr>
        <w:spacing w:after="0"/>
        <w:ind w:left="0"/>
        <w:jc w:val="both"/>
      </w:pPr>
      <w:r>
        <w:rPr>
          <w:rFonts w:ascii="Times New Roman"/>
          <w:b/>
          <w:i w:val="false"/>
          <w:color w:val="000000"/>
          <w:sz w:val="28"/>
        </w:rPr>
        <w:t xml:space="preserve">Статья 141. Информационная система учета сырой нефти и газового конденсата </w:t>
      </w:r>
    </w:p>
    <w:bookmarkStart w:name="zRichViewCheckpoint56" w:id="30"/>
    <w:p>
      <w:pPr>
        <w:spacing w:after="0"/>
        <w:ind w:left="0"/>
        <w:jc w:val="both"/>
      </w:pPr>
      <w:r>
        <w:rPr>
          <w:rFonts w:ascii="Times New Roman"/>
          <w:b w:val="false"/>
          <w:i w:val="false"/>
          <w:color w:val="000000"/>
          <w:sz w:val="28"/>
        </w:rPr>
        <w:t>      1. Информационная система учета сырой нефти и газового конденсата предназначена для автоматизированного ежесуточного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требованиями действующих нормативных и технических документов, принятых в установленном порядке.</w:t>
      </w:r>
      <w:r>
        <w:br/>
      </w:r>
      <w:r>
        <w:rPr>
          <w:rFonts w:ascii="Times New Roman"/>
          <w:b w:val="false"/>
          <w:i w:val="false"/>
          <w:color w:val="000000"/>
          <w:sz w:val="28"/>
        </w:rPr>
        <w:t>
      2. Оператор учета сырой нефти и газового конденсата определяется уполномоченным органом в области углеводородов и осуществляет сбор информации для включения в информационную систему учета сырой нефти и газового конденсата, обработку, хранение, использование, в том числе предоставление и распространение информации в соответствии с порядком формирования и функционирования информационной системы учета сырой нефти и газового конденсата, утверждаемым уполномоченным органом в области углеводородов.</w:t>
      </w:r>
      <w:r>
        <w:br/>
      </w:r>
      <w:r>
        <w:rPr>
          <w:rFonts w:ascii="Times New Roman"/>
          <w:b w:val="false"/>
          <w:i w:val="false"/>
          <w:color w:val="000000"/>
          <w:sz w:val="28"/>
        </w:rPr>
        <w:t>
      Оператором учета сырой нефти и газового конденсата может быть определено юридическое лицо, пятьдесят и более процентов голосующих акций (долей участия) которого принадлежат государству, находящееся в ведении уполномоченного органа в области углеводородов.</w:t>
      </w:r>
      <w:r>
        <w:br/>
      </w:r>
      <w:r>
        <w:rPr>
          <w:rFonts w:ascii="Times New Roman"/>
          <w:b w:val="false"/>
          <w:i w:val="false"/>
          <w:color w:val="000000"/>
          <w:sz w:val="28"/>
        </w:rPr>
        <w:t>
      3. Под оборотом сырой нефти и газового конденсата понимается подготовка, транспортировка, хранение, отгрузка, реализация, ввоз на территорию Республики Казахстан и вывоз с территории Республики Казахстан.</w:t>
      </w:r>
      <w:r>
        <w:br/>
      </w:r>
      <w:r>
        <w:rPr>
          <w:rFonts w:ascii="Times New Roman"/>
          <w:b w:val="false"/>
          <w:i w:val="false"/>
          <w:color w:val="000000"/>
          <w:sz w:val="28"/>
        </w:rPr>
        <w:t>
      4. Прибором учета сырой нефти и газового конденсата признается комплекс технических устройств, допущенных к применению в соответствии с законодательством Республики Казахстан в области обеспечения единства измерений, обеспечивающих измерение операций по обороту сырой нефти и газового конденсата, а также программного обеспечения, осуществляющего ежесуточную передачу информации оператору информационной системы учета нефти и газового конденсата.</w:t>
      </w:r>
      <w:r>
        <w:br/>
      </w:r>
      <w:r>
        <w:rPr>
          <w:rFonts w:ascii="Times New Roman"/>
          <w:b w:val="false"/>
          <w:i w:val="false"/>
          <w:color w:val="000000"/>
          <w:sz w:val="28"/>
        </w:rPr>
        <w:t>
      5. Субъекты, осуществляющие деятельность в области оборота сырой нефти и газового конденсата, обязаны оснащать свои производственные объекты, перечень и сроки оснащения которых утверждаются уполномоченным органом в области углеводородов, приборами учета и обеспечивать функционирование приборов учета в порядке, установленном уполномоченным органом в области углеводородов.</w:t>
      </w:r>
      <w:r>
        <w:br/>
      </w:r>
      <w:r>
        <w:rPr>
          <w:rFonts w:ascii="Times New Roman"/>
          <w:b w:val="false"/>
          <w:i w:val="false"/>
          <w:color w:val="000000"/>
          <w:sz w:val="28"/>
        </w:rPr>
        <w:t>
      6. Запрещается проведение субъектами, осуществляющими деятельность в области добычи и оборота нефти и газового конденсата, операций по добыче, подготовке, транспортировке, хранению, реализации, отгрузке, ввозу на территорию Республики Казахстан и вывозу с территории Республики Казахстан сырой нефти и газового конденсата, без оснащения производственных объектов, перечень и сроки оснащения которых утверждаются уполномоченным органом в области углеводородов, приборами учета.</w:t>
      </w:r>
      <w:r>
        <w:br/>
      </w:r>
      <w:r>
        <w:rPr>
          <w:rFonts w:ascii="Times New Roman"/>
          <w:b w:val="false"/>
          <w:i w:val="false"/>
          <w:color w:val="000000"/>
          <w:sz w:val="28"/>
        </w:rPr>
        <w:t>
      Статья 142. Единая государственная система управления недропользования по углеводородам</w:t>
      </w:r>
      <w:r>
        <w:br/>
      </w:r>
      <w:r>
        <w:rPr>
          <w:rFonts w:ascii="Times New Roman"/>
          <w:b w:val="false"/>
          <w:i w:val="false"/>
          <w:color w:val="000000"/>
          <w:sz w:val="28"/>
        </w:rPr>
        <w:t xml:space="preserve">
      1. Недропользователи, лица, осуществляющие операции в сфере добычи и оборота нефти и (или) сырого газа, урана, угля либо их уполномоченные лица предоставляют отчеты посредством Единой государственной системы управления недропользованием, удостоверенные электронной цифровой подписью уполномоченного лица, формы и порядок предоставления которых разрабатывает и утверждает уполномоченный орган в области углеводородов, урана и угля. </w:t>
      </w:r>
      <w:r>
        <w:br/>
      </w:r>
      <w:r>
        <w:rPr>
          <w:rFonts w:ascii="Times New Roman"/>
          <w:b w:val="false"/>
          <w:i w:val="false"/>
          <w:color w:val="000000"/>
          <w:sz w:val="28"/>
        </w:rPr>
        <w:t>
      2. Единая государственная система управления недропользованием –информационная система, предназначенная для сбора, хранения, анализа и обработки информации в области недропользования.</w:t>
      </w:r>
      <w:r>
        <w:br/>
      </w:r>
      <w:r>
        <w:rPr>
          <w:rFonts w:ascii="Times New Roman"/>
          <w:b w:val="false"/>
          <w:i w:val="false"/>
          <w:color w:val="000000"/>
          <w:sz w:val="28"/>
        </w:rPr>
        <w:t>
      Статья 143. Сжигание и рассеивание сырого газа</w:t>
      </w:r>
      <w:r>
        <w:br/>
      </w:r>
      <w:r>
        <w:rPr>
          <w:rFonts w:ascii="Times New Roman"/>
          <w:b w:val="false"/>
          <w:i w:val="false"/>
          <w:color w:val="000000"/>
          <w:sz w:val="28"/>
        </w:rPr>
        <w:t>
      1. Сжигание сырого газа в факелах запрещается, за исключением случаев:</w:t>
      </w:r>
      <w:r>
        <w:br/>
      </w: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r>
        <w:br/>
      </w:r>
      <w:r>
        <w:rPr>
          <w:rFonts w:ascii="Times New Roman"/>
          <w:b w:val="false"/>
          <w:i w:val="false"/>
          <w:color w:val="000000"/>
          <w:sz w:val="28"/>
        </w:rPr>
        <w:t>
      2) при испытании объектов скважин;</w:t>
      </w:r>
      <w:r>
        <w:br/>
      </w:r>
      <w:r>
        <w:rPr>
          <w:rFonts w:ascii="Times New Roman"/>
          <w:b w:val="false"/>
          <w:i w:val="false"/>
          <w:color w:val="000000"/>
          <w:sz w:val="28"/>
        </w:rPr>
        <w:t>
      3) пробной эксплуатации месторождения;</w:t>
      </w:r>
      <w:r>
        <w:br/>
      </w:r>
      <w:r>
        <w:rPr>
          <w:rFonts w:ascii="Times New Roman"/>
          <w:b w:val="false"/>
          <w:i w:val="false"/>
          <w:color w:val="000000"/>
          <w:sz w:val="28"/>
        </w:rPr>
        <w:t>
      4) при технологически неизбежном сжигании сырого газа.</w:t>
      </w:r>
      <w:r>
        <w:br/>
      </w:r>
      <w:r>
        <w:rPr>
          <w:rFonts w:ascii="Times New Roman"/>
          <w:b w:val="false"/>
          <w:i w:val="false"/>
          <w:color w:val="000000"/>
          <w:sz w:val="28"/>
        </w:rPr>
        <w:t>
      2. Технологически неизбежным сжиганием сырого газа признается сжигание сырого газа при технологических процессах переработки (подготовки и утилизации) газа в связи с отсутствием технической возможности его переработки и (или) утилизации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w:t>
      </w:r>
      <w:r>
        <w:br/>
      </w:r>
      <w:r>
        <w:rPr>
          <w:rFonts w:ascii="Times New Roman"/>
          <w:b w:val="false"/>
          <w:i w:val="false"/>
          <w:color w:val="000000"/>
          <w:sz w:val="28"/>
        </w:rPr>
        <w:t>
      3. В случаях, предусмотренных подпунктом 1) пункта 1 настоящей статьи, допускается сжигание в факелах сырого газа без разрешения.</w:t>
      </w:r>
      <w:r>
        <w:br/>
      </w:r>
      <w:r>
        <w:rPr>
          <w:rFonts w:ascii="Times New Roman"/>
          <w:b w:val="false"/>
          <w:i w:val="false"/>
          <w:color w:val="000000"/>
          <w:sz w:val="28"/>
        </w:rPr>
        <w:t>
      При этом недропользователь обязан в течение десяти дней письменно уведомить уполномоченные органы области углеводородов и охраны окружающей среды о таком сжигании.</w:t>
      </w:r>
      <w:r>
        <w:br/>
      </w:r>
      <w:r>
        <w:rPr>
          <w:rFonts w:ascii="Times New Roman"/>
          <w:b w:val="false"/>
          <w:i w:val="false"/>
          <w:color w:val="000000"/>
          <w:sz w:val="28"/>
        </w:rPr>
        <w:t>
      Такое уведомление должно содержать причины, по которым произошло сжигание сырого газа, и сведения об объемах сожженного сырого газа.</w:t>
      </w:r>
      <w:r>
        <w:br/>
      </w:r>
      <w:r>
        <w:rPr>
          <w:rFonts w:ascii="Times New Roman"/>
          <w:b w:val="false"/>
          <w:i w:val="false"/>
          <w:color w:val="000000"/>
          <w:sz w:val="28"/>
        </w:rPr>
        <w:t>
      4. В случаях, предусмотренных подпунктами 2), 3) и 4) пункта 1 настоящей статьи, сжигание в факелах сырого газа допускается по разрешению уполномоченного органа в области углеводородов при условии соблюдения недропользователем проектных документов и программы развития переработки сырого газа в пределах нормативов и объемов, рассчитанных по утвержденной уполномоченным органом в области углеводородов методике расчетов нормативов и объемов сжигания сырого газа при проведении нефтяных операций.</w:t>
      </w:r>
      <w:r>
        <w:br/>
      </w:r>
      <w:r>
        <w:rPr>
          <w:rFonts w:ascii="Times New Roman"/>
          <w:b w:val="false"/>
          <w:i w:val="false"/>
          <w:color w:val="000000"/>
          <w:sz w:val="28"/>
        </w:rPr>
        <w:t>
      Порядок выдачи разрешений на сжигание в факелах сырого газа устанавливается уполномоченным органом в области углеводородов.</w:t>
      </w:r>
      <w:r>
        <w:br/>
      </w: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базовым проектом или анализом разработки на срок согласно утвержденного недропользователем плана испытания объектов скважин, но не превышающий девяносто дней для каждого объекта скважины.</w:t>
      </w:r>
      <w:r>
        <w:br/>
      </w:r>
      <w:r>
        <w:rPr>
          <w:rFonts w:ascii="Times New Roman"/>
          <w:b w:val="false"/>
          <w:i w:val="false"/>
          <w:color w:val="000000"/>
          <w:sz w:val="28"/>
        </w:rPr>
        <w:t>
      Сжигание сырого газа при пробной эксплуатации месторождения может быть разрешено на общий срок, не превышающий трех лет.</w:t>
      </w:r>
      <w:r>
        <w:br/>
      </w:r>
      <w:r>
        <w:rPr>
          <w:rFonts w:ascii="Times New Roman"/>
          <w:b w:val="false"/>
          <w:i w:val="false"/>
          <w:color w:val="000000"/>
          <w:sz w:val="28"/>
        </w:rPr>
        <w:t>
      6. Сжигание сырого газа при пусконаладке технологического оборудования, техническом обслуживании и ремонтных работах осуществляется в пределах нормативов и объемов, рассчитанных по методике, утвержденной уполномоченным органом в области углеводородов.</w:t>
      </w:r>
      <w:r>
        <w:br/>
      </w:r>
      <w:r>
        <w:rPr>
          <w:rFonts w:ascii="Times New Roman"/>
          <w:b w:val="false"/>
          <w:i w:val="false"/>
          <w:color w:val="000000"/>
          <w:sz w:val="28"/>
        </w:rPr>
        <w:t>
      7. В случаях технологических сбоев, отказов и отклонений в работе технологического оборудования недропользователь обязан проводить расследование и предоставлять в уполномоченный орган в области углеводородов ежеквартальные отчеты с указанием причин технологических сбоев, отказов и отклонений.</w:t>
      </w:r>
      <w:r>
        <w:br/>
      </w:r>
      <w:r>
        <w:rPr>
          <w:rFonts w:ascii="Times New Roman"/>
          <w:b w:val="false"/>
          <w:i w:val="false"/>
          <w:color w:val="000000"/>
          <w:sz w:val="28"/>
        </w:rPr>
        <w:t>
      8. Недропользователь вправе осуществлять рассеивание сырого газа на скважинах малодебитных месторождений в соответствии с проектом пробной эксплуатации или проектом разработки месторождения при отсутствии технологической возможности сбора, транспортировки, утилизации, сжигания, переработки сырого газа из-за его низкого содержания в составе добываемых углеводородов.</w:t>
      </w:r>
      <w:r>
        <w:br/>
      </w:r>
      <w:r>
        <w:rPr>
          <w:rFonts w:ascii="Times New Roman"/>
          <w:b w:val="false"/>
          <w:i w:val="false"/>
          <w:color w:val="000000"/>
          <w:sz w:val="28"/>
        </w:rPr>
        <w:t>
      При этом в составе рассеиваемого сырого газа не должно присутствовать высокое содержание сероводорода и других вредных веществ, которые могут представлять угрозу жизни персонала и жителей близлежащих населенных пунктов, превышающее верхние безопасные пределы, установленные санитарными нормами.</w:t>
      </w:r>
      <w:r>
        <w:br/>
      </w:r>
      <w:r>
        <w:rPr>
          <w:rFonts w:ascii="Times New Roman"/>
          <w:b w:val="false"/>
          <w:i w:val="false"/>
          <w:color w:val="000000"/>
          <w:sz w:val="28"/>
        </w:rPr>
        <w:t>
      Статья 144. Переработка и утилизация сырого газа</w:t>
      </w:r>
      <w:r>
        <w:br/>
      </w:r>
      <w:r>
        <w:rPr>
          <w:rFonts w:ascii="Times New Roman"/>
          <w:b w:val="false"/>
          <w:i w:val="false"/>
          <w:color w:val="000000"/>
          <w:sz w:val="28"/>
        </w:rPr>
        <w:t>
      1. Под переработкой сырого газа понимается технологический процесс по выработке из сырого газа продукции, отвечающей по качественному и количественному содержанию компонентов требованиям технических регламентов и (или) национальных стандартов.</w:t>
      </w:r>
      <w:r>
        <w:br/>
      </w:r>
      <w:r>
        <w:rPr>
          <w:rFonts w:ascii="Times New Roman"/>
          <w:b w:val="false"/>
          <w:i w:val="false"/>
          <w:color w:val="000000"/>
          <w:sz w:val="28"/>
        </w:rPr>
        <w:t>
      2. Недропользователь, осуществляющий добычу углеводородов, обязан проводить мероприятия, направленные на минимизацию объемов сжигания сырого газа.</w:t>
      </w:r>
      <w:r>
        <w:br/>
      </w:r>
      <w:r>
        <w:rPr>
          <w:rFonts w:ascii="Times New Roman"/>
          <w:b w:val="false"/>
          <w:i w:val="false"/>
          <w:color w:val="000000"/>
          <w:sz w:val="28"/>
        </w:rPr>
        <w:t>
      Проект разработки месторождения в обязательном порядке должен содержать раздел по переработке (утилизации) сырого газа.</w:t>
      </w:r>
      <w:r>
        <w:br/>
      </w:r>
      <w:r>
        <w:rPr>
          <w:rFonts w:ascii="Times New Roman"/>
          <w:b w:val="false"/>
          <w:i w:val="false"/>
          <w:color w:val="000000"/>
          <w:sz w:val="28"/>
        </w:rPr>
        <w:t xml:space="preserve">
      3. Недропользователи в целях рационального использования попутного газа и снижения вредного воздействия на окружающую среду обязаны разрабатывать программы развития переработки сырого газа по форме составления программ развития переработки сырого газа, утверждаемой уполномоченным органов в области углеводородов. Программы развития переработки сырого газа подлежат утверждению уполномоченным органом в области углеводородов и должны обновляться каждые три года. </w:t>
      </w:r>
      <w:r>
        <w:br/>
      </w:r>
      <w:r>
        <w:rPr>
          <w:rFonts w:ascii="Times New Roman"/>
          <w:b w:val="false"/>
          <w:i w:val="false"/>
          <w:color w:val="000000"/>
          <w:sz w:val="28"/>
        </w:rPr>
        <w:t xml:space="preserve">
      Отчеты о выполнении программ развития переработки сырого газа должны направляться недропользователем ежегодно в уполномоченный орган в области углеводородов по форме, им утверждаемой. </w:t>
      </w:r>
      <w:r>
        <w:br/>
      </w:r>
      <w:r>
        <w:rPr>
          <w:rFonts w:ascii="Times New Roman"/>
          <w:b w:val="false"/>
          <w:i w:val="false"/>
          <w:color w:val="000000"/>
          <w:sz w:val="28"/>
        </w:rPr>
        <w:t>
      4. Запрещается добыча углеводородов без переработки всего объема добываемого сырого газа, за исключением объемов сырого газа:</w:t>
      </w:r>
      <w:r>
        <w:br/>
      </w:r>
      <w:r>
        <w:rPr>
          <w:rFonts w:ascii="Times New Roman"/>
          <w:b w:val="false"/>
          <w:i w:val="false"/>
          <w:color w:val="000000"/>
          <w:sz w:val="28"/>
        </w:rPr>
        <w:t>
      1) сжигаемых в случаях и на условиях, установленных статьей
</w:t>
      </w:r>
      <w:r>
        <w:rPr>
          <w:rFonts w:ascii="Times New Roman"/>
          <w:b w:val="false"/>
          <w:i w:val="false"/>
          <w:color w:val="0000ff"/>
          <w:sz w:val="28"/>
        </w:rPr>
        <w:t>Статья 143</w:t>
      </w:r>
      <w:r>
        <w:rPr>
          <w:rFonts w:ascii="Times New Roman"/>
          <w:b w:val="false"/>
          <w:i w:val="false"/>
          <w:color w:val="000000"/>
          <w:sz w:val="28"/>
        </w:rPr>
        <w:t xml:space="preserve"> настоящего Кодекса;</w:t>
      </w:r>
      <w:r>
        <w:br/>
      </w: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настоящим Кодексом экспертиз проектном документе;</w:t>
      </w:r>
      <w:r>
        <w:br/>
      </w:r>
      <w:r>
        <w:rPr>
          <w:rFonts w:ascii="Times New Roman"/>
          <w:b w:val="false"/>
          <w:i w:val="false"/>
          <w:color w:val="000000"/>
          <w:sz w:val="28"/>
        </w:rPr>
        <w:t xml:space="preserve">
      3) реализуемых недропользователем иным лицам. </w:t>
      </w:r>
      <w:r>
        <w:br/>
      </w:r>
      <w:r>
        <w:rPr>
          <w:rFonts w:ascii="Times New Roman"/>
          <w:b w:val="false"/>
          <w:i w:val="false"/>
          <w:color w:val="000000"/>
          <w:sz w:val="28"/>
        </w:rPr>
        <w:t>
      При этом на месторождениях, где переработка сырого газа экономически не оправдана, проектом разработки месторождения и программой развития переработки сырого газа может быть предусмотрена утилизация всего объема добываемого сырого газа, за исключением газа, используемого на собственные нужды, путем закачки в пласт с целью хранения и (или) повышения внутрипластового давления.</w:t>
      </w:r>
      <w:r>
        <w:br/>
      </w:r>
      <w:r>
        <w:rPr>
          <w:rFonts w:ascii="Times New Roman"/>
          <w:b w:val="false"/>
          <w:i w:val="false"/>
          <w:color w:val="000000"/>
          <w:sz w:val="28"/>
        </w:rPr>
        <w:t>
      5. Проект разработки месторождения и программа развития переработки сырого газа могут предусматривать утилизацию добываемого сырого газа путем закачки в пласт с целью повышения внутрипластового давления при условии, что иные методы поддержания внутрипластового давления на таком месторождении неэффективны и такая закачка обладает достаточным уровнем безопасности для окружающей среды и жизни человека.</w:t>
      </w:r>
      <w:r>
        <w:br/>
      </w:r>
      <w:r>
        <w:rPr>
          <w:rFonts w:ascii="Times New Roman"/>
          <w:b w:val="false"/>
          <w:i w:val="false"/>
          <w:color w:val="000000"/>
          <w:sz w:val="28"/>
        </w:rPr>
        <w:t xml:space="preserve">
      6. В случае совместного освоения проектные документы и программы развития переработки сырого газа могут предусматривать утилизацию добываемого сырого газа одного месторождения путем его закачки в пласт другого месторождения (включая месторождения иных недропользователей). Запрещается закачка сырого газа в пласт, не предусмотренная проектом разработки месторождения, а также осуществляемая в нарушение проекта разработки месторождения. </w:t>
      </w:r>
      <w:r>
        <w:br/>
      </w:r>
      <w:r>
        <w:rPr>
          <w:rFonts w:ascii="Times New Roman"/>
          <w:b w:val="false"/>
          <w:i w:val="false"/>
          <w:color w:val="000000"/>
          <w:sz w:val="28"/>
        </w:rPr>
        <w:t>
      7. Недропользователи и уполномоченный орган в области углеводородов могут осуществлять реализацию совместных проектов по переработке сырого газа.</w:t>
      </w:r>
      <w:r>
        <w:br/>
      </w:r>
      <w:r>
        <w:rPr>
          <w:rFonts w:ascii="Times New Roman"/>
          <w:b w:val="false"/>
          <w:i w:val="false"/>
          <w:color w:val="000000"/>
          <w:sz w:val="28"/>
        </w:rPr>
        <w:t>
      8. Если иное не установлено контрактом на недропользование, добытый попутный газ является собственностью государства.</w:t>
      </w:r>
      <w:r>
        <w:br/>
      </w:r>
      <w:r>
        <w:rPr>
          <w:rFonts w:ascii="Times New Roman"/>
          <w:b w:val="false"/>
          <w:i w:val="false"/>
          <w:color w:val="000000"/>
          <w:sz w:val="28"/>
        </w:rPr>
        <w:t>
      Статья 145. Поддержание пластового давления и подготовка воды</w:t>
      </w:r>
      <w:r>
        <w:br/>
      </w:r>
      <w:r>
        <w:rPr>
          <w:rFonts w:ascii="Times New Roman"/>
          <w:b w:val="false"/>
          <w:i w:val="false"/>
          <w:color w:val="000000"/>
          <w:sz w:val="28"/>
        </w:rPr>
        <w:t>
      1. Недропользователи, осуществляющие операции по добыче углеводородов по разным контрактам на недропользование, могут осуществлять закачку подготовленной пластовой воды одного недропользователя в пласт месторождения другого недропользователя с целью поддержания пластового давления в случаях, предусмотренных статьей 
</w:t>
      </w:r>
      <w:r>
        <w:rPr>
          <w:rFonts w:ascii="Times New Roman"/>
          <w:b w:val="false"/>
          <w:i w:val="false"/>
          <w:color w:val="000000"/>
          <w:sz w:val="28"/>
        </w:rPr>
        <w:t>
</w:t>
      </w:r>
      <w:r>
        <w:rPr>
          <w:rFonts w:ascii="Times New Roman"/>
          <w:b w:val="false"/>
          <w:i w:val="false"/>
          <w:color w:val="0000ff"/>
          <w:sz w:val="28"/>
        </w:rPr>
        <w:t>Статья 147</w:t>
      </w:r>
      <w:r>
        <w:rPr>
          <w:rFonts w:ascii="Times New Roman"/>
          <w:b w:val="false"/>
          <w:i w:val="false"/>
          <w:color w:val="000000"/>
          <w:sz w:val="28"/>
        </w:rPr>
        <w:t xml:space="preserve"> настоящего Кодекса. </w:t>
      </w:r>
      <w:r>
        <w:br/>
      </w:r>
      <w:r>
        <w:rPr>
          <w:rFonts w:ascii="Times New Roman"/>
          <w:b w:val="false"/>
          <w:i w:val="false"/>
          <w:color w:val="000000"/>
          <w:sz w:val="28"/>
        </w:rPr>
        <w:t>
      2. Недропользователь может привлекать физических и (или) юридических лиц, владеющих необходимыми инфраструктурными объектами, для подготовки попутной и (или) иной (включая морскую) воды для дальнейшей закачки в пласт месторождения с целью поддержания пластового давления.</w:t>
      </w:r>
      <w:r>
        <w:br/>
      </w:r>
      <w:r>
        <w:rPr>
          <w:rFonts w:ascii="Times New Roman"/>
          <w:b w:val="false"/>
          <w:i w:val="false"/>
          <w:color w:val="000000"/>
          <w:sz w:val="28"/>
        </w:rPr>
        <w:t>
      Статья 146. Операции по недропользованию по углеводородам на приграничных участках недр</w:t>
      </w:r>
      <w:r>
        <w:br/>
      </w:r>
      <w:r>
        <w:rPr>
          <w:rFonts w:ascii="Times New Roman"/>
          <w:b w:val="false"/>
          <w:i w:val="false"/>
          <w:color w:val="000000"/>
          <w:sz w:val="28"/>
        </w:rPr>
        <w:t>
      1. В случае если в результате проведения операций по недропользованию по углеводородам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r>
        <w:br/>
      </w:r>
      <w:r>
        <w:rPr>
          <w:rFonts w:ascii="Times New Roman"/>
          <w:b w:val="false"/>
          <w:i w:val="false"/>
          <w:color w:val="000000"/>
          <w:sz w:val="28"/>
        </w:rPr>
        <w:t>
      2. В случае отсутствия соответствующих международных договоров Республики Казахстан с государством, в недрах которого находится часть обнаруженной залежи (совокупности залежей), компетентный орган вправе принять решение о приостановлении операций по недропользованию по углеводородам на приграничном участке недр до достижения соглашения с таким государством.</w:t>
      </w:r>
      <w:r>
        <w:br/>
      </w:r>
      <w:r>
        <w:rPr>
          <w:rFonts w:ascii="Times New Roman"/>
          <w:b w:val="false"/>
          <w:i w:val="false"/>
          <w:color w:val="000000"/>
          <w:sz w:val="28"/>
        </w:rPr>
        <w:t>
      При этом компетентный орган в течение трех рабочих дней с момента принятия решения о приостановлении операций по недропользованию по углеводородам на приграничном участке недр уведомляет о нем недропользователя и в течение тридцати календарных дней инициирует разработку международного договора, регулирующего порядок и условия совместной разработки месторождения, находящегося на приграничном участке недр.</w:t>
      </w:r>
      <w:r>
        <w:br/>
      </w:r>
      <w:r>
        <w:rPr>
          <w:rFonts w:ascii="Times New Roman"/>
          <w:b w:val="false"/>
          <w:i w:val="false"/>
          <w:color w:val="000000"/>
          <w:sz w:val="28"/>
        </w:rPr>
        <w:t>
      3. В случае принятия компетентным органом решения о приостановлении операций по недропользованию по углеводородам на приграничном участке недр, контракт считается приостановившим свое действие до выдачи компетентным органом разрешения на возобновление приостановленных операций по недропользованию.</w:t>
      </w:r>
      <w:r>
        <w:br/>
      </w:r>
      <w:r>
        <w:rPr>
          <w:rFonts w:ascii="Times New Roman"/>
          <w:b w:val="false"/>
          <w:i w:val="false"/>
          <w:color w:val="000000"/>
          <w:sz w:val="28"/>
        </w:rPr>
        <w:t xml:space="preserve">
      Статья 147. Совместное освоение месторождений на разных контрактных территориях </w:t>
      </w:r>
      <w:r>
        <w:br/>
      </w:r>
      <w:r>
        <w:rPr>
          <w:rFonts w:ascii="Times New Roman"/>
          <w:b w:val="false"/>
          <w:i w:val="false"/>
          <w:color w:val="000000"/>
          <w:sz w:val="28"/>
        </w:rPr>
        <w:t>
      1. Под совместным освоением понимается проведение несколькими недропользователями совместных операций по недропользованию по углеводородам на основе соглашения, в том числе использование общей инфраструктуры для разработки месторождений.</w:t>
      </w:r>
      <w:r>
        <w:br/>
      </w:r>
      <w:r>
        <w:rPr>
          <w:rFonts w:ascii="Times New Roman"/>
          <w:b w:val="false"/>
          <w:i w:val="false"/>
          <w:color w:val="000000"/>
          <w:sz w:val="28"/>
        </w:rPr>
        <w:t xml:space="preserve">
      2. Допускается совместное освоение нескольких месторождений, если такое освоение улучшает технические и экономические показатели разработки одного или нескольких месторождений. </w:t>
      </w:r>
      <w:r>
        <w:br/>
      </w:r>
      <w:r>
        <w:rPr>
          <w:rFonts w:ascii="Times New Roman"/>
          <w:b w:val="false"/>
          <w:i w:val="false"/>
          <w:color w:val="000000"/>
          <w:sz w:val="28"/>
        </w:rPr>
        <w:t>
      3. Недропользователи, осуществляющие операции по разведке и (или) добыче углеводородов на разных участках недр, по согласованию с компетентным органом в установленном настоящим Кодексом порядке вправе:</w:t>
      </w:r>
      <w:r>
        <w:br/>
      </w:r>
      <w:r>
        <w:rPr>
          <w:rFonts w:ascii="Times New Roman"/>
          <w:b w:val="false"/>
          <w:i w:val="false"/>
          <w:color w:val="000000"/>
          <w:sz w:val="28"/>
        </w:rPr>
        <w:t>
      1) при наличии имеющихся мощностей, инфраструктурных объектов и (или) иных технических и технологических возможностей у одного из недропользователей, заключить с таким недропользователем договор на использование таких мощностей, инфраструктурных объектов и (или) иных технических и технологических возможностей с внесением (при необходимости) соответствующих изменений в проектные документы;</w:t>
      </w:r>
      <w:r>
        <w:br/>
      </w:r>
      <w:r>
        <w:rPr>
          <w:rFonts w:ascii="Times New Roman"/>
          <w:b w:val="false"/>
          <w:i w:val="false"/>
          <w:color w:val="000000"/>
          <w:sz w:val="28"/>
        </w:rPr>
        <w:t>
      2) совместно проектировать и (или) строить инфраструктурные объекты либо совместно использовать их на основании соответствующего договора.</w:t>
      </w:r>
      <w:r>
        <w:br/>
      </w:r>
      <w:r>
        <w:rPr>
          <w:rFonts w:ascii="Times New Roman"/>
          <w:b w:val="false"/>
          <w:i w:val="false"/>
          <w:color w:val="000000"/>
          <w:sz w:val="28"/>
        </w:rPr>
        <w:t>
      4. В случае совместного освоения несколькими недропользователями нескольких месторождений на разных участках недр, в проектных документах обосновывается необходимость и эффективность совместного освоения, а также схема его осуществления.</w:t>
      </w:r>
      <w:r>
        <w:br/>
      </w:r>
      <w:r>
        <w:rPr>
          <w:rFonts w:ascii="Times New Roman"/>
          <w:b w:val="false"/>
          <w:i w:val="false"/>
          <w:color w:val="000000"/>
          <w:sz w:val="28"/>
        </w:rPr>
        <w:t>
      5. Для целей реализации подпункта 2) пункта 3 настоящей статьи недропользователи могут определить управляющую компанию, осуществляющую оперативное управление совместными инфраструктурными объектами.</w:t>
      </w:r>
      <w:r>
        <w:br/>
      </w:r>
      <w:r>
        <w:rPr>
          <w:rFonts w:ascii="Times New Roman"/>
          <w:b w:val="false"/>
          <w:i w:val="false"/>
          <w:color w:val="000000"/>
          <w:sz w:val="28"/>
        </w:rPr>
        <w:t>
      6. При совместном освоении недропользователь (в том числе управляющая компания) вправе по соглашению между недропользователями проводить часть или все операции по недропользованию другого недропользователя на его участке недр, если это необходимо для совместного освоения.</w:t>
      </w:r>
      <w:r>
        <w:br/>
      </w:r>
      <w:r>
        <w:rPr>
          <w:rFonts w:ascii="Times New Roman"/>
          <w:b w:val="false"/>
          <w:i w:val="false"/>
          <w:color w:val="000000"/>
          <w:sz w:val="28"/>
        </w:rPr>
        <w:t>
      7. С учетом положений пункта 3 настоящей статьи распределение объемов добытых углеводородов при совместном пользовании инфраструктурных объектов производится по соглашению между недропользователями.</w:t>
      </w:r>
      <w:r>
        <w:br/>
      </w:r>
      <w:r>
        <w:rPr>
          <w:rFonts w:ascii="Times New Roman"/>
          <w:b w:val="false"/>
          <w:i w:val="false"/>
          <w:color w:val="000000"/>
          <w:sz w:val="28"/>
        </w:rPr>
        <w:t>
      8. При необходимости в соглашении между недропользователями предусматривается совместное пользование системами инженерного обеспечения (в том числе электроэнергией, оборудованием и материалами).</w:t>
      </w:r>
      <w:r>
        <w:br/>
      </w:r>
      <w:r>
        <w:rPr>
          <w:rFonts w:ascii="Times New Roman"/>
          <w:b w:val="false"/>
          <w:i w:val="false"/>
          <w:color w:val="000000"/>
          <w:sz w:val="28"/>
        </w:rPr>
        <w:t>
      Статья 148. Разведка или добыча углеводородов на месторождении в качестве единого объекта</w:t>
      </w:r>
      <w:r>
        <w:br/>
      </w:r>
      <w:r>
        <w:rPr>
          <w:rFonts w:ascii="Times New Roman"/>
          <w:b w:val="false"/>
          <w:i w:val="false"/>
          <w:color w:val="000000"/>
          <w:sz w:val="28"/>
        </w:rPr>
        <w:t>
      1. Если часть месторождения, на котором недропользователь проводит разведку или добычу углеводородов, находится в пределах участка недр, находящегося в пользовании у другого недропользователя для проведения операций по разведке и добыче или добыче углеводородов, такие недропользователи обязаны по своему выбору:</w:t>
      </w:r>
      <w:r>
        <w:br/>
      </w:r>
      <w:r>
        <w:rPr>
          <w:rFonts w:ascii="Times New Roman"/>
          <w:b w:val="false"/>
          <w:i w:val="false"/>
          <w:color w:val="000000"/>
          <w:sz w:val="28"/>
        </w:rPr>
        <w:t>
      1) передать свои права на проведение разведки и добычи или добычи с соблюдением процедур передачи, установленных при передаче права недропользования, таким образом, чтобы остался только один недропользователь, обладающий правом на проведение разведки и добычи или добычи на данном месторождении, или остались несколько недропользователей, обладающих правом недропользования частично на основе одного контракта;</w:t>
      </w:r>
      <w:r>
        <w:br/>
      </w:r>
      <w:r>
        <w:rPr>
          <w:rFonts w:ascii="Times New Roman"/>
          <w:b w:val="false"/>
          <w:i w:val="false"/>
          <w:color w:val="000000"/>
          <w:sz w:val="28"/>
        </w:rPr>
        <w:t>
      2) заключить договор о проведении совместной разведки и добычи или добычи на месторождении в качестве единого объекта с внесением соответствующих изменений в проектные документы, предварительно согласовав такой договор с компетентным органом.</w:t>
      </w:r>
      <w:r>
        <w:br/>
      </w:r>
      <w:r>
        <w:rPr>
          <w:rFonts w:ascii="Times New Roman"/>
          <w:b w:val="false"/>
          <w:i w:val="false"/>
          <w:color w:val="000000"/>
          <w:sz w:val="28"/>
        </w:rPr>
        <w:t>
      2. В случае несоблюдения недропользователями пункта 1 настоящей статьи компетентный орган вправе потребовать от недропользователей заключение договора о совместной разведке и добыче или добыче на месторождении в качестве единого объекта в судебном порядке.</w:t>
      </w:r>
      <w:r>
        <w:br/>
      </w:r>
      <w:r>
        <w:rPr>
          <w:rFonts w:ascii="Times New Roman"/>
          <w:b w:val="false"/>
          <w:i w:val="false"/>
          <w:color w:val="000000"/>
          <w:sz w:val="28"/>
        </w:rPr>
        <w:t>
      3. Недропользователи, осуществляющие совместную разведку и добычу или добычу углеводородов, несут солидарную ответственность по выполнению обязательств, возложенных на них контрактами.</w:t>
      </w:r>
      <w:r>
        <w:br/>
      </w:r>
      <w:r>
        <w:rPr>
          <w:rFonts w:ascii="Times New Roman"/>
          <w:b w:val="false"/>
          <w:i w:val="false"/>
          <w:color w:val="000000"/>
          <w:sz w:val="28"/>
        </w:rPr>
        <w:t>
      Статья 149. Измерение и взвешивание нефти</w:t>
      </w:r>
      <w:r>
        <w:br/>
      </w:r>
      <w:r>
        <w:rPr>
          <w:rFonts w:ascii="Times New Roman"/>
          <w:b w:val="false"/>
          <w:i w:val="false"/>
          <w:color w:val="000000"/>
          <w:sz w:val="28"/>
        </w:rPr>
        <w:t>
      1. Измерение и взвешивание нефти, добытой недропользователем на контрактной территории, производятся недропользователем в соответствии с правилами, утвержденными уполномоченным органом в области углеводородов.</w:t>
      </w:r>
      <w:r>
        <w:br/>
      </w:r>
      <w:r>
        <w:rPr>
          <w:rFonts w:ascii="Times New Roman"/>
          <w:b w:val="false"/>
          <w:i w:val="false"/>
          <w:color w:val="000000"/>
          <w:sz w:val="28"/>
        </w:rPr>
        <w:t>
      2. Недропользователь проводит испытание оборудования и приборов, используемых для взвешивания и измерения нефти, в соответствии с законодательством Республики Казахстан.</w:t>
      </w:r>
      <w:r>
        <w:br/>
      </w:r>
      <w:r>
        <w:rPr>
          <w:rFonts w:ascii="Times New Roman"/>
          <w:b w:val="false"/>
          <w:i w:val="false"/>
          <w:color w:val="000000"/>
          <w:sz w:val="28"/>
        </w:rPr>
        <w:t>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r>
        <w:br/>
      </w:r>
      <w:r>
        <w:rPr>
          <w:rFonts w:ascii="Times New Roman"/>
          <w:b w:val="false"/>
          <w:i w:val="false"/>
          <w:color w:val="000000"/>
          <w:sz w:val="28"/>
        </w:rPr>
        <w:t>
      Глава 20. Особенности проведения разведки и добычи метана угольных пластов, разведки и добычи углеводородов на море, внутренних водоемах и предохранительной зоне</w:t>
      </w:r>
      <w:r>
        <w:br/>
      </w:r>
      <w:r>
        <w:rPr>
          <w:rFonts w:ascii="Times New Roman"/>
          <w:b w:val="false"/>
          <w:i w:val="false"/>
          <w:color w:val="000000"/>
          <w:sz w:val="28"/>
        </w:rPr>
        <w:t>
      Статья 150. Особенности разведки и добычи метана угольных пластов</w:t>
      </w:r>
      <w:r>
        <w:br/>
      </w:r>
      <w:r>
        <w:rPr>
          <w:rFonts w:ascii="Times New Roman"/>
          <w:b w:val="false"/>
          <w:i w:val="false"/>
          <w:color w:val="000000"/>
          <w:sz w:val="28"/>
        </w:rPr>
        <w:t>
      1. Разведка и добыча метана угольных пластов осуществляются в соответствии с требованиями, установленными настоящим Кодексом для разведки и добычи углеводородов, с учетом особенностей, предусмотренных настоящей главой.</w:t>
      </w:r>
      <w:r>
        <w:br/>
      </w:r>
      <w:r>
        <w:rPr>
          <w:rFonts w:ascii="Times New Roman"/>
          <w:b w:val="false"/>
          <w:i w:val="false"/>
          <w:color w:val="000000"/>
          <w:sz w:val="28"/>
        </w:rPr>
        <w:t>
      2. Запрещается разработка месторождений угля с повышенным уровнем природной метаноносности угольных пластов без проведения необходимых мероприятий по заблаговременной дегазации, программ по вентиляции и пластовой дегазации с последующей утилизацией полученного метана, обеспечивающих приведение содержания метана в угольных пластах до установленных нормативов.</w:t>
      </w:r>
      <w:r>
        <w:br/>
      </w:r>
      <w:r>
        <w:rPr>
          <w:rFonts w:ascii="Times New Roman"/>
          <w:b w:val="false"/>
          <w:i w:val="false"/>
          <w:color w:val="000000"/>
          <w:sz w:val="28"/>
        </w:rPr>
        <w:t>
      3. В рамках лицензии на разведку и (или) добычу угля допускается добыча метана угольных пластов при дегазации действующих шахт без заключения контракта на разведку и добычу или добычу метана угольных пластов.</w:t>
      </w:r>
      <w:r>
        <w:br/>
      </w:r>
      <w:r>
        <w:rPr>
          <w:rFonts w:ascii="Times New Roman"/>
          <w:b w:val="false"/>
          <w:i w:val="false"/>
          <w:color w:val="000000"/>
          <w:sz w:val="28"/>
        </w:rPr>
        <w:t>
      При этом такой недропользователь вправе использовать добытый метан угольных пластов только для собственных технологических нужд без дальнейшей его реализации.</w:t>
      </w:r>
      <w:r>
        <w:br/>
      </w:r>
      <w:r>
        <w:rPr>
          <w:rFonts w:ascii="Times New Roman"/>
          <w:b w:val="false"/>
          <w:i w:val="false"/>
          <w:color w:val="000000"/>
          <w:sz w:val="28"/>
        </w:rPr>
        <w:t>
      4. В случае намерения недропользователя, осуществляющего добычу угля, осуществлять добычу метана угольных пластов для целей его дальнейшей реализации, такой недропользователь обязан получить право недропользования на разведку и добычу или добычу метана угольных пластов в порядке, предусмотренном настоящим Кодексом.</w:t>
      </w:r>
      <w:r>
        <w:br/>
      </w:r>
      <w:r>
        <w:rPr>
          <w:rFonts w:ascii="Times New Roman"/>
          <w:b w:val="false"/>
          <w:i w:val="false"/>
          <w:color w:val="000000"/>
          <w:sz w:val="28"/>
        </w:rPr>
        <w:t>
      Статья 151. Общие условия проведения разведки и добычи углеводородов на море, внутренних водоемах и предохранительной зоне</w:t>
      </w:r>
      <w:r>
        <w:br/>
      </w:r>
      <w:r>
        <w:rPr>
          <w:rFonts w:ascii="Times New Roman"/>
          <w:b w:val="false"/>
          <w:i w:val="false"/>
          <w:color w:val="000000"/>
          <w:sz w:val="28"/>
        </w:rPr>
        <w:t>
      1. Морем признается поверхность толщи воды, а также в пределах Казахстанской части дно Каспийского и Аральского морей.</w:t>
      </w:r>
      <w:r>
        <w:br/>
      </w:r>
      <w:r>
        <w:rPr>
          <w:rFonts w:ascii="Times New Roman"/>
          <w:b w:val="false"/>
          <w:i w:val="false"/>
          <w:color w:val="000000"/>
          <w:sz w:val="28"/>
        </w:rPr>
        <w:t>
      2. Внутренними водоемами признаются искусственные водохранилища и водотоки, расположенные в границах Республики Казахстан.</w:t>
      </w:r>
      <w:r>
        <w:br/>
      </w:r>
      <w:r>
        <w:rPr>
          <w:rFonts w:ascii="Times New Roman"/>
          <w:b w:val="false"/>
          <w:i w:val="false"/>
          <w:color w:val="000000"/>
          <w:sz w:val="28"/>
        </w:rPr>
        <w:t>
      3.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 внутренних водоемах или быть источником загрязнения моря.</w:t>
      </w:r>
      <w:r>
        <w:br/>
      </w:r>
      <w:r>
        <w:rPr>
          <w:rFonts w:ascii="Times New Roman"/>
          <w:b w:val="false"/>
          <w:i w:val="false"/>
          <w:color w:val="000000"/>
          <w:sz w:val="28"/>
        </w:rPr>
        <w:t>
      4. Морскими объектами признаются искусственные острова, дамбы, сооружения, установки, трубопроводы и иные объекты, используемые при проведении разведки и (или) добычи углеводородов на море.</w:t>
      </w:r>
      <w:r>
        <w:br/>
      </w:r>
      <w:r>
        <w:rPr>
          <w:rFonts w:ascii="Times New Roman"/>
          <w:b w:val="false"/>
          <w:i w:val="false"/>
          <w:color w:val="000000"/>
          <w:sz w:val="28"/>
        </w:rPr>
        <w:t>
      5. Недропользователи, проводящие разведку и (или) добычу углеводородов на море, обязаны руководствоваться наилучшей практикой по охране окружающей среды на море,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w:t>
      </w:r>
      <w:r>
        <w:br/>
      </w:r>
      <w:r>
        <w:rPr>
          <w:rFonts w:ascii="Times New Roman"/>
          <w:b w:val="false"/>
          <w:i w:val="false"/>
          <w:color w:val="000000"/>
          <w:sz w:val="28"/>
        </w:rPr>
        <w:t>
      6. Обязательным условием предоставления права недропользования по углеводородам на море является долевое участие в качестве недропользователя по контракту национальной компании в размере не менее пятидесяти процентов.</w:t>
      </w:r>
      <w:r>
        <w:br/>
      </w:r>
      <w:r>
        <w:rPr>
          <w:rFonts w:ascii="Times New Roman"/>
          <w:b w:val="false"/>
          <w:i w:val="false"/>
          <w:color w:val="000000"/>
          <w:sz w:val="28"/>
        </w:rPr>
        <w:t>
      В последующем указанный размер долевого участия национальной компании в контракте может быть снижен при условии, что национальная компания сохранит свой контроль над решениями, принимаемыми недропользователями по контракту.</w:t>
      </w:r>
      <w:r>
        <w:br/>
      </w:r>
      <w:r>
        <w:rPr>
          <w:rFonts w:ascii="Times New Roman"/>
          <w:b w:val="false"/>
          <w:i w:val="false"/>
          <w:color w:val="000000"/>
          <w:sz w:val="28"/>
        </w:rPr>
        <w:t xml:space="preserve">
      7. В целях минимизации негативного воздействия на окружающую среду недропользователи, проводящие разведку и (или) добычу углеводородов на море, могут осуществлять совместную реализацию проектов по использованию морских объектов. </w:t>
      </w:r>
      <w:r>
        <w:br/>
      </w:r>
      <w:r>
        <w:rPr>
          <w:rFonts w:ascii="Times New Roman"/>
          <w:b w:val="false"/>
          <w:i w:val="false"/>
          <w:color w:val="000000"/>
          <w:sz w:val="28"/>
        </w:rPr>
        <w:t>
      8. Недропользователь, проводящий разведку и (или) добычу углеводородов на море, несет ответственность за вред, причиненный окружающей среде, физическим и (или) юридическим лицам в случае загрязнения моря, образовавшегося в результате проводимых операций по недропользованию по углеводородам на море, вне зависимости от наличия вины, если не докажет, что вред возник вследствие непреодолимой силы или умысла потерпевшего.</w:t>
      </w:r>
      <w:r>
        <w:br/>
      </w:r>
      <w:r>
        <w:rPr>
          <w:rFonts w:ascii="Times New Roman"/>
          <w:b w:val="false"/>
          <w:i w:val="false"/>
          <w:color w:val="000000"/>
          <w:sz w:val="28"/>
        </w:rPr>
        <w:t xml:space="preserve">
      9. Недропользователь, проводящий разведку и (или) добычу углеводородов на море, обязан организовывать за свой счет транспортировку с берега представителей государственных органов для проведения инспекций на его морских объектах, при условии, что такие представители государственных органов полномочны на проведение данных инспекций в соответствии с законодательством Республики Казахстан. </w:t>
      </w:r>
      <w:r>
        <w:br/>
      </w:r>
      <w:r>
        <w:rPr>
          <w:rFonts w:ascii="Times New Roman"/>
          <w:b w:val="false"/>
          <w:i w:val="false"/>
          <w:color w:val="000000"/>
          <w:sz w:val="28"/>
        </w:rPr>
        <w:t>
      Проведение инспекций представителями государственных органов на морских объектах не должно препятствовать нормальной деятельности недропользователя.</w:t>
      </w:r>
      <w:r>
        <w:br/>
      </w:r>
      <w:r>
        <w:rPr>
          <w:rFonts w:ascii="Times New Roman"/>
          <w:b w:val="false"/>
          <w:i w:val="false"/>
          <w:color w:val="000000"/>
          <w:sz w:val="28"/>
        </w:rPr>
        <w:t>
      10. Недропользователь, осуществляющий разведку углеводородов на море, вправе приступить к бурению скважин только в случае, когда проведены все необходимые геофизические и сейсмические исследования территории разведки, а также выполнены требования пункта 1 статьи 
</w:t>
      </w:r>
      <w:r>
        <w:rPr>
          <w:rFonts w:ascii="Times New Roman"/>
          <w:b w:val="false"/>
          <w:i w:val="false"/>
          <w:color w:val="000000"/>
          <w:sz w:val="28"/>
        </w:rPr>
        <w:t>
</w:t>
      </w:r>
      <w:r>
        <w:rPr>
          <w:rFonts w:ascii="Times New Roman"/>
          <w:b w:val="false"/>
          <w:i w:val="false"/>
          <w:color w:val="0000ff"/>
          <w:sz w:val="28"/>
        </w:rPr>
        <w:t>Статья 153</w:t>
      </w:r>
      <w:r>
        <w:rPr>
          <w:rFonts w:ascii="Times New Roman"/>
          <w:b w:val="false"/>
          <w:i w:val="false"/>
          <w:color w:val="000000"/>
          <w:sz w:val="28"/>
        </w:rPr>
        <w:t xml:space="preserve"> Кодекса.</w:t>
      </w:r>
      <w:r>
        <w:br/>
      </w:r>
      <w:r>
        <w:rPr>
          <w:rFonts w:ascii="Times New Roman"/>
          <w:b w:val="false"/>
          <w:i w:val="false"/>
          <w:color w:val="000000"/>
          <w:sz w:val="28"/>
        </w:rPr>
        <w:t xml:space="preserve">
      11. Запрещается бурение поисковой, разведочной, эксплуатационной или иной скважины, не предусмотренной утвержденным недропользователем и получившим положительные заключения предусмотренных настоящим Кодексом экспертиз проектом бурения скважин, за исключением бурения глушащей скважины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w:t>
      </w:r>
      <w:r>
        <w:br/>
      </w:r>
      <w:r>
        <w:rPr>
          <w:rFonts w:ascii="Times New Roman"/>
          <w:b w:val="false"/>
          <w:i w:val="false"/>
          <w:color w:val="000000"/>
          <w:sz w:val="28"/>
        </w:rPr>
        <w:t>
      При этом недропользователь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w:t>
      </w:r>
      <w:r>
        <w:br/>
      </w:r>
      <w:r>
        <w:rPr>
          <w:rFonts w:ascii="Times New Roman"/>
          <w:b w:val="false"/>
          <w:i w:val="false"/>
          <w:color w:val="000000"/>
          <w:sz w:val="28"/>
        </w:rPr>
        <w:t>
      12. Недропользователь, осуществляющий разведку и (или) добычу углеводородов в пределах предохранительной зоны, обязан проводить их таким образом, чтобы исключить загрязнение моря в случае подъема уровня вод.</w:t>
      </w:r>
      <w:r>
        <w:br/>
      </w:r>
      <w:r>
        <w:rPr>
          <w:rFonts w:ascii="Times New Roman"/>
          <w:b w:val="false"/>
          <w:i w:val="false"/>
          <w:color w:val="000000"/>
          <w:sz w:val="28"/>
        </w:rPr>
        <w:t>
      13. К операциям по недропользованию в отношении углеводородов на внутренних водоемах и предохранительной зоне применяются положения настоящего Кодекса, установленные для операций по недропользованию в отношении углеводородов на море.</w:t>
      </w:r>
      <w:r>
        <w:br/>
      </w:r>
      <w:r>
        <w:rPr>
          <w:rFonts w:ascii="Times New Roman"/>
          <w:b w:val="false"/>
          <w:i w:val="false"/>
          <w:color w:val="000000"/>
          <w:sz w:val="28"/>
        </w:rPr>
        <w:t>
      14. Требования пунктов 7 и 8 настоящей статьи применяются также в отношении субъектов, эксплуатирующих объекты, несущие риск разлива нефти на море, внутренних водоемах и предохранительной зоне.</w:t>
      </w:r>
      <w:r>
        <w:br/>
      </w:r>
      <w:r>
        <w:rPr>
          <w:rFonts w:ascii="Times New Roman"/>
          <w:b w:val="false"/>
          <w:i w:val="false"/>
          <w:color w:val="000000"/>
          <w:sz w:val="28"/>
        </w:rPr>
        <w:t>
      Статья 152. Национальная система обеспечения готовности и действий к ликвидации разливов нефти на море, внутренних водоемах и предохранительной зоне</w:t>
      </w:r>
      <w:r>
        <w:br/>
      </w:r>
      <w:r>
        <w:rPr>
          <w:rFonts w:ascii="Times New Roman"/>
          <w:b w:val="false"/>
          <w:i w:val="false"/>
          <w:color w:val="000000"/>
          <w:sz w:val="28"/>
        </w:rPr>
        <w:t>
      1. Ресурсами для ликвидации разливов нефти на море, внутренних водоемах и предохранительной зоне признаются персонал, суда, оборудование, химические вещества и иные материалы, используемые при ликвидации разливов нефти.</w:t>
      </w:r>
      <w:r>
        <w:br/>
      </w:r>
      <w:r>
        <w:rPr>
          <w:rFonts w:ascii="Times New Roman"/>
          <w:b w:val="false"/>
          <w:i w:val="false"/>
          <w:color w:val="000000"/>
          <w:sz w:val="28"/>
        </w:rPr>
        <w:t>
      2. К объектам, несущим риск разлива нефти, относятся морские объекты, морские порты и суда.</w:t>
      </w:r>
      <w:r>
        <w:br/>
      </w:r>
      <w:r>
        <w:rPr>
          <w:rFonts w:ascii="Times New Roman"/>
          <w:b w:val="false"/>
          <w:i w:val="false"/>
          <w:color w:val="000000"/>
          <w:sz w:val="28"/>
        </w:rPr>
        <w:t>
      3. Обеспечение готовности и действий к ликвидации разливов нефти на море, внутренних водоемах и предохранительной зоне осуществляется по трем уровням:</w:t>
      </w:r>
      <w:r>
        <w:br/>
      </w:r>
      <w:r>
        <w:rPr>
          <w:rFonts w:ascii="Times New Roman"/>
          <w:b w:val="false"/>
          <w:i w:val="false"/>
          <w:color w:val="000000"/>
          <w:sz w:val="28"/>
        </w:rPr>
        <w:t>
      1) первый уровень – незначительные разливы нефти (не превышающие десяти тонн нефти), ликвидируемые ресурсами, имеющимися на объекте, несущем риски разлива нефти;</w:t>
      </w:r>
      <w:r>
        <w:br/>
      </w:r>
      <w:r>
        <w:rPr>
          <w:rFonts w:ascii="Times New Roman"/>
          <w:b w:val="false"/>
          <w:i w:val="false"/>
          <w:color w:val="000000"/>
          <w:sz w:val="28"/>
        </w:rPr>
        <w:t>
      2) второй уровень – умеренные (средние) разливы нефти (от десяти тонн до двухсот пятидесяти тонн нефти), для ликвидации которых дополнительно к ресурсам объекта, несущим риски разлива нефти, привлекаются ресурсы с берега;</w:t>
      </w:r>
      <w:r>
        <w:br/>
      </w:r>
      <w:r>
        <w:rPr>
          <w:rFonts w:ascii="Times New Roman"/>
          <w:b w:val="false"/>
          <w:i w:val="false"/>
          <w:color w:val="000000"/>
          <w:sz w:val="28"/>
        </w:rPr>
        <w:t>
      3) третий уровень–крупные разливы нефти (от двухсот пятидесяти и более тонн нефти), для ликвидации которых дополнительно к ресурсам объекта, несущим риски разлива нефти, и ресурсам с берега привлекаются имеющиеся ресурсы в стране и международные ресурсы.</w:t>
      </w:r>
      <w:r>
        <w:br/>
      </w:r>
      <w:r>
        <w:rPr>
          <w:rFonts w:ascii="Times New Roman"/>
          <w:b w:val="false"/>
          <w:i w:val="false"/>
          <w:color w:val="000000"/>
          <w:sz w:val="28"/>
        </w:rPr>
        <w:t>
      На основании оценки рисков, выявленные объемы возможного разлива нефти могут быть выше указанных. Количество ресурсов должно соответствовать уровню вероятного риска разлива нефти.</w:t>
      </w:r>
      <w:r>
        <w:br/>
      </w:r>
      <w:r>
        <w:rPr>
          <w:rFonts w:ascii="Times New Roman"/>
          <w:b w:val="false"/>
          <w:i w:val="false"/>
          <w:color w:val="000000"/>
          <w:sz w:val="28"/>
        </w:rPr>
        <w:t>
      4. Национальная система обеспечения готовности и действий к ликвидации разливов нефти на море, внутренних водоемах и предохранительной зоне включает:</w:t>
      </w:r>
      <w:r>
        <w:br/>
      </w:r>
      <w:r>
        <w:rPr>
          <w:rFonts w:ascii="Times New Roman"/>
          <w:b w:val="false"/>
          <w:i w:val="false"/>
          <w:color w:val="000000"/>
          <w:sz w:val="28"/>
        </w:rPr>
        <w:t xml:space="preserve">
      1) Национальный план обеспечения готовности и действий к ликвидации разливов нефти на море, внутренних водоемах и предохранительной зоне Республики Казахстан (далее – Национальный план), утверждаемый уполномоченным органом в нефтегазовой области совместно с уполномоченными органами в области гражданской защиты и торгового мореплавания; </w:t>
      </w:r>
      <w:r>
        <w:br/>
      </w:r>
      <w:r>
        <w:rPr>
          <w:rFonts w:ascii="Times New Roman"/>
          <w:b w:val="false"/>
          <w:i w:val="false"/>
          <w:color w:val="000000"/>
          <w:sz w:val="28"/>
        </w:rPr>
        <w:t>
      2) территориальные планы обеспечения готовности и ликвидации разливов нефти на море, внутренних водоемах и предохранительной зоне областей, разрабатываемые на основании Национального плана территориальными подразделениями ведомства уполномоченного органа в области гражданской защиты и утверждаемые местными исполнительными органами соответствующих областей;</w:t>
      </w:r>
      <w:r>
        <w:br/>
      </w:r>
      <w:r>
        <w:rPr>
          <w:rFonts w:ascii="Times New Roman"/>
          <w:b w:val="false"/>
          <w:i w:val="false"/>
          <w:color w:val="000000"/>
          <w:sz w:val="28"/>
        </w:rPr>
        <w:t>
      3) объектовые планы–планы по обеспечению готовности и действий к ликвидации разливов нефти на море, внутренних водоемах и предохранительной зоне, разрабатываемые собственниками объектов, несущими риск разлива нефти, за исключением судов, на основании Национального и территориальных планов, соответствующих областей, а также оценки рисков разливов нефти, которые согласовываются с соответствующими территориальными подразделениями уполномоченных органов в области охраны окружающей среды и гражданской защиты;</w:t>
      </w:r>
      <w:r>
        <w:br/>
      </w:r>
      <w:r>
        <w:rPr>
          <w:rFonts w:ascii="Times New Roman"/>
          <w:b w:val="false"/>
          <w:i w:val="false"/>
          <w:color w:val="000000"/>
          <w:sz w:val="28"/>
        </w:rPr>
        <w:t>
      4)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 енной Протоколом 1978 года (МАРПОЛ 73/78).</w:t>
      </w:r>
      <w:r>
        <w:br/>
      </w:r>
      <w:r>
        <w:rPr>
          <w:rFonts w:ascii="Times New Roman"/>
          <w:b w:val="false"/>
          <w:i w:val="false"/>
          <w:color w:val="000000"/>
          <w:sz w:val="28"/>
        </w:rPr>
        <w:t>
      5. Государственными органами, ответственными за реализацию Национального плана являются:</w:t>
      </w:r>
      <w:r>
        <w:br/>
      </w:r>
      <w:r>
        <w:rPr>
          <w:rFonts w:ascii="Times New Roman"/>
          <w:b w:val="false"/>
          <w:i w:val="false"/>
          <w:color w:val="000000"/>
          <w:sz w:val="28"/>
        </w:rPr>
        <w:t>
      1) уполномоченный орган в области углеводородов–за обеспечение готовности к ликвидации разливов нефти недропользователей;</w:t>
      </w:r>
      <w:r>
        <w:br/>
      </w:r>
      <w:r>
        <w:rPr>
          <w:rFonts w:ascii="Times New Roman"/>
          <w:b w:val="false"/>
          <w:i w:val="false"/>
          <w:color w:val="000000"/>
          <w:sz w:val="28"/>
        </w:rPr>
        <w:t>
      2) уполномоченный орган в области торгового мореплавания–за обеспечение готовности к ликвидации разливов нефти морских портов и судов;</w:t>
      </w:r>
      <w:r>
        <w:br/>
      </w:r>
      <w:r>
        <w:rPr>
          <w:rFonts w:ascii="Times New Roman"/>
          <w:b w:val="false"/>
          <w:i w:val="false"/>
          <w:color w:val="000000"/>
          <w:sz w:val="28"/>
        </w:rPr>
        <w:t>
      3) уполномоченный орган в области гражданской защиты - за получение и передачу информации о разливах нефти, за проведение учений и тренировок, а также за оперативные действия по ликвидации разливов нефти, осуществление действий по обращению за международной помощью и предоставления помощи другим странам в случае получения соответствующего запроса.</w:t>
      </w:r>
      <w:r>
        <w:br/>
      </w:r>
      <w:r>
        <w:rPr>
          <w:rFonts w:ascii="Times New Roman"/>
          <w:b w:val="false"/>
          <w:i w:val="false"/>
          <w:color w:val="000000"/>
          <w:sz w:val="28"/>
        </w:rPr>
        <w:t>
      6. Объектовые планы утверждаются собственниками объектов, несущими риск разлива нефти, после согласования с территориальными подразделениями уполномоченных органов в области охраны окружающей среды и в области гражданской защиты и в течение трех рабочих дней с момента утверждения направляются в уведомительном порядке в компетентный орган.</w:t>
      </w:r>
      <w:r>
        <w:br/>
      </w:r>
      <w:r>
        <w:rPr>
          <w:rFonts w:ascii="Times New Roman"/>
          <w:b w:val="false"/>
          <w:i w:val="false"/>
          <w:color w:val="000000"/>
          <w:sz w:val="28"/>
        </w:rPr>
        <w:t>
      Срок согласования объектового плана с территориальными подразделениями уполномоченных органов в области охраны окружающей среды и в области гражданской защиты не должен превышать тридцати календарных дней с даты обращения.</w:t>
      </w:r>
      <w:r>
        <w:br/>
      </w:r>
      <w:r>
        <w:rPr>
          <w:rFonts w:ascii="Times New Roman"/>
          <w:b w:val="false"/>
          <w:i w:val="false"/>
          <w:color w:val="000000"/>
          <w:sz w:val="28"/>
        </w:rPr>
        <w:t>
      Объектовые планы могут быть объединены, если у собственника имеется несколько объектов, несущих риск разлива нефти.</w:t>
      </w:r>
      <w:r>
        <w:br/>
      </w:r>
      <w:r>
        <w:rPr>
          <w:rFonts w:ascii="Times New Roman"/>
          <w:b w:val="false"/>
          <w:i w:val="false"/>
          <w:color w:val="000000"/>
          <w:sz w:val="28"/>
        </w:rPr>
        <w:t>
      7. Порядок разработки и утверждения судовых планов чрезвычайных мер по борьбе с загрязнением нефтью определяется Международной конвенцией по предотвращению загрязнения с судов 1973 года, измен енной Протоколом 1978 года (МАРПОЛ 73/78).</w:t>
      </w:r>
      <w:r>
        <w:br/>
      </w:r>
      <w:r>
        <w:rPr>
          <w:rFonts w:ascii="Times New Roman"/>
          <w:b w:val="false"/>
          <w:i w:val="false"/>
          <w:color w:val="000000"/>
          <w:sz w:val="28"/>
        </w:rPr>
        <w:t>
      8. План морского объекта утверждается недропользователем после согласования с территориальными подразделениями уполномоченных органов в области охраны окружающей среды и в области гражданской защиты и в течение трех рабочих дней с момента утверждения направляется в уведомительном порядке в уполномоченный орган в области углеводородов.</w:t>
      </w:r>
      <w:r>
        <w:br/>
      </w:r>
      <w:r>
        <w:rPr>
          <w:rFonts w:ascii="Times New Roman"/>
          <w:b w:val="false"/>
          <w:i w:val="false"/>
          <w:color w:val="000000"/>
          <w:sz w:val="28"/>
        </w:rPr>
        <w:t>
      9. Территориальный план соответствующей области вводится в действие в следующих случаях:</w:t>
      </w:r>
      <w:r>
        <w:br/>
      </w:r>
      <w:r>
        <w:rPr>
          <w:rFonts w:ascii="Times New Roman"/>
          <w:b w:val="false"/>
          <w:i w:val="false"/>
          <w:color w:val="000000"/>
          <w:sz w:val="28"/>
        </w:rPr>
        <w:t>
      1) разлив нефти достиг второго уровня и ресурсов недропользователя и (или) привлекаемой им специализированной организации по ликвидации разливов нефти на море недостаточно для его ликвидации;</w:t>
      </w:r>
      <w:r>
        <w:br/>
      </w:r>
      <w:r>
        <w:rPr>
          <w:rFonts w:ascii="Times New Roman"/>
          <w:b w:val="false"/>
          <w:i w:val="false"/>
          <w:color w:val="000000"/>
          <w:sz w:val="28"/>
        </w:rPr>
        <w:t>
      2) разлив произошел с судна или имеется угроза разлива нефти на судне;</w:t>
      </w:r>
      <w:r>
        <w:br/>
      </w:r>
      <w:r>
        <w:rPr>
          <w:rFonts w:ascii="Times New Roman"/>
          <w:b w:val="false"/>
          <w:i w:val="false"/>
          <w:color w:val="000000"/>
          <w:sz w:val="28"/>
        </w:rPr>
        <w:t>
      3) обнаружен разлив нефти неизвестного происхождения;</w:t>
      </w:r>
      <w:r>
        <w:br/>
      </w:r>
      <w:r>
        <w:rPr>
          <w:rFonts w:ascii="Times New Roman"/>
          <w:b w:val="false"/>
          <w:i w:val="false"/>
          <w:color w:val="000000"/>
          <w:sz w:val="28"/>
        </w:rPr>
        <w:t>
      4) разлив нефти представляет угрозу загрязнения заповедной зоны Каспийского моря;</w:t>
      </w:r>
      <w:r>
        <w:br/>
      </w:r>
      <w:r>
        <w:rPr>
          <w:rFonts w:ascii="Times New Roman"/>
          <w:b w:val="false"/>
          <w:i w:val="false"/>
          <w:color w:val="000000"/>
          <w:sz w:val="28"/>
        </w:rPr>
        <w:t>
      5) разлив нефти начал распространяться на территорию сопредельной области.</w:t>
      </w:r>
      <w:r>
        <w:br/>
      </w:r>
      <w:r>
        <w:rPr>
          <w:rFonts w:ascii="Times New Roman"/>
          <w:b w:val="false"/>
          <w:i w:val="false"/>
          <w:color w:val="000000"/>
          <w:sz w:val="28"/>
        </w:rPr>
        <w:t>
      10. Национальный план вводится в действие в следующих случаях:</w:t>
      </w:r>
      <w:r>
        <w:br/>
      </w:r>
      <w:r>
        <w:rPr>
          <w:rFonts w:ascii="Times New Roman"/>
          <w:b w:val="false"/>
          <w:i w:val="false"/>
          <w:color w:val="000000"/>
          <w:sz w:val="28"/>
        </w:rPr>
        <w:t>
      1) разлив нефти достиг третьего уровня и требуется содействие в организации прибытия международных ресурсов для ликвидации разливов нефти третьего уровня;</w:t>
      </w:r>
      <w:r>
        <w:br/>
      </w:r>
      <w:r>
        <w:rPr>
          <w:rFonts w:ascii="Times New Roman"/>
          <w:b w:val="false"/>
          <w:i w:val="false"/>
          <w:color w:val="000000"/>
          <w:sz w:val="28"/>
        </w:rPr>
        <w:t>
      2) разлив нефти не достиг третьего уровня, но представляет угрозу загрязнения заповедной зоны Каспийского моря;</w:t>
      </w:r>
      <w:r>
        <w:br/>
      </w:r>
      <w:r>
        <w:rPr>
          <w:rFonts w:ascii="Times New Roman"/>
          <w:b w:val="false"/>
          <w:i w:val="false"/>
          <w:color w:val="000000"/>
          <w:sz w:val="28"/>
        </w:rPr>
        <w:t>
      3) разлив нефти начал распространяться на территорию сопредельного государства.</w:t>
      </w:r>
      <w:r>
        <w:br/>
      </w:r>
      <w:r>
        <w:rPr>
          <w:rFonts w:ascii="Times New Roman"/>
          <w:b w:val="false"/>
          <w:i w:val="false"/>
          <w:color w:val="000000"/>
          <w:sz w:val="28"/>
        </w:rPr>
        <w:t>
      11. Руководителем действий по ликвидации разливов нефти является:</w:t>
      </w:r>
      <w:r>
        <w:br/>
      </w:r>
      <w:r>
        <w:rPr>
          <w:rFonts w:ascii="Times New Roman"/>
          <w:b w:val="false"/>
          <w:i w:val="false"/>
          <w:color w:val="000000"/>
          <w:sz w:val="28"/>
        </w:rPr>
        <w:t>
      1) при разливах нефти первого уровня – собственник объекта, несущего риск разлива нефти, или привлекаемая им специализированная организация по ликвидации разливов нефти на море;</w:t>
      </w:r>
      <w:r>
        <w:br/>
      </w:r>
      <w:r>
        <w:rPr>
          <w:rFonts w:ascii="Times New Roman"/>
          <w:b w:val="false"/>
          <w:i w:val="false"/>
          <w:color w:val="000000"/>
          <w:sz w:val="28"/>
        </w:rPr>
        <w:t>
      2) при разливах нефти второго уровня:</w:t>
      </w:r>
      <w:r>
        <w:br/>
      </w:r>
      <w:r>
        <w:rPr>
          <w:rFonts w:ascii="Times New Roman"/>
          <w:b w:val="false"/>
          <w:i w:val="false"/>
          <w:color w:val="000000"/>
          <w:sz w:val="28"/>
        </w:rPr>
        <w:t xml:space="preserve">
      до введения в действие территориального плана соответствующей области – собственник объекта, несущего риск разлива нефти, или привлекаемая им специализированная организация по ликвидации разливов нефти на море; </w:t>
      </w:r>
      <w:r>
        <w:br/>
      </w:r>
      <w:r>
        <w:rPr>
          <w:rFonts w:ascii="Times New Roman"/>
          <w:b w:val="false"/>
          <w:i w:val="false"/>
          <w:color w:val="000000"/>
          <w:sz w:val="28"/>
        </w:rPr>
        <w:t>
      после введения территориального плана в соответствии с территориальным планом соответствующей области – должностное лицо, назначенное акимом области;</w:t>
      </w:r>
      <w:r>
        <w:br/>
      </w:r>
      <w:r>
        <w:rPr>
          <w:rFonts w:ascii="Times New Roman"/>
          <w:b w:val="false"/>
          <w:i w:val="false"/>
          <w:color w:val="000000"/>
          <w:sz w:val="28"/>
        </w:rPr>
        <w:t>
      3) при разливах нефти третьего уровня – должностное лицо уполномоченного органа в области гражданской защиты, назначенное Премьер-Министром РК.</w:t>
      </w:r>
      <w:r>
        <w:br/>
      </w:r>
      <w:r>
        <w:rPr>
          <w:rFonts w:ascii="Times New Roman"/>
          <w:b w:val="false"/>
          <w:i w:val="false"/>
          <w:color w:val="000000"/>
          <w:sz w:val="28"/>
        </w:rPr>
        <w:t>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r>
        <w:br/>
      </w:r>
      <w:r>
        <w:rPr>
          <w:rFonts w:ascii="Times New Roman"/>
          <w:b w:val="false"/>
          <w:i w:val="false"/>
          <w:color w:val="000000"/>
          <w:sz w:val="28"/>
        </w:rPr>
        <w:t>
      12.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 енной Протоколом 1978 года (МАРПОЛ 73/78).</w:t>
      </w:r>
      <w:r>
        <w:br/>
      </w:r>
      <w:r>
        <w:rPr>
          <w:rFonts w:ascii="Times New Roman"/>
          <w:b w:val="false"/>
          <w:i w:val="false"/>
          <w:color w:val="000000"/>
          <w:sz w:val="28"/>
        </w:rPr>
        <w:t>
 </w:t>
      </w:r>
    </w:p>
    <w:bookmarkEnd w:id="30"/>
    <w:p>
      <w:pPr>
        <w:spacing w:after="0"/>
        <w:ind w:left="0"/>
        <w:jc w:val="both"/>
      </w:pPr>
      <w:r>
        <w:rPr>
          <w:rFonts w:ascii="Times New Roman"/>
          <w:b/>
          <w:i w:val="false"/>
          <w:color w:val="000000"/>
          <w:sz w:val="28"/>
        </w:rPr>
        <w:t>Статья 153. Обеспечение готовности и действия к ликвидации разливов нефти на море, внутренних водоемах и предохранительной зоне</w:t>
      </w:r>
    </w:p>
    <w:p>
      <w:pPr>
        <w:spacing w:after="0"/>
        <w:ind w:left="0"/>
        <w:jc w:val="both"/>
      </w:pPr>
      <w:r>
        <w:rPr>
          <w:rFonts w:ascii="Times New Roman"/>
          <w:b w:val="false"/>
          <w:i w:val="false"/>
          <w:color w:val="000000"/>
          <w:sz w:val="28"/>
        </w:rPr>
        <w:t>      1. Запрещается проведение операций на объектах, несущих риск разлива нефти, за исключением судов, без:</w:t>
      </w:r>
      <w:r>
        <w:br/>
      </w:r>
      <w:r>
        <w:rPr>
          <w:rFonts w:ascii="Times New Roman"/>
          <w:b w:val="false"/>
          <w:i w:val="false"/>
          <w:color w:val="000000"/>
          <w:sz w:val="28"/>
        </w:rPr>
        <w:t xml:space="preserve">
      1) проведения оценки рисков разливов нефти; </w:t>
      </w:r>
      <w:r>
        <w:br/>
      </w:r>
      <w:r>
        <w:rPr>
          <w:rFonts w:ascii="Times New Roman"/>
          <w:b w:val="false"/>
          <w:i w:val="false"/>
          <w:color w:val="000000"/>
          <w:sz w:val="28"/>
        </w:rPr>
        <w:t>
      2) утвержденного объектового плана;</w:t>
      </w:r>
      <w:r>
        <w:br/>
      </w:r>
      <w:r>
        <w:rPr>
          <w:rFonts w:ascii="Times New Roman"/>
          <w:b w:val="false"/>
          <w:i w:val="false"/>
          <w:color w:val="000000"/>
          <w:sz w:val="28"/>
        </w:rPr>
        <w:t>
      3) наличия собственных или привлекаемых на основании договора ресурсов.</w:t>
      </w:r>
      <w:r>
        <w:br/>
      </w:r>
      <w:r>
        <w:rPr>
          <w:rFonts w:ascii="Times New Roman"/>
          <w:b w:val="false"/>
          <w:i w:val="false"/>
          <w:color w:val="000000"/>
          <w:sz w:val="28"/>
        </w:rPr>
        <w:t>
      4) выполнения условий, предусмотренных пунктами 2 и 3 настоящей статьи.</w:t>
      </w:r>
      <w:r>
        <w:br/>
      </w:r>
      <w:r>
        <w:rPr>
          <w:rFonts w:ascii="Times New Roman"/>
          <w:b w:val="false"/>
          <w:i w:val="false"/>
          <w:color w:val="000000"/>
          <w:sz w:val="28"/>
        </w:rPr>
        <w:t xml:space="preserve">
      2. Собственники объектов, несущих риск разлива нефти, за исключением судов, обязаны: </w:t>
      </w:r>
      <w:r>
        <w:br/>
      </w:r>
      <w:r>
        <w:rPr>
          <w:rFonts w:ascii="Times New Roman"/>
          <w:b w:val="false"/>
          <w:i w:val="false"/>
          <w:color w:val="000000"/>
          <w:sz w:val="28"/>
        </w:rPr>
        <w:t>
      1) для ликвидации разливов нефти на море первого уровня – иметь в наличии на морском объекте либо в пределах тридцатиминутной досягаемости ресурсы, необходимые для полной ликвидации таких разливов нефти;</w:t>
      </w:r>
      <w:r>
        <w:br/>
      </w:r>
      <w:r>
        <w:rPr>
          <w:rFonts w:ascii="Times New Roman"/>
          <w:b w:val="false"/>
          <w:i w:val="false"/>
          <w:color w:val="000000"/>
          <w:sz w:val="28"/>
        </w:rPr>
        <w:t>
      2) для ликвидации разливов нефти на море второго уровня:</w:t>
      </w:r>
      <w:r>
        <w:br/>
      </w:r>
      <w:r>
        <w:rPr>
          <w:rFonts w:ascii="Times New Roman"/>
          <w:b w:val="false"/>
          <w:i w:val="false"/>
          <w:color w:val="000000"/>
          <w:sz w:val="28"/>
        </w:rPr>
        <w:t>
      иметь в наличии на морском объекте либо в пределах тридцатиминутной досягаемости ресурсы, указанные в подпункте 1) настоящего пункта в объеме, достаточном на период до прибытия местных береговых служб;</w:t>
      </w:r>
      <w:r>
        <w:br/>
      </w:r>
      <w:r>
        <w:rPr>
          <w:rFonts w:ascii="Times New Roman"/>
          <w:b w:val="false"/>
          <w:i w:val="false"/>
          <w:color w:val="000000"/>
          <w:sz w:val="28"/>
        </w:rPr>
        <w:t>
      обеспечить прибытие в случае необходимости ресурсов местных береговых служб.</w:t>
      </w:r>
      <w:r>
        <w:br/>
      </w:r>
      <w:r>
        <w:rPr>
          <w:rFonts w:ascii="Times New Roman"/>
          <w:b w:val="false"/>
          <w:i w:val="false"/>
          <w:color w:val="000000"/>
          <w:sz w:val="28"/>
        </w:rPr>
        <w:t xml:space="preserve">
      При отсутствии собственных ресурсов первого и второго уровней собственники объектов, несущих риск разлива нефти, за исключением судов, обязаны заключить договоры со специализированными организациями по ликвидации разливов нефти на море. </w:t>
      </w:r>
      <w:r>
        <w:br/>
      </w:r>
      <w:r>
        <w:rPr>
          <w:rFonts w:ascii="Times New Roman"/>
          <w:b w:val="false"/>
          <w:i w:val="false"/>
          <w:color w:val="000000"/>
          <w:sz w:val="28"/>
        </w:rPr>
        <w:t>
      В случае необходимости, собственники объектов, несущих риск разлива нефти, вправе привлекать ресурсы в рамках соглашений о сотрудничестве и взаимопомощи при ликвидации разливов нефти.</w:t>
      </w:r>
      <w:r>
        <w:br/>
      </w:r>
      <w:r>
        <w:rPr>
          <w:rFonts w:ascii="Times New Roman"/>
          <w:b w:val="false"/>
          <w:i w:val="false"/>
          <w:color w:val="000000"/>
          <w:sz w:val="28"/>
        </w:rPr>
        <w:t xml:space="preserve">
      Минимальные нормативы и требования к ресурсам, необходимым для ликвидации разливов нефти на море, внутренних водоемах и предохранительной зоне устанавливаются уполномоченным органом в нефтегазовой области. </w:t>
      </w:r>
      <w:r>
        <w:br/>
      </w:r>
      <w:r>
        <w:rPr>
          <w:rFonts w:ascii="Times New Roman"/>
          <w:b w:val="false"/>
          <w:i w:val="false"/>
          <w:color w:val="000000"/>
          <w:sz w:val="28"/>
        </w:rPr>
        <w:t>
      3. Для обеспечения ресурсами третьего уровня собственник объекта, несущий риск разлива нефти, за исключением судов, обязан заключить договор с международной специализированной организацией по ликвидации разливов нефти на море, имеющей международное признание, квалифицированный персонал и соответствующее оборудование.</w:t>
      </w:r>
      <w:r>
        <w:br/>
      </w:r>
      <w:r>
        <w:rPr>
          <w:rFonts w:ascii="Times New Roman"/>
          <w:b w:val="false"/>
          <w:i w:val="false"/>
          <w:color w:val="000000"/>
          <w:sz w:val="28"/>
        </w:rPr>
        <w:t>
      4. В случае обнаружения разлива нефти на море, внутренних водоемах и предохранительной зоне собственники объектов, несущих риск разлива нефти, обязаны незамедлительно информировать территориальные подразделения уполномоченных органов в области охраны окружающей среды и в области гражданской защиты.</w:t>
      </w:r>
      <w:r>
        <w:br/>
      </w:r>
      <w:r>
        <w:rPr>
          <w:rFonts w:ascii="Times New Roman"/>
          <w:b w:val="false"/>
          <w:i w:val="false"/>
          <w:color w:val="000000"/>
          <w:sz w:val="28"/>
        </w:rPr>
        <w:t>
      Порядок информирования о разливе нефти для судов определяется законодательством в области торгового мореплавания.</w:t>
      </w:r>
      <w:r>
        <w:br/>
      </w:r>
      <w:r>
        <w:rPr>
          <w:rFonts w:ascii="Times New Roman"/>
          <w:b w:val="false"/>
          <w:i w:val="false"/>
          <w:color w:val="000000"/>
          <w:sz w:val="28"/>
        </w:rPr>
        <w:t>
      5. При ликвидации разливов нефти на море, внутренних водоемах и предохранительной зоне необходимо отдавать предпочтение методам, ориентированным на максимальную защиту здоровья людей и охрану окружающей среды на основе оценки смягчения последствий разлива. Порядок определения методов ликвидации разливов нефти на море утверждается уполномоченным органом в области охраны окружающей среды.</w:t>
      </w:r>
      <w:r>
        <w:br/>
      </w:r>
      <w:r>
        <w:rPr>
          <w:rFonts w:ascii="Times New Roman"/>
          <w:b w:val="false"/>
          <w:i w:val="false"/>
          <w:color w:val="000000"/>
          <w:sz w:val="28"/>
        </w:rPr>
        <w:t>
      6. После проведения мероприятий по локализации источника разлива нефти и ликвидации разливов нефти, расследований причин аварий, инцидентов собственниками объектов, несущих риск разлива нефти, и (или) специализированными организациями по ликвидации разливов нефти представляется отчет о проделанной работе в уполномоченные органы в области охраны окружающей среды и в области гражданской защиты.</w:t>
      </w:r>
      <w:r>
        <w:br/>
      </w:r>
      <w:r>
        <w:rPr>
          <w:rFonts w:ascii="Times New Roman"/>
          <w:b w:val="false"/>
          <w:i w:val="false"/>
          <w:color w:val="000000"/>
          <w:sz w:val="28"/>
        </w:rPr>
        <w:t>
      Собственники морских объектов дополнительно предоставляют отчет в уполномоченный орган.</w:t>
      </w:r>
      <w:r>
        <w:br/>
      </w:r>
      <w:r>
        <w:rPr>
          <w:rFonts w:ascii="Times New Roman"/>
          <w:b w:val="false"/>
          <w:i w:val="false"/>
          <w:color w:val="000000"/>
          <w:sz w:val="28"/>
        </w:rPr>
        <w:t>
      7. Собственник объекта, несущего риск разлива нефти, обязан в полном объеме возместить вред, причиненный окружающей среде и третьим лицам в результате разливов нефти на море, внутренних водоемах и предохранительной зоне, а также расходы государства по ликвидации разливов нефти.</w:t>
      </w:r>
      <w:r>
        <w:br/>
      </w:r>
      <w:r>
        <w:rPr>
          <w:rFonts w:ascii="Times New Roman"/>
          <w:b w:val="false"/>
          <w:i w:val="false"/>
          <w:color w:val="000000"/>
          <w:sz w:val="28"/>
        </w:rPr>
        <w:t>
      8.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 енной Протоколом 1978 года (МАРПОЛ 73/78).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Создание и эксплуатация морских объектов</w:t>
      </w:r>
    </w:p>
    <w:p>
      <w:pPr>
        <w:spacing w:after="0"/>
        <w:ind w:left="0"/>
        <w:jc w:val="both"/>
      </w:pPr>
      <w:r>
        <w:rPr>
          <w:rFonts w:ascii="Times New Roman"/>
          <w:b w:val="false"/>
          <w:i w:val="false"/>
          <w:color w:val="000000"/>
          <w:sz w:val="28"/>
        </w:rPr>
        <w:t>      1. При проведении операций по недропользованию по углеводородам на море и внутренних водоемах допускаются создание, размещение и эксплуатация морских объектов при условии обеспечения защиты и сохранения окружающей среды в соответствии с утвержденным недропользователем и получившим положительные заключения предусмотренных настоящим Кодексом и иными законодательными актами экспертиз базовым проектом либо анализом разработки месторождения.</w:t>
      </w:r>
      <w:r>
        <w:br/>
      </w:r>
      <w:r>
        <w:rPr>
          <w:rFonts w:ascii="Times New Roman"/>
          <w:b w:val="false"/>
          <w:i w:val="false"/>
          <w:color w:val="000000"/>
          <w:sz w:val="28"/>
        </w:rPr>
        <w:t xml:space="preserve">
      Создание и размещение морских объектов допускается по разрешению уполномоченного органа в области углеводородов, согласованному с уполномоченным органом в области использования и охраны водного фонда, уполномоченным органом в области охраны, воспроизводства и использования животного мира, пограничной службой Комитета национальной безопасности Республики Казахстан, центральным исполнительным органом, осуществляющим государственную политику в области обороны. </w:t>
      </w:r>
      <w:r>
        <w:br/>
      </w:r>
      <w:r>
        <w:rPr>
          <w:rFonts w:ascii="Times New Roman"/>
          <w:b w:val="false"/>
          <w:i w:val="false"/>
          <w:color w:val="000000"/>
          <w:sz w:val="28"/>
        </w:rPr>
        <w:t>
      2. Вокруг морских объектов устанавливаются зоны безопасности, которые простираются на расстояние пятьсот метров от каждой точки их наружного края. Морские объекты, а также окружающие их зоны безопасности размещаются в местах, где они не могут стать помехой на обычных морских путях, имеющих важное значение для международного судоходства и рыболовства.</w:t>
      </w:r>
      <w:r>
        <w:br/>
      </w:r>
      <w:r>
        <w:rPr>
          <w:rFonts w:ascii="Times New Roman"/>
          <w:b w:val="false"/>
          <w:i w:val="false"/>
          <w:color w:val="000000"/>
          <w:sz w:val="28"/>
        </w:rPr>
        <w:t>
      3. Лица, ответственные за содержание и эксплуатацию морских объектов, должны обеспечивать их охрану, а также наличие соответствующих средств по предупреждению об их местонахождении в соответствии с законодательством Республики Казахстан.</w:t>
      </w:r>
      <w:r>
        <w:br/>
      </w:r>
      <w:r>
        <w:rPr>
          <w:rFonts w:ascii="Times New Roman"/>
          <w:b w:val="false"/>
          <w:i w:val="false"/>
          <w:color w:val="000000"/>
          <w:sz w:val="28"/>
        </w:rPr>
        <w:t>
      4. После завершения использования морских объектов при проведении разведки и (или) добычи углеводородов на море и внутренних водоемах такие морские объекты, если они не могут быть использованы в хозяйственных или иных целях, должны быть демонтированы до такой степени, чтобы не создавать угрозы безопасности людей и окружающей среде, помех судоходству или рыболовству.</w:t>
      </w:r>
      <w:r>
        <w:br/>
      </w:r>
      <w:r>
        <w:rPr>
          <w:rFonts w:ascii="Times New Roman"/>
          <w:b w:val="false"/>
          <w:i w:val="false"/>
          <w:color w:val="000000"/>
          <w:sz w:val="28"/>
        </w:rPr>
        <w:t>
      5. Создание, размещение и эксплуатация морских объектов, используемых проведении разведки и (или) добычи углеводородов на море и внутренних водоемах, производятся в соответствии с правилами, утверждаемыми уполномоченным органом в области углеводородов.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Запрет строительства и эксплуатации хранилищ и резервуаров нефти на море</w:t>
      </w:r>
    </w:p>
    <w:p>
      <w:pPr>
        <w:spacing w:after="0"/>
        <w:ind w:left="0"/>
        <w:jc w:val="both"/>
      </w:pPr>
      <w:r>
        <w:rPr>
          <w:rFonts w:ascii="Times New Roman"/>
          <w:b w:val="false"/>
          <w:i w:val="false"/>
          <w:color w:val="000000"/>
          <w:sz w:val="28"/>
        </w:rPr>
        <w:t>      1. Запрещаются строительство и эксплуатация хранилищ и резервуаров нефти на море.</w:t>
      </w:r>
      <w:r>
        <w:br/>
      </w:r>
      <w:r>
        <w:rPr>
          <w:rFonts w:ascii="Times New Roman"/>
          <w:b w:val="false"/>
          <w:i w:val="false"/>
          <w:color w:val="000000"/>
          <w:sz w:val="28"/>
        </w:rPr>
        <w:t>
      2. Запрещаются хранение и складирование нефти на морских сооружениях, за исключением временного (не более двадцати календарных дней) хранения нефти, при транспортировке такой нефти танкерами непосредственно с морских сооружений.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Запрет сброса и захоронения отходов при проведении разведки и (или) добычи углеводородов на море</w:t>
      </w:r>
    </w:p>
    <w:p>
      <w:pPr>
        <w:spacing w:after="0"/>
        <w:ind w:left="0"/>
        <w:jc w:val="both"/>
      </w:pPr>
      <w:r>
        <w:rPr>
          <w:rFonts w:ascii="Times New Roman"/>
          <w:b w:val="false"/>
          <w:i w:val="false"/>
          <w:color w:val="000000"/>
          <w:sz w:val="28"/>
        </w:rPr>
        <w:t>      1. Запрещаются сброс в море и захоронение на дне моря отходов при проведении разведки и (или) добычи углеводородов на море.</w:t>
      </w:r>
      <w:r>
        <w:br/>
      </w:r>
      <w:r>
        <w:rPr>
          <w:rFonts w:ascii="Times New Roman"/>
          <w:b w:val="false"/>
          <w:i w:val="false"/>
          <w:color w:val="000000"/>
          <w:sz w:val="28"/>
        </w:rPr>
        <w:t>
      2. Сброс производственных и других сточных вод в море осуществляется только с разрешения и под контролем уполномоченного органа в области охраны окружающей среды при условии их очистки до установленных нормативов.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VIII. ДОБЫЧА УРАНА Глава 21. Особенности предоставления и прекращения права недропользования по урану § 1. Предоставление права недропользования на добычу урана национальной компании в области урана на основании прямых переговоров</w:t>
      </w:r>
    </w:p>
    <w:p>
      <w:pPr>
        <w:spacing w:after="0"/>
        <w:ind w:left="0"/>
        <w:jc w:val="both"/>
      </w:pPr>
      <w:r>
        <w:rPr>
          <w:rFonts w:ascii="Times New Roman"/>
          <w:b/>
          <w:i w:val="false"/>
          <w:color w:val="000000"/>
          <w:sz w:val="28"/>
        </w:rPr>
        <w:t xml:space="preserve">Статья 157. Условия предоставления национальной компании в области урана права недропользования на добычу урана на основании прямых переговоров </w:t>
      </w:r>
    </w:p>
    <w:p>
      <w:pPr>
        <w:spacing w:after="0"/>
        <w:ind w:left="0"/>
        <w:jc w:val="both"/>
      </w:pPr>
      <w:r>
        <w:rPr>
          <w:rFonts w:ascii="Times New Roman"/>
          <w:b w:val="false"/>
          <w:i w:val="false"/>
          <w:color w:val="000000"/>
          <w:sz w:val="28"/>
        </w:rPr>
        <w:t>      1. Национальная компания в области урана (далее–национальная компания)–акционерное общество, созданное по решению Правительства Республики Казахстан или местных исполнительных органов областей, городов республиканского значения, столицы, контрольный пакет акций которого принадлежит государству или национальному управляющему холдингу, осуществляющее деятельность в области урана на условиях, установленных законодательством Республики Казахстан.</w:t>
      </w:r>
      <w:r>
        <w:br/>
      </w:r>
      <w:r>
        <w:rPr>
          <w:rFonts w:ascii="Times New Roman"/>
          <w:b w:val="false"/>
          <w:i w:val="false"/>
          <w:color w:val="000000"/>
          <w:sz w:val="28"/>
        </w:rPr>
        <w:t>
      2. Участок недр на добычу предоставляется национальной компании в области урана на основании прямых переговоров.</w:t>
      </w:r>
      <w:r>
        <w:br/>
      </w:r>
      <w:r>
        <w:rPr>
          <w:rFonts w:ascii="Times New Roman"/>
          <w:b w:val="false"/>
          <w:i w:val="false"/>
          <w:color w:val="000000"/>
          <w:sz w:val="28"/>
        </w:rPr>
        <w:t>
      3. Право недропользования на добычу (доля в праве недропользования), предоставленное национальной компании в области урана на основании прямых переговоров, не может быть передано в течение двух лет с даты регистрации контракта, за исключением случаев его передачи юридическому лицу, более пятидесяти процентов акций (долей участия) в котором принадлежит национальной компании в области урана.</w:t>
      </w:r>
      <w:r>
        <w:br/>
      </w:r>
      <w:r>
        <w:rPr>
          <w:rFonts w:ascii="Times New Roman"/>
          <w:b w:val="false"/>
          <w:i w:val="false"/>
          <w:color w:val="000000"/>
          <w:sz w:val="28"/>
        </w:rPr>
        <w:t>
      При этом такое юридическое лицо не вправе передавать полученное право недропользования (долю в праве недропользования) в течение двух лет с даты регистрации контракта.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Заявление национальной компании в области урана на проведение прямых переговоров</w:t>
      </w:r>
    </w:p>
    <w:p>
      <w:pPr>
        <w:spacing w:after="0"/>
        <w:ind w:left="0"/>
        <w:jc w:val="both"/>
      </w:pPr>
      <w:r>
        <w:rPr>
          <w:rFonts w:ascii="Times New Roman"/>
          <w:b w:val="false"/>
          <w:i w:val="false"/>
          <w:color w:val="000000"/>
          <w:sz w:val="28"/>
        </w:rPr>
        <w:t>      1. Национальная компания в области урана, имеющая намерение получить в пользование участок недр для добычи урана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урана.</w:t>
      </w:r>
      <w:r>
        <w:br/>
      </w:r>
      <w:r>
        <w:rPr>
          <w:rFonts w:ascii="Times New Roman"/>
          <w:b w:val="false"/>
          <w:i w:val="false"/>
          <w:color w:val="000000"/>
          <w:sz w:val="28"/>
        </w:rPr>
        <w:t xml:space="preserve">
      2. Заявление и прилагаемые к нему документы должны быть составлены на государственном или русском языке.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государственный или русский язык, верность которых засвидетельствована нотариусом.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проведения прямых переговоров с национальной компанией в области урана</w:t>
      </w:r>
    </w:p>
    <w:p>
      <w:pPr>
        <w:spacing w:after="0"/>
        <w:ind w:left="0"/>
        <w:jc w:val="both"/>
      </w:pPr>
      <w:r>
        <w:rPr>
          <w:rFonts w:ascii="Times New Roman"/>
          <w:b w:val="false"/>
          <w:i w:val="false"/>
          <w:color w:val="000000"/>
          <w:sz w:val="28"/>
        </w:rPr>
        <w:t>      1. Прямые переговоры по предоставлению права недропользования на добычу национальной компании в области урана проводятся между уполномоченными представителями национальной компании и рабочей группой компетентного органа. Положение о рабочей группе и ее состав утверждаются компетентным органом.</w:t>
      </w:r>
      <w:r>
        <w:br/>
      </w:r>
      <w:r>
        <w:rPr>
          <w:rFonts w:ascii="Times New Roman"/>
          <w:b w:val="false"/>
          <w:i w:val="false"/>
          <w:color w:val="000000"/>
          <w:sz w:val="28"/>
        </w:rPr>
        <w:t>
      2. Прямые переговоры проводятся в течение двух месяцев с даты поступления заявления в компетентный орган. Срок проведения прямых переговоров может быть продлен по решению компетентного органа.</w:t>
      </w:r>
      <w:r>
        <w:br/>
      </w:r>
      <w:r>
        <w:rPr>
          <w:rFonts w:ascii="Times New Roman"/>
          <w:b w:val="false"/>
          <w:i w:val="false"/>
          <w:color w:val="000000"/>
          <w:sz w:val="28"/>
        </w:rPr>
        <w:t>
      3. В случае если на этапе подаче заявления на проведение прямых переговоров либо в ходе прямых переговоров национальной компанией в области урана предложены минимальные обязательства по местному содержанию в работах и услугах более пятидесяти процентов, предложенные обязательства закрепляются в контракте на добычу урана.</w:t>
      </w:r>
      <w:r>
        <w:br/>
      </w:r>
      <w:r>
        <w:rPr>
          <w:rFonts w:ascii="Times New Roman"/>
          <w:b w:val="false"/>
          <w:i w:val="false"/>
          <w:color w:val="000000"/>
          <w:sz w:val="28"/>
        </w:rPr>
        <w:t>
      4. По результатам прямых переговоров компетентный орган принимает решение о заключении контракта или об отказе в его заключении.</w:t>
      </w:r>
      <w:r>
        <w:br/>
      </w:r>
      <w:r>
        <w:rPr>
          <w:rFonts w:ascii="Times New Roman"/>
          <w:b w:val="false"/>
          <w:i w:val="false"/>
          <w:color w:val="000000"/>
          <w:sz w:val="28"/>
        </w:rPr>
        <w:t>
      5. В случае принятия решения о заключении контракта на недропользование в течение двадцати рабочих дней с даты его принятия:</w:t>
      </w:r>
      <w:r>
        <w:br/>
      </w:r>
      <w:r>
        <w:rPr>
          <w:rFonts w:ascii="Times New Roman"/>
          <w:b w:val="false"/>
          <w:i w:val="false"/>
          <w:color w:val="000000"/>
          <w:sz w:val="28"/>
        </w:rPr>
        <w:t>
      1) национальная компания уплачивает подписной бонус, определенный по результатам прямых переговоров;</w:t>
      </w:r>
      <w:r>
        <w:br/>
      </w:r>
      <w:r>
        <w:rPr>
          <w:rFonts w:ascii="Times New Roman"/>
          <w:b w:val="false"/>
          <w:i w:val="false"/>
          <w:color w:val="000000"/>
          <w:sz w:val="28"/>
        </w:rPr>
        <w:t>
      2) национальная компания направляет в компетентный орган подтверждение оплаты подписного бонуса и подписанный со своей стороны контракт на добычу урана, разработанный в соответствии с типовым контрактом на добычу урана, утверждаемым компетентным органом.</w:t>
      </w:r>
      <w:r>
        <w:br/>
      </w:r>
      <w:r>
        <w:rPr>
          <w:rFonts w:ascii="Times New Roman"/>
          <w:b w:val="false"/>
          <w:i w:val="false"/>
          <w:color w:val="000000"/>
          <w:sz w:val="28"/>
        </w:rPr>
        <w:t>
      В контракте на добычу урана закрепляется период опытно-промышленной добычи, продолжительность которого определяется по результатам прямых переговоров.</w:t>
      </w:r>
      <w:r>
        <w:br/>
      </w:r>
      <w:r>
        <w:rPr>
          <w:rFonts w:ascii="Times New Roman"/>
          <w:b w:val="false"/>
          <w:i w:val="false"/>
          <w:color w:val="000000"/>
          <w:sz w:val="28"/>
        </w:rPr>
        <w:t>
      До подписания и регистрации контракта на добычу национальная компания в области урана, с которым контракт заключается на основе прямых переговоров, обязан обеспечить разработку проектных документов и их экспертизу в соответствии с положениями настоящего Кодекса.</w:t>
      </w:r>
      <w:r>
        <w:br/>
      </w:r>
      <w:r>
        <w:rPr>
          <w:rFonts w:ascii="Times New Roman"/>
          <w:b w:val="false"/>
          <w:i w:val="false"/>
          <w:color w:val="000000"/>
          <w:sz w:val="28"/>
        </w:rPr>
        <w:t>
      Срок разработки и согласования проектных документов не должен превышать двадцать четыре месяца с даты подписания протокола прямых переговоров.</w:t>
      </w:r>
      <w:r>
        <w:br/>
      </w:r>
      <w:r>
        <w:rPr>
          <w:rFonts w:ascii="Times New Roman"/>
          <w:b w:val="false"/>
          <w:i w:val="false"/>
          <w:color w:val="000000"/>
          <w:sz w:val="28"/>
        </w:rPr>
        <w:t>
      Срок разработки и согласования проектных документов может быть продлен по решению компетентного лица на срок до шести месяцев, когда разработка и согласование проекта не были завершены в срок по обстоятельствам, не зависящим от воли недропользователя.</w:t>
      </w:r>
      <w:r>
        <w:br/>
      </w:r>
      <w:r>
        <w:rPr>
          <w:rFonts w:ascii="Times New Roman"/>
          <w:b w:val="false"/>
          <w:i w:val="false"/>
          <w:color w:val="000000"/>
          <w:sz w:val="28"/>
        </w:rPr>
        <w:t>
      С целью подписания контракта на добычу урана разрабатываются:</w:t>
      </w:r>
      <w:r>
        <w:br/>
      </w:r>
      <w:r>
        <w:rPr>
          <w:rFonts w:ascii="Times New Roman"/>
          <w:b w:val="false"/>
          <w:i w:val="false"/>
          <w:color w:val="000000"/>
          <w:sz w:val="28"/>
        </w:rPr>
        <w:t>
      1) проект опытно-промышленной добычи;</w:t>
      </w:r>
      <w:r>
        <w:br/>
      </w:r>
      <w:r>
        <w:rPr>
          <w:rFonts w:ascii="Times New Roman"/>
          <w:b w:val="false"/>
          <w:i w:val="false"/>
          <w:color w:val="000000"/>
          <w:sz w:val="28"/>
        </w:rPr>
        <w:t>
      2) проект разработки.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Прекращение права недропользования по добыче урана</w:t>
      </w:r>
    </w:p>
    <w:p>
      <w:pPr>
        <w:spacing w:after="0"/>
        <w:ind w:left="0"/>
        <w:jc w:val="both"/>
      </w:pPr>
      <w:r>
        <w:rPr>
          <w:rFonts w:ascii="Times New Roman"/>
          <w:b/>
          <w:i w:val="false"/>
          <w:color w:val="000000"/>
          <w:sz w:val="28"/>
        </w:rPr>
        <w:t xml:space="preserve">Статья 160. Досрочное прекращение действия контракта на добычу компетентным органом в одностороннем порядке </w:t>
      </w:r>
    </w:p>
    <w:bookmarkStart w:name="zRichViewCheckpoint59" w:id="31"/>
    <w:p>
      <w:pPr>
        <w:spacing w:after="0"/>
        <w:ind w:left="0"/>
        <w:jc w:val="both"/>
      </w:pPr>
      <w:r>
        <w:rPr>
          <w:rFonts w:ascii="Times New Roman"/>
          <w:b w:val="false"/>
          <w:i w:val="false"/>
          <w:color w:val="000000"/>
          <w:sz w:val="28"/>
        </w:rPr>
        <w:t>      1. Компетентный орган письменно уведомляет недропользователя о допущенном нарушении в случаях:</w:t>
      </w:r>
      <w:r>
        <w:br/>
      </w:r>
      <w:r>
        <w:rPr>
          <w:rFonts w:ascii="Times New Roman"/>
          <w:b w:val="false"/>
          <w:i w:val="false"/>
          <w:color w:val="000000"/>
          <w:sz w:val="28"/>
        </w:rPr>
        <w:t>
      1) непредставления либо предоставления заведомо недостоверной отчетности, предусмотренной статьей 
</w:t>
      </w:r>
      <w:r>
        <w:rPr>
          <w:rFonts w:ascii="Times New Roman"/>
          <w:b w:val="false"/>
          <w:i w:val="false"/>
          <w:color w:val="0000ff"/>
          <w:sz w:val="28"/>
        </w:rPr>
        <w:t>Статья 177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выполнения недропользователем финансовых обязательств, установленных контрактом на недропользование, менее чем на восемьдесят процентов за отчетный год;</w:t>
      </w:r>
      <w:r>
        <w:br/>
      </w:r>
      <w:r>
        <w:rPr>
          <w:rFonts w:ascii="Times New Roman"/>
          <w:b w:val="false"/>
          <w:i w:val="false"/>
          <w:color w:val="000000"/>
          <w:sz w:val="28"/>
        </w:rPr>
        <w:t>
      3) проведения операций по недропользованию по урану, связанных с нарушением целостности земной поверхности, без формирования суммы обеспечения в соответствии с установленным графиком либо в нарушение графика формирования суммы обеспечения;</w:t>
      </w:r>
      <w:r>
        <w:br/>
      </w:r>
      <w:r>
        <w:rPr>
          <w:rFonts w:ascii="Times New Roman"/>
          <w:b w:val="false"/>
          <w:i w:val="false"/>
          <w:color w:val="000000"/>
          <w:sz w:val="28"/>
        </w:rPr>
        <w:t>
      4) в иных случаях нарушения недропользователем обязательств, установленных контрактом на недропользование.</w:t>
      </w:r>
      <w:r>
        <w:br/>
      </w:r>
      <w:r>
        <w:rPr>
          <w:rFonts w:ascii="Times New Roman"/>
          <w:b w:val="false"/>
          <w:i w:val="false"/>
          <w:color w:val="000000"/>
          <w:sz w:val="28"/>
        </w:rPr>
        <w:t xml:space="preserve">
      Недропользователь обязан устранить нарушения, указанные в подпунктах 1) – 3) настоящего пункта, в течение трех месяцев с даты получения уведомления о допущенном нарушении, а нарушения иных обязательств, установленных контрактом на недропользование,– в срок, указанный в уведомлении, и письменно сообщить об этом компетентному органу с приложением документов, подтверждающих устранение. </w:t>
      </w:r>
      <w:r>
        <w:br/>
      </w:r>
      <w:r>
        <w:rPr>
          <w:rFonts w:ascii="Times New Roman"/>
          <w:b w:val="false"/>
          <w:i w:val="false"/>
          <w:color w:val="000000"/>
          <w:sz w:val="28"/>
        </w:rPr>
        <w:t>
      2. В случае неустранения недропользователем в трехмесячный срок одного из нарушений, указанных в подпунктах 1) – 3) пункта 1 настоящей статьи, а также при неустранении в указанный в уведомлении компетентного органа срок более двух нарушений иных обязательств, установленных контрактом на недропользование, компетентный орган вправе досрочно прекратить действие контракта на недропользование в одностороннем порядке.</w:t>
      </w:r>
      <w:r>
        <w:br/>
      </w:r>
      <w:r>
        <w:rPr>
          <w:rFonts w:ascii="Times New Roman"/>
          <w:b w:val="false"/>
          <w:i w:val="false"/>
          <w:color w:val="000000"/>
          <w:sz w:val="28"/>
        </w:rPr>
        <w:t>
      3. Компетентный орган досрочно прекращает действие контракта на недропользование в одностороннем порядке в случаях:</w:t>
      </w:r>
      <w:r>
        <w:br/>
      </w:r>
      <w:r>
        <w:rPr>
          <w:rFonts w:ascii="Times New Roman"/>
          <w:b w:val="false"/>
          <w:i w:val="false"/>
          <w:color w:val="000000"/>
          <w:sz w:val="28"/>
        </w:rPr>
        <w:t>
      1) вступления в силу решения суда о запрете деятельности по недропользованию;</w:t>
      </w:r>
      <w:r>
        <w:br/>
      </w:r>
      <w:r>
        <w:rPr>
          <w:rFonts w:ascii="Times New Roman"/>
          <w:b w:val="false"/>
          <w:i w:val="false"/>
          <w:color w:val="000000"/>
          <w:sz w:val="28"/>
        </w:rPr>
        <w:t>
      2) проведения операций по недропользованию по урану без соответствующих утвержденных недропользователем и получивших положительные заключения предусмотренных настоящим Кодексом экспертиз проектных документов;</w:t>
      </w:r>
      <w:r>
        <w:br/>
      </w:r>
      <w:r>
        <w:rPr>
          <w:rFonts w:ascii="Times New Roman"/>
          <w:b w:val="false"/>
          <w:i w:val="false"/>
          <w:color w:val="000000"/>
          <w:sz w:val="28"/>
        </w:rPr>
        <w:t>
      3) нарушения недропользователем требований настоящего Кодекса, относящихся к переходу права недропользования и объектов, связанных с правом недропользования.</w:t>
      </w:r>
      <w:r>
        <w:br/>
      </w:r>
      <w:r>
        <w:rPr>
          <w:rFonts w:ascii="Times New Roman"/>
          <w:b w:val="false"/>
          <w:i w:val="false"/>
          <w:color w:val="000000"/>
          <w:sz w:val="28"/>
        </w:rPr>
        <w:t>
      4. Досрочное прекращение действия контракта на недропользование в одностороннем порядке производится компетентным органом путем направления недропользователю письменного уведомления.</w:t>
      </w:r>
      <w:r>
        <w:br/>
      </w:r>
      <w:r>
        <w:rPr>
          <w:rFonts w:ascii="Times New Roman"/>
          <w:b w:val="false"/>
          <w:i w:val="false"/>
          <w:color w:val="000000"/>
          <w:sz w:val="28"/>
        </w:rPr>
        <w:t>
      Контракт прекращает действие по истечении двух месяцев с даты получения недропользователем такого уведомления.</w:t>
      </w:r>
      <w:r>
        <w:br/>
      </w:r>
      <w:r>
        <w:rPr>
          <w:rFonts w:ascii="Times New Roman"/>
          <w:b w:val="false"/>
          <w:i w:val="false"/>
          <w:color w:val="000000"/>
          <w:sz w:val="28"/>
        </w:rPr>
        <w:t xml:space="preserve">
      5. Недропользователь вправе оспорить законность досрочного прекращения компетентным органом действия контракта на недропользование в судебном порядке в течение двух месяцев с даты получения уведомления. В случае такого оспаривания срок, указанный в пункте 6 настоящей статьи, продлевается до вступления в силу решения, вынесенного судом по результатам спора. </w:t>
      </w:r>
      <w:r>
        <w:br/>
      </w:r>
      <w:r>
        <w:rPr>
          <w:rFonts w:ascii="Times New Roman"/>
          <w:b w:val="false"/>
          <w:i w:val="false"/>
          <w:color w:val="000000"/>
          <w:sz w:val="28"/>
        </w:rPr>
        <w:t>
      6. По решению Правительства Республики Казахстан компетентный орган вправе досрочно прекратить действие контракта на недропользование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r>
        <w:br/>
      </w: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r>
        <w:br/>
      </w:r>
      <w:r>
        <w:rPr>
          <w:rFonts w:ascii="Times New Roman"/>
          <w:b w:val="false"/>
          <w:i w:val="false"/>
          <w:color w:val="000000"/>
          <w:sz w:val="28"/>
        </w:rPr>
        <w:t xml:space="preserve">
      7. В случае, если действия недропользователя при проведении операций по недропользованию в отношении участков недр,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изменения и (или) дополнения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r>
        <w:br/>
      </w:r>
      <w:r>
        <w:rPr>
          <w:rFonts w:ascii="Times New Roman"/>
          <w:b w:val="false"/>
          <w:i w:val="false"/>
          <w:color w:val="000000"/>
          <w:sz w:val="28"/>
        </w:rPr>
        <w:t>
      Компетентный орган вправе досрочно прекратить действие такого контракта на недропользование в одностороннем порядке если:</w:t>
      </w:r>
      <w:r>
        <w:br/>
      </w: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r>
        <w:br/>
      </w: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r>
        <w:br/>
      </w: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w:t>
      </w:r>
      <w:r>
        <w:br/>
      </w:r>
      <w:r>
        <w:rPr>
          <w:rFonts w:ascii="Times New Roman"/>
          <w:b w:val="false"/>
          <w:i w:val="false"/>
          <w:color w:val="000000"/>
          <w:sz w:val="28"/>
        </w:rPr>
        <w:t>
 </w:t>
      </w:r>
    </w:p>
    <w:bookmarkEnd w:id="31"/>
    <w:p>
      <w:pPr>
        <w:spacing w:after="0"/>
        <w:ind w:left="0"/>
        <w:jc w:val="both"/>
      </w:pPr>
      <w:r>
        <w:rPr>
          <w:rFonts w:ascii="Times New Roman"/>
          <w:b/>
          <w:i w:val="false"/>
          <w:color w:val="000000"/>
          <w:sz w:val="28"/>
        </w:rPr>
        <w:t xml:space="preserve">Статья 161. Участок недр и имущество при прекращении права недропользования на добычу урана </w:t>
      </w:r>
    </w:p>
    <w:bookmarkStart w:name="zRichViewCheckpoint60" w:id="32"/>
    <w:p>
      <w:pPr>
        <w:spacing w:after="0"/>
        <w:ind w:left="0"/>
        <w:jc w:val="both"/>
      </w:pPr>
      <w:r>
        <w:rPr>
          <w:rFonts w:ascii="Times New Roman"/>
          <w:b w:val="false"/>
          <w:i w:val="false"/>
          <w:color w:val="000000"/>
          <w:sz w:val="28"/>
        </w:rPr>
        <w:t>      1. С момента прекращения действия контракта на недропользование участок (участки) недр, закрепленный в таком контракте, является возвращенным государству.</w:t>
      </w:r>
      <w:r>
        <w:br/>
      </w:r>
      <w:r>
        <w:rPr>
          <w:rFonts w:ascii="Times New Roman"/>
          <w:b w:val="false"/>
          <w:i w:val="false"/>
          <w:color w:val="000000"/>
          <w:sz w:val="28"/>
        </w:rPr>
        <w:t>
      2. С момента завершения периода добычи участок (участки) добычи является возвращенным государству.</w:t>
      </w:r>
      <w:r>
        <w:br/>
      </w:r>
      <w:r>
        <w:rPr>
          <w:rFonts w:ascii="Times New Roman"/>
          <w:b w:val="false"/>
          <w:i w:val="false"/>
          <w:color w:val="000000"/>
          <w:sz w:val="28"/>
        </w:rPr>
        <w:t>
      В случае если в контракте на недропользование закреплено два и более участков добычи, то с момента завершения периода добычи по одному из участков добычи такой участок является возвращенным государству.</w:t>
      </w:r>
      <w:r>
        <w:br/>
      </w:r>
      <w:r>
        <w:rPr>
          <w:rFonts w:ascii="Times New Roman"/>
          <w:b w:val="false"/>
          <w:i w:val="false"/>
          <w:color w:val="000000"/>
          <w:sz w:val="28"/>
        </w:rPr>
        <w:t>
      3. При прекращении действия контракта на недропользование компетентный орган уведомляет недропользователя об одном из следующих решений:</w:t>
      </w:r>
      <w:r>
        <w:br/>
      </w:r>
      <w:r>
        <w:rPr>
          <w:rFonts w:ascii="Times New Roman"/>
          <w:b w:val="false"/>
          <w:i w:val="false"/>
          <w:color w:val="000000"/>
          <w:sz w:val="28"/>
        </w:rPr>
        <w:t>
      1) ликвидировать последствия недропользования на таком участке недр;</w:t>
      </w:r>
      <w:r>
        <w:br/>
      </w:r>
      <w:r>
        <w:rPr>
          <w:rFonts w:ascii="Times New Roman"/>
          <w:b w:val="false"/>
          <w:i w:val="false"/>
          <w:color w:val="000000"/>
          <w:sz w:val="28"/>
        </w:rPr>
        <w:t>
      2) произвести консервацию участка недр;</w:t>
      </w:r>
      <w:r>
        <w:br/>
      </w:r>
      <w:r>
        <w:rPr>
          <w:rFonts w:ascii="Times New Roman"/>
          <w:b w:val="false"/>
          <w:i w:val="false"/>
          <w:color w:val="000000"/>
          <w:sz w:val="28"/>
        </w:rPr>
        <w:t>
      3) передать участок недр в доверительное управление национальной компании в области урана.</w:t>
      </w:r>
      <w:r>
        <w:br/>
      </w:r>
      <w:r>
        <w:rPr>
          <w:rFonts w:ascii="Times New Roman"/>
          <w:b w:val="false"/>
          <w:i w:val="false"/>
          <w:color w:val="000000"/>
          <w:sz w:val="28"/>
        </w:rPr>
        <w:t>
      4. Уведомление направляется в следующих случаях и сроки:</w:t>
      </w:r>
      <w:r>
        <w:br/>
      </w:r>
      <w:r>
        <w:rPr>
          <w:rFonts w:ascii="Times New Roman"/>
          <w:b w:val="false"/>
          <w:i w:val="false"/>
          <w:color w:val="000000"/>
          <w:sz w:val="28"/>
        </w:rPr>
        <w:t>
      1) в случае истечения срока действия контракта на недропользование по завершении периода добычи – не позднее чем за два месяца до такого завершения;</w:t>
      </w:r>
      <w:r>
        <w:br/>
      </w:r>
      <w:r>
        <w:rPr>
          <w:rFonts w:ascii="Times New Roman"/>
          <w:b w:val="false"/>
          <w:i w:val="false"/>
          <w:color w:val="000000"/>
          <w:sz w:val="28"/>
        </w:rPr>
        <w:t>
      2) в случае досрочного прекращения компетентным органом действия контракта на недропользование в одностороннем порядке – одновременно с направлением уведомления о досрочном прекращении действия контракта на недропользование;</w:t>
      </w:r>
      <w:r>
        <w:br/>
      </w:r>
      <w:r>
        <w:rPr>
          <w:rFonts w:ascii="Times New Roman"/>
          <w:b w:val="false"/>
          <w:i w:val="false"/>
          <w:color w:val="000000"/>
          <w:sz w:val="28"/>
        </w:rPr>
        <w:t>
      3) в случае расторжения контракта на недропользование по соглашению сторон – одновременно с подписанием соглашения о расторжении контракта.</w:t>
      </w:r>
      <w:r>
        <w:br/>
      </w:r>
      <w:r>
        <w:rPr>
          <w:rFonts w:ascii="Times New Roman"/>
          <w:b w:val="false"/>
          <w:i w:val="false"/>
          <w:color w:val="000000"/>
          <w:sz w:val="28"/>
        </w:rPr>
        <w:t>
      5.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w:t>
      </w:r>
      <w:r>
        <w:br/>
      </w: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 даты получения уведомления;</w:t>
      </w:r>
      <w:r>
        <w:br/>
      </w: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r>
        <w:br/>
      </w:r>
      <w:r>
        <w:rPr>
          <w:rFonts w:ascii="Times New Roman"/>
          <w:b w:val="false"/>
          <w:i w:val="false"/>
          <w:color w:val="000000"/>
          <w:sz w:val="28"/>
        </w:rPr>
        <w:t>
      3) вправе в течение шести месяцев с даты получения уведомления вывести добытый им уран, а также оборудование и иное имущество, являющееся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r>
        <w:br/>
      </w:r>
      <w:r>
        <w:rPr>
          <w:rFonts w:ascii="Times New Roman"/>
          <w:b w:val="false"/>
          <w:i w:val="false"/>
          <w:color w:val="000000"/>
          <w:sz w:val="28"/>
        </w:rPr>
        <w:t>
      6. В случае отсутствия бывшего недропользователя либо его уклонения от исполнения обязанности, предусмотренной подпунктом 2) пункта 5 настоящей статьи, проведение работ по ликвидации последствий недропользования или консервации участка недр проводится за счет средств обеспечения.</w:t>
      </w:r>
      <w:r>
        <w:br/>
      </w:r>
      <w:r>
        <w:rPr>
          <w:rFonts w:ascii="Times New Roman"/>
          <w:b w:val="false"/>
          <w:i w:val="false"/>
          <w:color w:val="000000"/>
          <w:sz w:val="28"/>
        </w:rPr>
        <w:t>
      При этом в случае, указанном в подпункте 1) пункта 4 настоящей статьи, уполномоченный орган в области урана имеет право обратить взыскание на предмет залога в полном объеме, а в случае, указанном в подпункте 2) пункта 4 настоящей статьи,– в объеме фактически понесенных затрат на проведение работ по консервации участка недр.</w:t>
      </w:r>
      <w:r>
        <w:br/>
      </w:r>
      <w:r>
        <w:rPr>
          <w:rFonts w:ascii="Times New Roman"/>
          <w:b w:val="false"/>
          <w:i w:val="false"/>
          <w:color w:val="000000"/>
          <w:sz w:val="28"/>
        </w:rPr>
        <w:t>
      7. Лицо, получившее уведомление компетентного органа о решении передать участок недр в доверительное управление национальной компании в области урана:</w:t>
      </w:r>
      <w:r>
        <w:br/>
      </w: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урана на срок до передачи имущества новому недропользователю.</w:t>
      </w:r>
      <w:r>
        <w:br/>
      </w:r>
      <w:r>
        <w:rPr>
          <w:rFonts w:ascii="Times New Roman"/>
          <w:b w:val="false"/>
          <w:i w:val="false"/>
          <w:color w:val="000000"/>
          <w:sz w:val="28"/>
        </w:rPr>
        <w:t>
      В случае отсутствия бывшего недропользователя либо его уклонения от передачи имущества национальной компании в области урана компетентный орган выступает в качестве его поверенного в отношении такого имущества и передает его национальной компании в области урана по акту, содержащему перечень, предусматривающий указание о состоянии передаваемого имущества;</w:t>
      </w:r>
      <w:r>
        <w:br/>
      </w:r>
      <w:r>
        <w:rPr>
          <w:rFonts w:ascii="Times New Roman"/>
          <w:b w:val="false"/>
          <w:i w:val="false"/>
          <w:color w:val="000000"/>
          <w:sz w:val="28"/>
        </w:rPr>
        <w:t>
      2) вправе в течение шести месяцев с даты получения уведомления вывести добытый им уран, а также оборудование и иное имущество, являющееся его собственностью, за исключением объектов, указанных в подпункте 1) настоящего пункта.</w:t>
      </w:r>
      <w:r>
        <w:br/>
      </w:r>
      <w:r>
        <w:rPr>
          <w:rFonts w:ascii="Times New Roman"/>
          <w:b w:val="false"/>
          <w:i w:val="false"/>
          <w:color w:val="000000"/>
          <w:sz w:val="28"/>
        </w:rPr>
        <w:t>
      8. В случае, предусмотренном в подпункте 3) пункта 3 настоящей статьи:</w:t>
      </w:r>
      <w:r>
        <w:br/>
      </w: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7 настоящей статьи;</w:t>
      </w:r>
      <w:r>
        <w:br/>
      </w:r>
      <w:r>
        <w:rPr>
          <w:rFonts w:ascii="Times New Roman"/>
          <w:b w:val="false"/>
          <w:i w:val="false"/>
          <w:color w:val="000000"/>
          <w:sz w:val="28"/>
        </w:rPr>
        <w:t>
      2) имущество, указанное в подпункте 1) пункта 7 настоящей статьи, с даты заключения контракта на недропользование переходит в собственность нового недропользователя, который уплачивает бывшему недропользователю стоимость такого имущества.</w:t>
      </w:r>
      <w:r>
        <w:br/>
      </w:r>
      <w:r>
        <w:rPr>
          <w:rFonts w:ascii="Times New Roman"/>
          <w:b w:val="false"/>
          <w:i w:val="false"/>
          <w:color w:val="000000"/>
          <w:sz w:val="28"/>
        </w:rPr>
        <w:t>
      9. В случаях, предусмотренных подпунктами 1) и 2) пункта 8 настоящей статьи:</w:t>
      </w:r>
      <w:r>
        <w:br/>
      </w:r>
      <w:r>
        <w:rPr>
          <w:rFonts w:ascii="Times New Roman"/>
          <w:b w:val="false"/>
          <w:i w:val="false"/>
          <w:color w:val="000000"/>
          <w:sz w:val="28"/>
        </w:rPr>
        <w:t>
      1) компетентный орган в течение десяти рабочих дней с даты заключения контракта на недропользование направляет бывшему недропользователю уведомление о необходимости передачи прав по банковскому вкладу, обеспечивающему исполнение обязательства по ликвидации, новому недропользователю и сроках такой передачи;</w:t>
      </w:r>
      <w:r>
        <w:br/>
      </w:r>
      <w:r>
        <w:rPr>
          <w:rFonts w:ascii="Times New Roman"/>
          <w:b w:val="false"/>
          <w:i w:val="false"/>
          <w:color w:val="000000"/>
          <w:sz w:val="28"/>
        </w:rPr>
        <w:t>
      2) бывший недропользователь в сроки, указанные в уведомлении, передает права по банковскому вкладу, обеспечивающему исполнение обязательства по ликвидации, новому недропользователю.</w:t>
      </w:r>
      <w:r>
        <w:br/>
      </w:r>
      <w:r>
        <w:rPr>
          <w:rFonts w:ascii="Times New Roman"/>
          <w:b w:val="false"/>
          <w:i w:val="false"/>
          <w:color w:val="000000"/>
          <w:sz w:val="28"/>
        </w:rPr>
        <w:t xml:space="preserve">
      Статья 162. Доверительное управление участком недр и имуществом при прекращении права недропользования </w:t>
      </w:r>
      <w:r>
        <w:br/>
      </w:r>
      <w:r>
        <w:rPr>
          <w:rFonts w:ascii="Times New Roman"/>
          <w:b w:val="false"/>
          <w:i w:val="false"/>
          <w:color w:val="000000"/>
          <w:sz w:val="28"/>
        </w:rPr>
        <w:t>
      1. В случае, предусмотренном в пункте 7 статьи 
</w:t>
      </w:r>
      <w:r>
        <w:rPr>
          <w:rFonts w:ascii="Times New Roman"/>
          <w:b w:val="false"/>
          <w:i w:val="false"/>
          <w:color w:val="0000ff"/>
          <w:sz w:val="28"/>
        </w:rPr>
        <w:t>Статья 161</w:t>
      </w:r>
      <w:r>
        <w:rPr>
          <w:rFonts w:ascii="Times New Roman"/>
          <w:b w:val="false"/>
          <w:i w:val="false"/>
          <w:color w:val="000000"/>
          <w:sz w:val="28"/>
        </w:rPr>
        <w:t xml:space="preserve"> настоящего Кодекса, компетентный орган в течение пяти рабочих дней с момента направления уведомления о решении передать участок недр в доверительное управление национальной компании в области урана для последующего предоставления его иному лицу, заключает с национальной компанией в области урана договор доверительного управления таким участком недр.</w:t>
      </w:r>
      <w:r>
        <w:br/>
      </w: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r>
        <w:br/>
      </w:r>
      <w:r>
        <w:rPr>
          <w:rFonts w:ascii="Times New Roman"/>
          <w:b w:val="false"/>
          <w:i w:val="false"/>
          <w:color w:val="000000"/>
          <w:sz w:val="28"/>
        </w:rPr>
        <w:t>
      1) осуществлять операции по добыче урана без заключения контракта на проведение добычи урана;</w:t>
      </w:r>
      <w:r>
        <w:br/>
      </w: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контрактной территорией.</w:t>
      </w:r>
      <w:r>
        <w:br/>
      </w:r>
      <w:r>
        <w:rPr>
          <w:rFonts w:ascii="Times New Roman"/>
          <w:b w:val="false"/>
          <w:i w:val="false"/>
          <w:color w:val="000000"/>
          <w:sz w:val="28"/>
        </w:rPr>
        <w:t>
      3. Доверительный управляющий имеет право на возмещение расходов, произведенных им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r>
        <w:br/>
      </w: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r>
        <w:br/>
      </w: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r>
        <w:br/>
      </w: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r>
        <w:br/>
      </w: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r>
        <w:br/>
      </w: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контрактной территорией, или с нарушением установленных ограничений.</w:t>
      </w:r>
      <w:r>
        <w:br/>
      </w: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контрактной территорией, но не более десяти лет с даты его заключения.</w:t>
      </w:r>
      <w:r>
        <w:br/>
      </w:r>
      <w:r>
        <w:rPr>
          <w:rFonts w:ascii="Times New Roman"/>
          <w:b w:val="false"/>
          <w:i w:val="false"/>
          <w:color w:val="000000"/>
          <w:sz w:val="28"/>
        </w:rPr>
        <w:t>
      Глава 22. Участки и территории добычи урана</w:t>
      </w:r>
      <w:r>
        <w:br/>
      </w:r>
      <w:r>
        <w:rPr>
          <w:rFonts w:ascii="Times New Roman"/>
          <w:b w:val="false"/>
          <w:i w:val="false"/>
          <w:color w:val="000000"/>
          <w:sz w:val="28"/>
        </w:rPr>
        <w:t>
      Статья 163. Участки недр, предоставляемые для проведения операций по недропользованию по добыче урана</w:t>
      </w:r>
      <w:r>
        <w:br/>
      </w:r>
      <w:r>
        <w:rPr>
          <w:rFonts w:ascii="Times New Roman"/>
          <w:b w:val="false"/>
          <w:i w:val="false"/>
          <w:color w:val="000000"/>
          <w:sz w:val="28"/>
        </w:rPr>
        <w:t>
      1. Участки недр предоставляются для добычи урана национальной компании в области урана на основании прямых переговоров.</w:t>
      </w:r>
      <w:r>
        <w:br/>
      </w:r>
      <w:r>
        <w:rPr>
          <w:rFonts w:ascii="Times New Roman"/>
          <w:b w:val="false"/>
          <w:i w:val="false"/>
          <w:color w:val="000000"/>
          <w:sz w:val="28"/>
        </w:rPr>
        <w:t>
      2. Участки недр для добычи урана ограничиваются глубиной залегания обнаруженных в их пределах залежей урана.</w:t>
      </w:r>
      <w:r>
        <w:br/>
      </w:r>
      <w:r>
        <w:rPr>
          <w:rFonts w:ascii="Times New Roman"/>
          <w:b w:val="false"/>
          <w:i w:val="false"/>
          <w:color w:val="000000"/>
          <w:sz w:val="28"/>
        </w:rPr>
        <w:t>
      3. В контракте на добычу урана может быть предусмотрено несколько участков недр.</w:t>
      </w:r>
      <w:r>
        <w:br/>
      </w:r>
      <w:r>
        <w:rPr>
          <w:rFonts w:ascii="Times New Roman"/>
          <w:b w:val="false"/>
          <w:i w:val="false"/>
          <w:color w:val="000000"/>
          <w:sz w:val="28"/>
        </w:rPr>
        <w:t>
      4. Размер участков недр, предоставляемых национальной компании в области урана на основании прямых переговоров в рамках одного контракта на добычу, в совокупности не может превышать двести блоков.</w:t>
      </w:r>
      <w:r>
        <w:br/>
      </w:r>
      <w:r>
        <w:rPr>
          <w:rFonts w:ascii="Times New Roman"/>
          <w:b w:val="false"/>
          <w:i w:val="false"/>
          <w:color w:val="000000"/>
          <w:sz w:val="28"/>
        </w:rPr>
        <w:t xml:space="preserve">
      Статья 164. Предоставление участка недр </w:t>
      </w:r>
      <w:r>
        <w:br/>
      </w:r>
      <w:r>
        <w:rPr>
          <w:rFonts w:ascii="Times New Roman"/>
          <w:b w:val="false"/>
          <w:i w:val="false"/>
          <w:color w:val="000000"/>
          <w:sz w:val="28"/>
        </w:rPr>
        <w:t>
      1. С даты регистрации контракта на недропользование участок недр является переданным в пользование недропользователю.</w:t>
      </w:r>
      <w:r>
        <w:br/>
      </w:r>
      <w:r>
        <w:rPr>
          <w:rFonts w:ascii="Times New Roman"/>
          <w:b w:val="false"/>
          <w:i w:val="false"/>
          <w:color w:val="000000"/>
          <w:sz w:val="28"/>
        </w:rPr>
        <w:t>
      2. Заключение контракта на добычу урана или дополнения к контракту на добычу урана, предусматривающего закрепление участка и периода опытно-промышленной и периода добычи,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r>
        <w:br/>
      </w:r>
      <w:r>
        <w:rPr>
          <w:rFonts w:ascii="Times New Roman"/>
          <w:b w:val="false"/>
          <w:i w:val="false"/>
          <w:color w:val="000000"/>
          <w:sz w:val="28"/>
        </w:rPr>
        <w:t>
      Статья 165. Понятие и виды преобразования</w:t>
      </w:r>
      <w:r>
        <w:br/>
      </w:r>
      <w:r>
        <w:rPr>
          <w:rFonts w:ascii="Times New Roman"/>
          <w:b w:val="false"/>
          <w:i w:val="false"/>
          <w:color w:val="000000"/>
          <w:sz w:val="28"/>
        </w:rPr>
        <w:t>
      1. Преобразованием участков недр является изменение их пространственных границ, производимое путем:</w:t>
      </w:r>
      <w:r>
        <w:br/>
      </w:r>
      <w:r>
        <w:rPr>
          <w:rFonts w:ascii="Times New Roman"/>
          <w:b w:val="false"/>
          <w:i w:val="false"/>
          <w:color w:val="000000"/>
          <w:sz w:val="28"/>
        </w:rPr>
        <w:t>
      1) увеличения участка недр;</w:t>
      </w:r>
      <w:r>
        <w:br/>
      </w:r>
      <w:r>
        <w:rPr>
          <w:rFonts w:ascii="Times New Roman"/>
          <w:b w:val="false"/>
          <w:i w:val="false"/>
          <w:color w:val="000000"/>
          <w:sz w:val="28"/>
        </w:rPr>
        <w:t>
      2) уменьшения участка недр.</w:t>
      </w:r>
      <w:r>
        <w:br/>
      </w:r>
      <w:r>
        <w:rPr>
          <w:rFonts w:ascii="Times New Roman"/>
          <w:b w:val="false"/>
          <w:i w:val="false"/>
          <w:color w:val="000000"/>
          <w:sz w:val="28"/>
        </w:rPr>
        <w:t xml:space="preserve">
      2. Преобразование участков недр допускается при условии, что пользователем преобразуемых участков является одно лицо (одни лица). </w:t>
      </w:r>
      <w:r>
        <w:br/>
      </w:r>
      <w:r>
        <w:rPr>
          <w:rFonts w:ascii="Times New Roman"/>
          <w:b w:val="false"/>
          <w:i w:val="false"/>
          <w:color w:val="000000"/>
          <w:sz w:val="28"/>
        </w:rPr>
        <w:t>
      Статья 166. Увеличение участка недр</w:t>
      </w:r>
      <w:r>
        <w:br/>
      </w:r>
      <w:r>
        <w:rPr>
          <w:rFonts w:ascii="Times New Roman"/>
          <w:b w:val="false"/>
          <w:i w:val="false"/>
          <w:color w:val="000000"/>
          <w:sz w:val="28"/>
        </w:rPr>
        <w:t>
      1. Увеличение участка недр по контракту на добычу урана производится по заявлению недропользователя при одновременном соблюдении следующих условий:</w:t>
      </w:r>
      <w:r>
        <w:br/>
      </w:r>
      <w:r>
        <w:rPr>
          <w:rFonts w:ascii="Times New Roman"/>
          <w:b w:val="false"/>
          <w:i w:val="false"/>
          <w:color w:val="000000"/>
          <w:sz w:val="28"/>
        </w:rPr>
        <w:t>
      1) недропользователем при проведении разведочных работ обнаружена залежь (совокупность залежей), установленные в утвержденном недропользователем и получившем положительные заключения предусмотренных настоящим Кодексом экспертиз проектном документе, примыкающие к участку недр для добычи;</w:t>
      </w:r>
      <w:r>
        <w:br/>
      </w:r>
      <w:r>
        <w:rPr>
          <w:rFonts w:ascii="Times New Roman"/>
          <w:b w:val="false"/>
          <w:i w:val="false"/>
          <w:color w:val="000000"/>
          <w:sz w:val="28"/>
        </w:rPr>
        <w:t>
      2) запрашиваемый участок недр свободен от недропользования по урану;</w:t>
      </w:r>
      <w:r>
        <w:br/>
      </w:r>
      <w:r>
        <w:rPr>
          <w:rFonts w:ascii="Times New Roman"/>
          <w:b w:val="false"/>
          <w:i w:val="false"/>
          <w:color w:val="000000"/>
          <w:sz w:val="28"/>
        </w:rPr>
        <w:t>
      3) участок недр запрашивается блоками, в пределах которых располагаются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экспертиз проектном документе;</w:t>
      </w:r>
      <w:r>
        <w:br/>
      </w:r>
      <w:r>
        <w:rPr>
          <w:rFonts w:ascii="Times New Roman"/>
          <w:b w:val="false"/>
          <w:i w:val="false"/>
          <w:color w:val="000000"/>
          <w:sz w:val="28"/>
        </w:rPr>
        <w:t>
      4) отсутствуют неустраненные недропользователем нарушения обязательств по контракту на недропользование, указанные в уведомлении компетентного органа.</w:t>
      </w:r>
      <w:r>
        <w:br/>
      </w:r>
      <w:r>
        <w:rPr>
          <w:rFonts w:ascii="Times New Roman"/>
          <w:b w:val="false"/>
          <w:i w:val="false"/>
          <w:color w:val="000000"/>
          <w:sz w:val="28"/>
        </w:rPr>
        <w:t>
      2. Заявление об увеличении участка недр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3) указание на запрашиваемый участок недр, на который предполагается увеличить территорию первоначального участка недр.</w:t>
      </w:r>
      <w:r>
        <w:br/>
      </w:r>
      <w:r>
        <w:rPr>
          <w:rFonts w:ascii="Times New Roman"/>
          <w:b w:val="false"/>
          <w:i w:val="false"/>
          <w:color w:val="000000"/>
          <w:sz w:val="28"/>
        </w:rPr>
        <w:t xml:space="preserve">
      3. К заявлению дополнительно прилагаются: </w:t>
      </w:r>
      <w:r>
        <w:br/>
      </w:r>
      <w:r>
        <w:rPr>
          <w:rFonts w:ascii="Times New Roman"/>
          <w:b w:val="false"/>
          <w:i w:val="false"/>
          <w:color w:val="000000"/>
          <w:sz w:val="28"/>
        </w:rPr>
        <w:t>
      1) подписанное недропользователем дополнение к контракту, предусматривающее:</w:t>
      </w:r>
      <w:r>
        <w:br/>
      </w:r>
      <w:r>
        <w:rPr>
          <w:rFonts w:ascii="Times New Roman"/>
          <w:b w:val="false"/>
          <w:i w:val="false"/>
          <w:color w:val="000000"/>
          <w:sz w:val="28"/>
        </w:rPr>
        <w:t>
      2) увеличение участка недр;</w:t>
      </w:r>
      <w:r>
        <w:br/>
      </w:r>
      <w:r>
        <w:rPr>
          <w:rFonts w:ascii="Times New Roman"/>
          <w:b w:val="false"/>
          <w:i w:val="false"/>
          <w:color w:val="000000"/>
          <w:sz w:val="28"/>
        </w:rPr>
        <w:t>
      3) отчет компетентного лица по запасам на запрашиваемый участок.</w:t>
      </w:r>
      <w:r>
        <w:br/>
      </w:r>
      <w:r>
        <w:rPr>
          <w:rFonts w:ascii="Times New Roman"/>
          <w:b w:val="false"/>
          <w:i w:val="false"/>
          <w:color w:val="000000"/>
          <w:sz w:val="28"/>
        </w:rPr>
        <w:t>
      4.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w:t>
      </w:r>
      <w:r>
        <w:br/>
      </w:r>
      <w:r>
        <w:rPr>
          <w:rFonts w:ascii="Times New Roman"/>
          <w:b w:val="false"/>
          <w:i w:val="false"/>
          <w:color w:val="000000"/>
          <w:sz w:val="28"/>
        </w:rPr>
        <w:t>
      1) принимает решение об увеличении участка недр или отказывает в увеличении;</w:t>
      </w:r>
      <w:r>
        <w:br/>
      </w:r>
      <w:r>
        <w:rPr>
          <w:rFonts w:ascii="Times New Roman"/>
          <w:b w:val="false"/>
          <w:i w:val="false"/>
          <w:color w:val="000000"/>
          <w:sz w:val="28"/>
        </w:rPr>
        <w:t>
      2) уведомляет заявителя о принятом решении, а в случае принятия решения об увеличении участка недр – дополнительно о размере подписного бонуса по запрашиваемому участку недр.</w:t>
      </w:r>
      <w:r>
        <w:br/>
      </w:r>
      <w:r>
        <w:rPr>
          <w:rFonts w:ascii="Times New Roman"/>
          <w:b w:val="false"/>
          <w:i w:val="false"/>
          <w:color w:val="000000"/>
          <w:sz w:val="28"/>
        </w:rPr>
        <w:t>
      5. Компетентный орган отказывает в увеличении участка недр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2) несоблюдения условий, установленных в пункте 1 настоящей статьи.</w:t>
      </w:r>
      <w:r>
        <w:br/>
      </w: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r>
        <w:br/>
      </w:r>
      <w:r>
        <w:rPr>
          <w:rFonts w:ascii="Times New Roman"/>
          <w:b w:val="false"/>
          <w:i w:val="false"/>
          <w:color w:val="000000"/>
          <w:sz w:val="28"/>
        </w:rPr>
        <w:t>
      6. Компетентный орган в течение десяти рабочих дней с даты получения от заявителя подтверждения оплаты подписного бонуса заключает с заявителем дополнение к контракту на недропользование и направляет заявителю его экземпляр.</w:t>
      </w:r>
      <w:r>
        <w:br/>
      </w:r>
      <w:r>
        <w:rPr>
          <w:rFonts w:ascii="Times New Roman"/>
          <w:b w:val="false"/>
          <w:i w:val="false"/>
          <w:color w:val="000000"/>
          <w:sz w:val="28"/>
        </w:rPr>
        <w:t>
      7. Увеличение участка недр не является основанием для увеличения периода добычи по контракту на недропользование.</w:t>
      </w:r>
      <w:r>
        <w:br/>
      </w:r>
      <w:r>
        <w:rPr>
          <w:rFonts w:ascii="Times New Roman"/>
          <w:b w:val="false"/>
          <w:i w:val="false"/>
          <w:color w:val="000000"/>
          <w:sz w:val="28"/>
        </w:rPr>
        <w:t xml:space="preserve">
      Статья 167. Уменьшение участка недр </w:t>
      </w:r>
      <w:r>
        <w:br/>
      </w:r>
      <w:r>
        <w:rPr>
          <w:rFonts w:ascii="Times New Roman"/>
          <w:b w:val="false"/>
          <w:i w:val="false"/>
          <w:color w:val="000000"/>
          <w:sz w:val="28"/>
        </w:rPr>
        <w:t>
      1. В любое время до истечения периода добычи урана недропользователь вправе уменьшить территорию и соответствующий ей участок недр посредством возврата государству любой их части при одновременном соблюдении следующих условий:</w:t>
      </w:r>
      <w:r>
        <w:br/>
      </w:r>
      <w:r>
        <w:rPr>
          <w:rFonts w:ascii="Times New Roman"/>
          <w:b w:val="false"/>
          <w:i w:val="false"/>
          <w:color w:val="000000"/>
          <w:sz w:val="28"/>
        </w:rPr>
        <w:t>
      1) завершение работ по ликвидации на возвращаемом участке недр последствий недропользования до даты возврата в порядке, установленном настоящим Кодексом;</w:t>
      </w:r>
      <w:r>
        <w:br/>
      </w:r>
      <w:r>
        <w:rPr>
          <w:rFonts w:ascii="Times New Roman"/>
          <w:b w:val="false"/>
          <w:i w:val="false"/>
          <w:color w:val="000000"/>
          <w:sz w:val="28"/>
        </w:rPr>
        <w:t>
      2) возврат территории и соответствующего ей участка недр осуществляется блоками;</w:t>
      </w:r>
      <w:r>
        <w:br/>
      </w: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r>
        <w:br/>
      </w:r>
      <w:r>
        <w:rPr>
          <w:rFonts w:ascii="Times New Roman"/>
          <w:b w:val="false"/>
          <w:i w:val="false"/>
          <w:color w:val="000000"/>
          <w:sz w:val="28"/>
        </w:rPr>
        <w:t>
      4) отсутствуют неустраненные недропользователями нарушения обязательств по контракту на недропользование.</w:t>
      </w:r>
      <w:r>
        <w:br/>
      </w:r>
      <w:r>
        <w:rPr>
          <w:rFonts w:ascii="Times New Roman"/>
          <w:b w:val="false"/>
          <w:i w:val="false"/>
          <w:color w:val="000000"/>
          <w:sz w:val="28"/>
        </w:rPr>
        <w:t>
      2. Заявление об уменьшении участка недр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3) указание на участок недр (его часть), на который предполагается вернуть государству.</w:t>
      </w:r>
      <w:r>
        <w:br/>
      </w:r>
      <w:r>
        <w:rPr>
          <w:rFonts w:ascii="Times New Roman"/>
          <w:b w:val="false"/>
          <w:i w:val="false"/>
          <w:color w:val="000000"/>
          <w:sz w:val="28"/>
        </w:rPr>
        <w:t>
      4) указание на участок (участки) недр, остающийся у недропользователя.</w:t>
      </w:r>
      <w:r>
        <w:br/>
      </w:r>
      <w:r>
        <w:rPr>
          <w:rFonts w:ascii="Times New Roman"/>
          <w:b w:val="false"/>
          <w:i w:val="false"/>
          <w:color w:val="000000"/>
          <w:sz w:val="28"/>
        </w:rPr>
        <w:t>
      3. К заявлению дополнительно прилагаются:</w:t>
      </w:r>
      <w:r>
        <w:br/>
      </w:r>
      <w:r>
        <w:rPr>
          <w:rFonts w:ascii="Times New Roman"/>
          <w:b w:val="false"/>
          <w:i w:val="false"/>
          <w:color w:val="000000"/>
          <w:sz w:val="28"/>
        </w:rPr>
        <w:t>
      1) копия акта ликвидации последствий недропользования на возвращаемом участке недр;</w:t>
      </w:r>
      <w:r>
        <w:br/>
      </w:r>
      <w:r>
        <w:rPr>
          <w:rFonts w:ascii="Times New Roman"/>
          <w:b w:val="false"/>
          <w:i w:val="false"/>
          <w:color w:val="000000"/>
          <w:sz w:val="28"/>
        </w:rPr>
        <w:t>
      2) подписанное недропользователем дополнение к контракту, предусматривающее уменьшение участка недр.</w:t>
      </w:r>
      <w:r>
        <w:br/>
      </w:r>
      <w:r>
        <w:rPr>
          <w:rFonts w:ascii="Times New Roman"/>
          <w:b w:val="false"/>
          <w:i w:val="false"/>
          <w:color w:val="000000"/>
          <w:sz w:val="28"/>
        </w:rPr>
        <w:t>
      4.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уменьшении.</w:t>
      </w:r>
      <w:r>
        <w:br/>
      </w:r>
      <w:r>
        <w:rPr>
          <w:rFonts w:ascii="Times New Roman"/>
          <w:b w:val="false"/>
          <w:i w:val="false"/>
          <w:color w:val="000000"/>
          <w:sz w:val="28"/>
        </w:rPr>
        <w:t>
      5. Компетентный орган отказывает в уменьшении участка недр в случае:</w:t>
      </w:r>
      <w:r>
        <w:br/>
      </w:r>
      <w:r>
        <w:rPr>
          <w:rFonts w:ascii="Times New Roman"/>
          <w:b w:val="false"/>
          <w:i w:val="false"/>
          <w:color w:val="000000"/>
          <w:sz w:val="28"/>
        </w:rPr>
        <w:t>
      1) если заявление не соответствует требованиям, установленным настоящим Кодексом;</w:t>
      </w:r>
      <w:r>
        <w:br/>
      </w:r>
      <w:r>
        <w:rPr>
          <w:rFonts w:ascii="Times New Roman"/>
          <w:b w:val="false"/>
          <w:i w:val="false"/>
          <w:color w:val="000000"/>
          <w:sz w:val="28"/>
        </w:rPr>
        <w:t>
      2) несоблюдения условий, установленных в пункте 1 настоящей статьи.</w:t>
      </w:r>
      <w:r>
        <w:br/>
      </w: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r>
        <w:br/>
      </w:r>
      <w:r>
        <w:rPr>
          <w:rFonts w:ascii="Times New Roman"/>
          <w:b w:val="false"/>
          <w:i w:val="false"/>
          <w:color w:val="000000"/>
          <w:sz w:val="28"/>
        </w:rPr>
        <w:t>
      6. Компетентный орган в течение десяти рабочих дней с даты принятия решения об уменьшении участка недр заключает с заявителем дополнение к контракту на недропользование и направляет заявителю его экземпляр.</w:t>
      </w:r>
      <w:r>
        <w:br/>
      </w:r>
      <w:r>
        <w:rPr>
          <w:rFonts w:ascii="Times New Roman"/>
          <w:b w:val="false"/>
          <w:i w:val="false"/>
          <w:color w:val="000000"/>
          <w:sz w:val="28"/>
        </w:rPr>
        <w:t>
      7. Возврат недропользователем всей территории и участка недр влечет прекращение контракта на недропользование.</w:t>
      </w:r>
      <w:r>
        <w:br/>
      </w:r>
      <w:r>
        <w:rPr>
          <w:rFonts w:ascii="Times New Roman"/>
          <w:b w:val="false"/>
          <w:i w:val="false"/>
          <w:color w:val="000000"/>
          <w:sz w:val="28"/>
        </w:rPr>
        <w:t>
      Глава 23. Периоды добычи урана</w:t>
      </w:r>
      <w:r>
        <w:br/>
      </w:r>
      <w:r>
        <w:rPr>
          <w:rFonts w:ascii="Times New Roman"/>
          <w:b w:val="false"/>
          <w:i w:val="false"/>
          <w:color w:val="000000"/>
          <w:sz w:val="28"/>
        </w:rPr>
        <w:t xml:space="preserve">
      Статья 168. Период опытно-промышленной добычи </w:t>
      </w:r>
      <w:r>
        <w:br/>
      </w:r>
      <w:r>
        <w:rPr>
          <w:rFonts w:ascii="Times New Roman"/>
          <w:b w:val="false"/>
          <w:i w:val="false"/>
          <w:color w:val="000000"/>
          <w:sz w:val="28"/>
        </w:rPr>
        <w:t>
      1. По контрактам на добычу урана при их заключении закрепляется участок недр и период опытно-промышленной добычи.</w:t>
      </w:r>
      <w:r>
        <w:br/>
      </w:r>
      <w:r>
        <w:rPr>
          <w:rFonts w:ascii="Times New Roman"/>
          <w:b w:val="false"/>
          <w:i w:val="false"/>
          <w:color w:val="000000"/>
          <w:sz w:val="28"/>
        </w:rPr>
        <w:t>
      2. В течение периода опытно-промышленной добычи недропользователь вправе осуществлять разработку, утверждение и проведение предусмотренных настоящим Кодексом экспертиз проекта разработки месторождения, а также опытно-промышленную добычу месторождения.</w:t>
      </w:r>
      <w:r>
        <w:br/>
      </w:r>
      <w:r>
        <w:rPr>
          <w:rFonts w:ascii="Times New Roman"/>
          <w:b w:val="false"/>
          <w:i w:val="false"/>
          <w:color w:val="000000"/>
          <w:sz w:val="28"/>
        </w:rPr>
        <w:t>
      3. Продолжительность периода опытно-промышленной добычи составляет не более четырех лет с соответствующим сокращением максимальной продолжительности периода добычи, указанной в пункте 1 статьи 
</w:t>
      </w:r>
      <w:r>
        <w:rPr>
          <w:rFonts w:ascii="Times New Roman"/>
          <w:b w:val="false"/>
          <w:i w:val="false"/>
          <w:color w:val="000000"/>
          <w:sz w:val="28"/>
        </w:rPr>
        <w:t>
</w:t>
      </w:r>
      <w:r>
        <w:rPr>
          <w:rFonts w:ascii="Times New Roman"/>
          <w:b w:val="false"/>
          <w:i w:val="false"/>
          <w:color w:val="0000ff"/>
          <w:sz w:val="28"/>
        </w:rPr>
        <w:t>Статья 169</w:t>
      </w:r>
      <w:r>
        <w:rPr>
          <w:rFonts w:ascii="Times New Roman"/>
          <w:b w:val="false"/>
          <w:i w:val="false"/>
          <w:color w:val="000000"/>
          <w:sz w:val="28"/>
        </w:rPr>
        <w:t xml:space="preserve"> настоящего Кодекса. </w:t>
      </w:r>
      <w:r>
        <w:br/>
      </w:r>
      <w:r>
        <w:rPr>
          <w:rFonts w:ascii="Times New Roman"/>
          <w:b w:val="false"/>
          <w:i w:val="false"/>
          <w:color w:val="000000"/>
          <w:sz w:val="28"/>
        </w:rPr>
        <w:t>
      Период опытно-промышленной добычи по контракту на добычу урана устанавливается компетентным органом в извещении по результатам прямых переговоров с национальной компанией в области урана.</w:t>
      </w:r>
      <w:r>
        <w:br/>
      </w:r>
      <w:r>
        <w:rPr>
          <w:rFonts w:ascii="Times New Roman"/>
          <w:b w:val="false"/>
          <w:i w:val="false"/>
          <w:color w:val="000000"/>
          <w:sz w:val="28"/>
        </w:rPr>
        <w:t>
      4. Обязательным условием закрепления участка добычи и периода опытно-промышленной добычи по контракту на добычу урана является получение недропользователем недр отчета по подсчету геологических запасов и положительного заключения экспертиз в отношении проекта опытно-промышленной добычи, установленных настоящим Кодексом.</w:t>
      </w:r>
      <w:r>
        <w:br/>
      </w:r>
      <w:r>
        <w:rPr>
          <w:rFonts w:ascii="Times New Roman"/>
          <w:b w:val="false"/>
          <w:i w:val="false"/>
          <w:color w:val="000000"/>
          <w:sz w:val="28"/>
        </w:rPr>
        <w:t>
      5. Заявление о закреплении участка добычи и периода опытно-промышленной добычи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положительное заключение государственной экспертизы на проект опытно-промышленной добычи и сведения о наличии запасов;</w:t>
      </w:r>
      <w:r>
        <w:br/>
      </w:r>
      <w:r>
        <w:rPr>
          <w:rFonts w:ascii="Times New Roman"/>
          <w:b w:val="false"/>
          <w:i w:val="false"/>
          <w:color w:val="000000"/>
          <w:sz w:val="28"/>
        </w:rPr>
        <w:t>
      3) указание на участок (участки) недр для добычи;</w:t>
      </w:r>
      <w:r>
        <w:br/>
      </w:r>
      <w:r>
        <w:rPr>
          <w:rFonts w:ascii="Times New Roman"/>
          <w:b w:val="false"/>
          <w:i w:val="false"/>
          <w:color w:val="000000"/>
          <w:sz w:val="28"/>
        </w:rPr>
        <w:t>
      4) продолжительность периода опытно-промышленной добычи.</w:t>
      </w:r>
      <w:r>
        <w:br/>
      </w:r>
      <w:r>
        <w:rPr>
          <w:rFonts w:ascii="Times New Roman"/>
          <w:b w:val="false"/>
          <w:i w:val="false"/>
          <w:color w:val="000000"/>
          <w:sz w:val="28"/>
        </w:rPr>
        <w:t xml:space="preserve">
      6. Заявление подлежит рассмотрению в течение двадцати рабочих дней с момента его поступления в компетентный орган. </w:t>
      </w:r>
      <w:r>
        <w:br/>
      </w:r>
      <w:r>
        <w:rPr>
          <w:rFonts w:ascii="Times New Roman"/>
          <w:b w:val="false"/>
          <w:i w:val="false"/>
          <w:color w:val="000000"/>
          <w:sz w:val="28"/>
        </w:rPr>
        <w:t>
      7. По результатам рассмотрения заявления компетентный орган принимает решение о закреплении участка добычи и периода опытно-промышленной добычи или отказывает в таком закреплении.</w:t>
      </w:r>
      <w:r>
        <w:br/>
      </w:r>
      <w:r>
        <w:rPr>
          <w:rFonts w:ascii="Times New Roman"/>
          <w:b w:val="false"/>
          <w:i w:val="false"/>
          <w:color w:val="000000"/>
          <w:sz w:val="28"/>
        </w:rPr>
        <w:t xml:space="preserve">
      8. Компетентный орган отказывает в закреплении участка добычи и периода опытно-промышленной добычи в случае, если заявление не соответствует требованиям, установленным настоящим Кодексом. </w:t>
      </w:r>
      <w:r>
        <w:br/>
      </w:r>
      <w:r>
        <w:rPr>
          <w:rFonts w:ascii="Times New Roman"/>
          <w:b w:val="false"/>
          <w:i w:val="false"/>
          <w:color w:val="000000"/>
          <w:sz w:val="28"/>
        </w:rPr>
        <w:t>
      Отказ компетентного органа в закреплении участка добычи и периода опытно-промышленной добычи не лишает недропользователя права на подачу повторного заявления.</w:t>
      </w:r>
      <w:r>
        <w:br/>
      </w:r>
      <w:r>
        <w:rPr>
          <w:rFonts w:ascii="Times New Roman"/>
          <w:b w:val="false"/>
          <w:i w:val="false"/>
          <w:color w:val="000000"/>
          <w:sz w:val="28"/>
        </w:rPr>
        <w:t xml:space="preserve">
      Статья 169. Период добычи урана </w:t>
      </w:r>
      <w:r>
        <w:br/>
      </w:r>
      <w:r>
        <w:rPr>
          <w:rFonts w:ascii="Times New Roman"/>
          <w:b w:val="false"/>
          <w:i w:val="false"/>
          <w:color w:val="000000"/>
          <w:sz w:val="28"/>
        </w:rPr>
        <w:t>
      1. Максимальная продолжительность периода добычи урана при заключении контракта на добычу составляет не более двадцати пяти лет, включая период опытно-промышленной добычи.</w:t>
      </w:r>
      <w:r>
        <w:br/>
      </w:r>
      <w:r>
        <w:rPr>
          <w:rFonts w:ascii="Times New Roman"/>
          <w:b w:val="false"/>
          <w:i w:val="false"/>
          <w:color w:val="000000"/>
          <w:sz w:val="28"/>
        </w:rPr>
        <w:t>
      2. Период добычи урана включает период опытно-промышленной добычи и период промышленной добычи.</w:t>
      </w:r>
      <w:r>
        <w:br/>
      </w:r>
      <w:r>
        <w:rPr>
          <w:rFonts w:ascii="Times New Roman"/>
          <w:b w:val="false"/>
          <w:i w:val="false"/>
          <w:color w:val="000000"/>
          <w:sz w:val="28"/>
        </w:rPr>
        <w:t>
      3. Период добычи урана в пределах срока, предусмотренного пунктом 1 настоящей статьи, определяется на основе проекта разработки месторождения, утвержденного недропользователем и получившего положительные заключения предусмотренных настоящим Кодексом экспертиз.</w:t>
      </w:r>
      <w:r>
        <w:br/>
      </w:r>
      <w:r>
        <w:rPr>
          <w:rFonts w:ascii="Times New Roman"/>
          <w:b w:val="false"/>
          <w:i w:val="false"/>
          <w:color w:val="000000"/>
          <w:sz w:val="28"/>
        </w:rPr>
        <w:t>
      Период опытно-промышленной добычи и добычи на участке недр исчисляется с даты регистрации Контракта на добычу урана.</w:t>
      </w:r>
      <w:r>
        <w:br/>
      </w:r>
      <w:r>
        <w:rPr>
          <w:rFonts w:ascii="Times New Roman"/>
          <w:b w:val="false"/>
          <w:i w:val="false"/>
          <w:color w:val="000000"/>
          <w:sz w:val="28"/>
        </w:rPr>
        <w:t>
      4. Недропользователь вправе досрочно прекратить период добычи посредством возврата всей территории добычи в порядке и на условиях, установленных настоящим Кодексом.</w:t>
      </w:r>
      <w:r>
        <w:br/>
      </w:r>
      <w:r>
        <w:rPr>
          <w:rFonts w:ascii="Times New Roman"/>
          <w:b w:val="false"/>
          <w:i w:val="false"/>
          <w:color w:val="000000"/>
          <w:sz w:val="28"/>
        </w:rPr>
        <w:t xml:space="preserve">
      Статья 170. Продление периода добычи урана </w:t>
      </w:r>
      <w:r>
        <w:br/>
      </w: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r>
        <w:br/>
      </w:r>
      <w:r>
        <w:rPr>
          <w:rFonts w:ascii="Times New Roman"/>
          <w:b w:val="false"/>
          <w:i w:val="false"/>
          <w:color w:val="000000"/>
          <w:sz w:val="28"/>
        </w:rPr>
        <w:t>
      2. Заявление о продлении периода добычи подается недропользователем в установленной форме в компетентный орган не позднее шести месяцев до завершения продлеваемого периода добычи.</w:t>
      </w:r>
      <w:r>
        <w:br/>
      </w:r>
      <w:r>
        <w:rPr>
          <w:rFonts w:ascii="Times New Roman"/>
          <w:b w:val="false"/>
          <w:i w:val="false"/>
          <w:color w:val="000000"/>
          <w:sz w:val="28"/>
        </w:rPr>
        <w:t>
      3. Заявление о продлении периода добычи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добычу урана;</w:t>
      </w:r>
      <w:r>
        <w:br/>
      </w:r>
      <w:r>
        <w:rPr>
          <w:rFonts w:ascii="Times New Roman"/>
          <w:b w:val="false"/>
          <w:i w:val="false"/>
          <w:color w:val="000000"/>
          <w:sz w:val="28"/>
        </w:rPr>
        <w:t>
      3) указание на участок (участки) недр, по которому запрашивается продление периода добычи;</w:t>
      </w:r>
      <w:r>
        <w:br/>
      </w:r>
      <w:r>
        <w:rPr>
          <w:rFonts w:ascii="Times New Roman"/>
          <w:b w:val="false"/>
          <w:i w:val="false"/>
          <w:color w:val="000000"/>
          <w:sz w:val="28"/>
        </w:rPr>
        <w:t>
      4) запрашиваемый срок продления периода добычи.</w:t>
      </w:r>
      <w:r>
        <w:br/>
      </w:r>
      <w:r>
        <w:rPr>
          <w:rFonts w:ascii="Times New Roman"/>
          <w:b w:val="false"/>
          <w:i w:val="false"/>
          <w:color w:val="000000"/>
          <w:sz w:val="28"/>
        </w:rPr>
        <w:t>
      4. К заявлению дополнительно прилагаются:</w:t>
      </w:r>
      <w:r>
        <w:br/>
      </w:r>
      <w:r>
        <w:rPr>
          <w:rFonts w:ascii="Times New Roman"/>
          <w:b w:val="false"/>
          <w:i w:val="false"/>
          <w:color w:val="000000"/>
          <w:sz w:val="28"/>
        </w:rPr>
        <w:t>
      1) программа работ, утвержденная недропользователем и содержащая объемы, описание и сроки выполнения работ, которые недропользователь обязуется выполнить на участке недр в случае продления периода добычи;</w:t>
      </w:r>
      <w:r>
        <w:br/>
      </w:r>
      <w:r>
        <w:rPr>
          <w:rFonts w:ascii="Times New Roman"/>
          <w:b w:val="false"/>
          <w:i w:val="false"/>
          <w:color w:val="000000"/>
          <w:sz w:val="28"/>
        </w:rPr>
        <w:t>
      1) утвержденный недропользователем и получивший положительные заключения предусмотренных настоящим Кодексом экспертиз проект разработки месторождения, предусматривающий разработку месторождения в течение запрашиваемого срока продления периода добычи.</w:t>
      </w:r>
      <w:r>
        <w:br/>
      </w:r>
      <w:r>
        <w:rPr>
          <w:rFonts w:ascii="Times New Roman"/>
          <w:b w:val="false"/>
          <w:i w:val="false"/>
          <w:color w:val="000000"/>
          <w:sz w:val="28"/>
        </w:rPr>
        <w:t>
      5. Заявление подлежит рассмотрению в течение двух месяцев с момента его поступления в компетентный орган. По результатам рассмотрения заявления компетентный орган принимает решение о продлении или отказывает в таком продлении.</w:t>
      </w:r>
      <w:r>
        <w:br/>
      </w:r>
      <w:r>
        <w:rPr>
          <w:rFonts w:ascii="Times New Roman"/>
          <w:b w:val="false"/>
          <w:i w:val="false"/>
          <w:color w:val="000000"/>
          <w:sz w:val="28"/>
        </w:rPr>
        <w:t>
      6. Компетентный орган отказывает в продлении периода добычи в следующих случаях:</w:t>
      </w:r>
      <w:r>
        <w:br/>
      </w:r>
      <w:r>
        <w:rPr>
          <w:rFonts w:ascii="Times New Roman"/>
          <w:b w:val="false"/>
          <w:i w:val="false"/>
          <w:color w:val="000000"/>
          <w:sz w:val="28"/>
        </w:rPr>
        <w:t>
      1) если заявление подано позже срока, установленного пунктом 2 настоящей статьи;</w:t>
      </w:r>
      <w:r>
        <w:br/>
      </w:r>
      <w:r>
        <w:rPr>
          <w:rFonts w:ascii="Times New Roman"/>
          <w:b w:val="false"/>
          <w:i w:val="false"/>
          <w:color w:val="000000"/>
          <w:sz w:val="28"/>
        </w:rPr>
        <w:t>
      2) если заявление не соответствует требованиям, установленным настоящим Кодексом;</w:t>
      </w:r>
      <w:r>
        <w:br/>
      </w:r>
      <w:r>
        <w:rPr>
          <w:rFonts w:ascii="Times New Roman"/>
          <w:b w:val="false"/>
          <w:i w:val="false"/>
          <w:color w:val="000000"/>
          <w:sz w:val="28"/>
        </w:rPr>
        <w:t>
      3) если проект разработки месторождения предусматривает разработку месторождения в течение срока, меньшего, чем запрашивается в заявлении;</w:t>
      </w:r>
      <w:r>
        <w:br/>
      </w:r>
      <w:r>
        <w:rPr>
          <w:rFonts w:ascii="Times New Roman"/>
          <w:b w:val="false"/>
          <w:i w:val="false"/>
          <w:color w:val="000000"/>
          <w:sz w:val="28"/>
        </w:rPr>
        <w:t>
      4) при наличии неустраненных недропользователем нарушений обязательств по контракту на недропользование, указанных в уведомлении компетентного органа;</w:t>
      </w:r>
      <w:r>
        <w:br/>
      </w:r>
      <w:r>
        <w:rPr>
          <w:rFonts w:ascii="Times New Roman"/>
          <w:b w:val="false"/>
          <w:i w:val="false"/>
          <w:color w:val="000000"/>
          <w:sz w:val="28"/>
        </w:rPr>
        <w:t>
      5) при отсутствии намерения компетентного органа продлевать контракт.</w:t>
      </w:r>
      <w:r>
        <w:br/>
      </w:r>
      <w:r>
        <w:rPr>
          <w:rFonts w:ascii="Times New Roman"/>
          <w:b w:val="false"/>
          <w:i w:val="false"/>
          <w:color w:val="000000"/>
          <w:sz w:val="28"/>
        </w:rPr>
        <w:t xml:space="preserve">
      Продление периода добычи производится только по участку (участкам) недр, указанному в заявлении. </w:t>
      </w:r>
      <w:r>
        <w:br/>
      </w:r>
      <w:r>
        <w:rPr>
          <w:rFonts w:ascii="Times New Roman"/>
          <w:b w:val="false"/>
          <w:i w:val="false"/>
          <w:color w:val="000000"/>
          <w:sz w:val="28"/>
        </w:rPr>
        <w:t>
      7. В случае если контракт соответствует типовому контракту по добыче урана, утверждаемому компетентным органом, при продлении периода добычи между недропользователем и компетентным органом в течение одного месяца с момента принятия решения о продлении заключается дополнительное соглашение к контракту на добычу урана, предусматривающее продление периода добычи и обязанность недропользователя по выполнению программы работ, указанной в пункте 4 настоящей статьи и прилагаемой к контракту в качестве его неотъемлемой части.</w:t>
      </w:r>
      <w:r>
        <w:br/>
      </w:r>
      <w:r>
        <w:rPr>
          <w:rFonts w:ascii="Times New Roman"/>
          <w:b w:val="false"/>
          <w:i w:val="false"/>
          <w:color w:val="000000"/>
          <w:sz w:val="28"/>
        </w:rPr>
        <w:t>
      8. В случае, если контракт не соответствует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двух месяцев с момента принятия решения о продлении заключается контракт на добычу урана в новой редакции, разработанный в соответствии с типовым контрактом на добычу урана.</w:t>
      </w:r>
      <w:r>
        <w:br/>
      </w:r>
      <w:r>
        <w:rPr>
          <w:rFonts w:ascii="Times New Roman"/>
          <w:b w:val="false"/>
          <w:i w:val="false"/>
          <w:color w:val="000000"/>
          <w:sz w:val="28"/>
        </w:rPr>
        <w:t>
      9. В случае, если период добычи урана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момент такого продления.</w:t>
      </w:r>
      <w:r>
        <w:br/>
      </w:r>
      <w:r>
        <w:rPr>
          <w:rFonts w:ascii="Times New Roman"/>
          <w:b w:val="false"/>
          <w:i w:val="false"/>
          <w:color w:val="000000"/>
          <w:sz w:val="28"/>
        </w:rPr>
        <w:t xml:space="preserve">
      Статья 171. Охрана недр и окружающей среды, рациональное и комплексное использование недр при добыче урана </w:t>
      </w:r>
      <w:r>
        <w:br/>
      </w:r>
      <w:r>
        <w:rPr>
          <w:rFonts w:ascii="Times New Roman"/>
          <w:b w:val="false"/>
          <w:i w:val="false"/>
          <w:color w:val="000000"/>
          <w:sz w:val="28"/>
        </w:rPr>
        <w:t>
      1. Обязательными условиями проведения добычи урана являются:</w:t>
      </w:r>
      <w:r>
        <w:br/>
      </w:r>
      <w:r>
        <w:rPr>
          <w:rFonts w:ascii="Times New Roman"/>
          <w:b w:val="false"/>
          <w:i w:val="false"/>
          <w:color w:val="000000"/>
          <w:sz w:val="28"/>
        </w:rPr>
        <w:t>
      1) обеспечение охраны недр;</w:t>
      </w:r>
      <w:r>
        <w:br/>
      </w:r>
      <w:r>
        <w:rPr>
          <w:rFonts w:ascii="Times New Roman"/>
          <w:b w:val="false"/>
          <w:i w:val="false"/>
          <w:color w:val="000000"/>
          <w:sz w:val="28"/>
        </w:rPr>
        <w:t>
      2) рациональное и экономически эффективное использование недр на основе использования высоких технологий и положительной практики использования недр;</w:t>
      </w:r>
      <w:r>
        <w:br/>
      </w:r>
      <w:r>
        <w:rPr>
          <w:rFonts w:ascii="Times New Roman"/>
          <w:b w:val="false"/>
          <w:i w:val="false"/>
          <w:color w:val="000000"/>
          <w:sz w:val="28"/>
        </w:rPr>
        <w:t>
      3) соблюдение требований экологического законодательства Республики Казахстан.</w:t>
      </w:r>
      <w:r>
        <w:br/>
      </w:r>
      <w:r>
        <w:rPr>
          <w:rFonts w:ascii="Times New Roman"/>
          <w:b w:val="false"/>
          <w:i w:val="false"/>
          <w:color w:val="000000"/>
          <w:sz w:val="28"/>
        </w:rPr>
        <w:t>
      Под положительной практикой использования недр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r>
        <w:br/>
      </w: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r>
        <w:br/>
      </w:r>
      <w:r>
        <w:rPr>
          <w:rFonts w:ascii="Times New Roman"/>
          <w:b w:val="false"/>
          <w:i w:val="false"/>
          <w:color w:val="000000"/>
          <w:sz w:val="28"/>
        </w:rPr>
        <w:t>
      1) охрану жизни и здоровья населения;</w:t>
      </w:r>
      <w:r>
        <w:br/>
      </w: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r>
        <w:br/>
      </w:r>
      <w:r>
        <w:rPr>
          <w:rFonts w:ascii="Times New Roman"/>
          <w:b w:val="false"/>
          <w:i w:val="false"/>
          <w:color w:val="000000"/>
          <w:sz w:val="28"/>
        </w:rPr>
        <w:t>
      3. Требованиями в области рационального и комплексного использования недр и охраны недр являются:</w:t>
      </w:r>
      <w:r>
        <w:br/>
      </w:r>
      <w:r>
        <w:rPr>
          <w:rFonts w:ascii="Times New Roman"/>
          <w:b w:val="false"/>
          <w:i w:val="false"/>
          <w:color w:val="000000"/>
          <w:sz w:val="28"/>
        </w:rPr>
        <w:t>
      1) обеспечение рационального и экономически эффективного использования ресурсов недр на всех этапах проведения операций по недропользованию;</w:t>
      </w:r>
      <w:r>
        <w:br/>
      </w:r>
      <w:r>
        <w:rPr>
          <w:rFonts w:ascii="Times New Roman"/>
          <w:b w:val="false"/>
          <w:i w:val="false"/>
          <w:color w:val="000000"/>
          <w:sz w:val="28"/>
        </w:rPr>
        <w:t>
      2) обеспечение полноты извлечения из недр полезных ископаемых, не допуская выборочную отработку;</w:t>
      </w:r>
      <w:r>
        <w:br/>
      </w:r>
      <w:r>
        <w:rPr>
          <w:rFonts w:ascii="Times New Roman"/>
          <w:b w:val="false"/>
          <w:i w:val="false"/>
          <w:color w:val="000000"/>
          <w:sz w:val="28"/>
        </w:rPr>
        <w:t>
      3) достоверный учет запасов урана и попутных компонентов;</w:t>
      </w:r>
      <w:r>
        <w:br/>
      </w:r>
      <w:r>
        <w:rPr>
          <w:rFonts w:ascii="Times New Roman"/>
          <w:b w:val="false"/>
          <w:i w:val="false"/>
          <w:color w:val="000000"/>
          <w:sz w:val="28"/>
        </w:rPr>
        <w:t>
      4)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r>
        <w:br/>
      </w: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урана;</w:t>
      </w:r>
      <w:r>
        <w:br/>
      </w:r>
      <w:r>
        <w:rPr>
          <w:rFonts w:ascii="Times New Roman"/>
          <w:b w:val="false"/>
          <w:i w:val="false"/>
          <w:color w:val="000000"/>
          <w:sz w:val="28"/>
        </w:rPr>
        <w:t>
      6) предотвращение загрязнения недр при хранении урана или иных веществ и материалов, захоронении вредных веществ и отходов;</w:t>
      </w:r>
      <w:r>
        <w:br/>
      </w:r>
      <w:r>
        <w:rPr>
          <w:rFonts w:ascii="Times New Roman"/>
          <w:b w:val="false"/>
          <w:i w:val="false"/>
          <w:color w:val="000000"/>
          <w:sz w:val="28"/>
        </w:rPr>
        <w:t>
      7)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w:t>
      </w:r>
      <w:r>
        <w:br/>
      </w: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r>
        <w:br/>
      </w:r>
      <w:r>
        <w:rPr>
          <w:rFonts w:ascii="Times New Roman"/>
          <w:b w:val="false"/>
          <w:i w:val="false"/>
          <w:color w:val="000000"/>
          <w:sz w:val="28"/>
        </w:rPr>
        <w:t>
      4. Недропользователи при проектировании работ, связанных с пользованием недрами, проведении работ по разработке месторождений урана обязаны обеспечить требования по рациональному и комплексному использованию недр и охране недр, предусмотренные настоящим Кодексом.</w:t>
      </w:r>
      <w:r>
        <w:br/>
      </w: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установленных в соответствии с настоящим Кодексом, определяется уполномоченным органом в области урана в порядке, им определенном.</w:t>
      </w:r>
      <w:r>
        <w:br/>
      </w:r>
      <w:r>
        <w:rPr>
          <w:rFonts w:ascii="Times New Roman"/>
          <w:b w:val="false"/>
          <w:i w:val="false"/>
          <w:color w:val="000000"/>
          <w:sz w:val="28"/>
        </w:rPr>
        <w:t>
      Глава 24. Условия добычи урана</w:t>
      </w:r>
      <w:r>
        <w:br/>
      </w:r>
      <w:r>
        <w:rPr>
          <w:rFonts w:ascii="Times New Roman"/>
          <w:b w:val="false"/>
          <w:i w:val="false"/>
          <w:color w:val="000000"/>
          <w:sz w:val="28"/>
        </w:rPr>
        <w:t xml:space="preserve">
      Статья 172. Общие условия добычи урана </w:t>
      </w:r>
      <w:r>
        <w:br/>
      </w:r>
      <w:r>
        <w:rPr>
          <w:rFonts w:ascii="Times New Roman"/>
          <w:b w:val="false"/>
          <w:i w:val="false"/>
          <w:color w:val="000000"/>
          <w:sz w:val="28"/>
        </w:rPr>
        <w:t>
      1. Обязательными условиями проведения добычи урана являются рациональное и экономически эффективное использование недр на основе использования высоких технологий и положительной практики использования недр, а также обеспечение безопасности жизни и здоровья людей.</w:t>
      </w:r>
      <w:r>
        <w:br/>
      </w:r>
      <w:r>
        <w:rPr>
          <w:rFonts w:ascii="Times New Roman"/>
          <w:b w:val="false"/>
          <w:i w:val="false"/>
          <w:color w:val="000000"/>
          <w:sz w:val="28"/>
        </w:rPr>
        <w:t>
      2. Для целей учета количества добытого урана определяется уран, поднятый на поверхность с продуктивными растворами, за вычетом урана, возвращаемого с выщелачивающими растворами в недра.</w:t>
      </w:r>
      <w:r>
        <w:br/>
      </w:r>
      <w:r>
        <w:rPr>
          <w:rFonts w:ascii="Times New Roman"/>
          <w:b w:val="false"/>
          <w:i w:val="false"/>
          <w:color w:val="000000"/>
          <w:sz w:val="28"/>
        </w:rPr>
        <w:t xml:space="preserve">
      Статья 173. Условия добычи урана </w:t>
      </w:r>
      <w:r>
        <w:br/>
      </w:r>
      <w:r>
        <w:rPr>
          <w:rFonts w:ascii="Times New Roman"/>
          <w:b w:val="false"/>
          <w:i w:val="false"/>
          <w:color w:val="000000"/>
          <w:sz w:val="28"/>
        </w:rPr>
        <w:t>
      1.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настоящим Кодексом экспертиз проектом опытно-промышленной добычи и/или проектом разработки месторождения.</w:t>
      </w:r>
      <w:r>
        <w:br/>
      </w:r>
      <w:r>
        <w:rPr>
          <w:rFonts w:ascii="Times New Roman"/>
          <w:b w:val="false"/>
          <w:i w:val="false"/>
          <w:color w:val="000000"/>
          <w:sz w:val="28"/>
        </w:rPr>
        <w:t>
      2. Все работы по добыче урана подлежат документированию.</w:t>
      </w:r>
      <w:r>
        <w:br/>
      </w:r>
      <w:r>
        <w:rPr>
          <w:rFonts w:ascii="Times New Roman"/>
          <w:b w:val="false"/>
          <w:i w:val="false"/>
          <w:color w:val="000000"/>
          <w:sz w:val="28"/>
        </w:rPr>
        <w:t xml:space="preserve">
      3. При проведении добычи урана недропользователь обязан обеспечить: </w:t>
      </w:r>
      <w:r>
        <w:br/>
      </w:r>
      <w:r>
        <w:rPr>
          <w:rFonts w:ascii="Times New Roman"/>
          <w:b w:val="false"/>
          <w:i w:val="false"/>
          <w:color w:val="000000"/>
          <w:sz w:val="28"/>
        </w:rPr>
        <w:t>
      1) оптимальность и безопасность применяемых технических средств добычи;</w:t>
      </w:r>
      <w:r>
        <w:br/>
      </w:r>
      <w:r>
        <w:rPr>
          <w:rFonts w:ascii="Times New Roman"/>
          <w:b w:val="false"/>
          <w:i w:val="false"/>
          <w:color w:val="000000"/>
          <w:sz w:val="28"/>
        </w:rPr>
        <w:t>
      2) достоверный учет добытых и оставляемых в недрах запасов урана, продуктов их переработки и отходов производства, образующихся при добыче;</w:t>
      </w:r>
      <w:r>
        <w:br/>
      </w:r>
      <w:r>
        <w:rPr>
          <w:rFonts w:ascii="Times New Roman"/>
          <w:b w:val="false"/>
          <w:i w:val="false"/>
          <w:color w:val="000000"/>
          <w:sz w:val="28"/>
        </w:rPr>
        <w:t>
      3) соблюдение норм и стандартов, применяемых методов и способов опытно-промышленной добычи и/или добычи;</w:t>
      </w:r>
      <w:r>
        <w:br/>
      </w:r>
      <w:r>
        <w:rPr>
          <w:rFonts w:ascii="Times New Roman"/>
          <w:b w:val="false"/>
          <w:i w:val="false"/>
          <w:color w:val="000000"/>
          <w:sz w:val="28"/>
        </w:rPr>
        <w:t>
      4) выполнение экологических и санитарно-эпидемиологических требований при складировании и размещении отходов добычи и продуктов переработки;</w:t>
      </w:r>
      <w:r>
        <w:br/>
      </w:r>
      <w:r>
        <w:rPr>
          <w:rFonts w:ascii="Times New Roman"/>
          <w:b w:val="false"/>
          <w:i w:val="false"/>
          <w:color w:val="000000"/>
          <w:sz w:val="28"/>
        </w:rPr>
        <w:t>
      5) извлечение урана в порядке, предусмотренном проектом опытно-промышленной добычи и проектом разработки месторождения.</w:t>
      </w:r>
      <w:r>
        <w:br/>
      </w:r>
      <w:r>
        <w:rPr>
          <w:rFonts w:ascii="Times New Roman"/>
          <w:b w:val="false"/>
          <w:i w:val="false"/>
          <w:color w:val="000000"/>
          <w:sz w:val="28"/>
        </w:rPr>
        <w:t>
      4. Извлекаемый в ходе добычи уран и другие попутные полезные ископаемые являются собственностью недропользователя, если иное не предусмотрено настоящим Кодексом или контрактом.</w:t>
      </w:r>
      <w:r>
        <w:br/>
      </w:r>
      <w:r>
        <w:rPr>
          <w:rFonts w:ascii="Times New Roman"/>
          <w:b w:val="false"/>
          <w:i w:val="false"/>
          <w:color w:val="000000"/>
          <w:sz w:val="28"/>
        </w:rPr>
        <w:t>
      5. Поднятые на поверхность продуктивные растворы при способе подземного выщелачивания, связанные с операциями по извлечению минерального сырья, не относятся к добыче подземных вод в случае, если данные растворы после извлечения из них урана и других попутных полезных ископаемых закачиваются в недра в том же объеме.</w:t>
      </w:r>
      <w:r>
        <w:br/>
      </w:r>
      <w:r>
        <w:rPr>
          <w:rFonts w:ascii="Times New Roman"/>
          <w:b w:val="false"/>
          <w:i w:val="false"/>
          <w:color w:val="000000"/>
          <w:sz w:val="28"/>
        </w:rPr>
        <w:t>
      6. Недропользователь вправе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 осуществлять в пределах контрактной территории добычу урана и других попутных полезных ископаемых из продуктивных растворов, содержащих полезный компонент, поднятых на поверхность.</w:t>
      </w:r>
      <w:r>
        <w:br/>
      </w:r>
      <w:r>
        <w:rPr>
          <w:rFonts w:ascii="Times New Roman"/>
          <w:b w:val="false"/>
          <w:i w:val="false"/>
          <w:color w:val="000000"/>
          <w:sz w:val="28"/>
        </w:rPr>
        <w:t xml:space="preserve">
      Дальнейшее использование попутно добытых подземных вод осуществляется в соответствии с водным и экологическим законодательством. </w:t>
      </w:r>
      <w:r>
        <w:br/>
      </w:r>
      <w:r>
        <w:rPr>
          <w:rFonts w:ascii="Times New Roman"/>
          <w:b w:val="false"/>
          <w:i w:val="false"/>
          <w:color w:val="000000"/>
          <w:sz w:val="28"/>
        </w:rPr>
        <w:t xml:space="preserve">
      Статья 174. Ликвидация последствий добычи урана </w:t>
      </w:r>
      <w:r>
        <w:br/>
      </w:r>
      <w:r>
        <w:rPr>
          <w:rFonts w:ascii="Times New Roman"/>
          <w:b w:val="false"/>
          <w:i w:val="false"/>
          <w:color w:val="000000"/>
          <w:sz w:val="28"/>
        </w:rPr>
        <w:t>
      1. Ликвидация последствий добычи урана проводится в соответствии с утвержденным недропользователем и получившим положительные заключения предусмотренных настоящим Кодексом экспертиз проектом ликвидации последствий добычи.</w:t>
      </w:r>
      <w:r>
        <w:br/>
      </w:r>
      <w:r>
        <w:rPr>
          <w:rFonts w:ascii="Times New Roman"/>
          <w:b w:val="false"/>
          <w:i w:val="false"/>
          <w:color w:val="000000"/>
          <w:sz w:val="28"/>
        </w:rPr>
        <w:t>
      Требования к проведению работ по ликвидации последствий добычи урана устанавливаются в правилах консервации и ликвидации при проведении добычи урана, утверждаемых уполномоченным органом в области урана.</w:t>
      </w:r>
      <w:r>
        <w:br/>
      </w:r>
      <w:r>
        <w:rPr>
          <w:rFonts w:ascii="Times New Roman"/>
          <w:b w:val="false"/>
          <w:i w:val="false"/>
          <w:color w:val="000000"/>
          <w:sz w:val="28"/>
        </w:rPr>
        <w:t>
      2. Ликвидация последствий добычи урана производится:</w:t>
      </w:r>
      <w:r>
        <w:br/>
      </w:r>
      <w:r>
        <w:rPr>
          <w:rFonts w:ascii="Times New Roman"/>
          <w:b w:val="false"/>
          <w:i w:val="false"/>
          <w:color w:val="000000"/>
          <w:sz w:val="28"/>
        </w:rPr>
        <w:t>
      1) на участке недр, права недропользования по которому прекращены, за исключением случаев, предусмотренных подпунктами 2) и 3) пункта 3 статьи 
</w:t>
      </w:r>
      <w:r>
        <w:rPr>
          <w:rFonts w:ascii="Times New Roman"/>
          <w:b w:val="false"/>
          <w:i w:val="false"/>
          <w:color w:val="000000"/>
          <w:sz w:val="28"/>
        </w:rPr>
        <w:t>
</w:t>
      </w:r>
      <w:r>
        <w:rPr>
          <w:rFonts w:ascii="Times New Roman"/>
          <w:b w:val="false"/>
          <w:i w:val="false"/>
          <w:color w:val="0000ff"/>
          <w:sz w:val="28"/>
        </w:rPr>
        <w:t>Статья 161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на участке недр (его части), который недропользователь намеревается вернуть государству.</w:t>
      </w:r>
      <w:r>
        <w:br/>
      </w:r>
      <w:r>
        <w:rPr>
          <w:rFonts w:ascii="Times New Roman"/>
          <w:b w:val="false"/>
          <w:i w:val="false"/>
          <w:color w:val="000000"/>
          <w:sz w:val="28"/>
        </w:rPr>
        <w:t>
      3. В случае, предусмотренном в подпункте 1) пункта 2 настоящей статьи, лицо, права недропользования которого в отношении такого участка недр прекращены, обязано:</w:t>
      </w:r>
      <w:r>
        <w:br/>
      </w:r>
      <w:r>
        <w:rPr>
          <w:rFonts w:ascii="Times New Roman"/>
          <w:b w:val="false"/>
          <w:i w:val="false"/>
          <w:color w:val="000000"/>
          <w:sz w:val="28"/>
        </w:rPr>
        <w:t>
      1) в течение двух месяцев с даты прекращения права недропользования утвердить и представить для прохождения предусмотренных настоящим Кодексом экспертиз проект ликвидации последствий недропользования по урану;</w:t>
      </w:r>
      <w:r>
        <w:br/>
      </w:r>
      <w:r>
        <w:rPr>
          <w:rFonts w:ascii="Times New Roman"/>
          <w:b w:val="false"/>
          <w:i w:val="false"/>
          <w:color w:val="000000"/>
          <w:sz w:val="28"/>
        </w:rPr>
        <w:t>
      2) завершить ликвидацию последствий добычи на участке недр в сроки, установленные в проекте ликвидации последствий добычи урана.</w:t>
      </w:r>
      <w:r>
        <w:br/>
      </w:r>
      <w:r>
        <w:rPr>
          <w:rFonts w:ascii="Times New Roman"/>
          <w:b w:val="false"/>
          <w:i w:val="false"/>
          <w:color w:val="000000"/>
          <w:sz w:val="28"/>
        </w:rPr>
        <w:t>
      4. Ликвидация последствий добычи урана считается завершенной с даты подписания акта ликвидации:</w:t>
      </w:r>
      <w:r>
        <w:br/>
      </w:r>
      <w:r>
        <w:rPr>
          <w:rFonts w:ascii="Times New Roman"/>
          <w:b w:val="false"/>
          <w:i w:val="false"/>
          <w:color w:val="000000"/>
          <w:sz w:val="28"/>
        </w:rPr>
        <w:t>
      1) недропользователем, лицом, права недропользования которого прекращены на соответствующем участке недр;</w:t>
      </w:r>
      <w:r>
        <w:br/>
      </w:r>
      <w:r>
        <w:rPr>
          <w:rFonts w:ascii="Times New Roman"/>
          <w:b w:val="false"/>
          <w:i w:val="false"/>
          <w:color w:val="000000"/>
          <w:sz w:val="28"/>
        </w:rPr>
        <w:t>
      2) представителем компетентного органа;</w:t>
      </w:r>
      <w:r>
        <w:br/>
      </w:r>
      <w:r>
        <w:rPr>
          <w:rFonts w:ascii="Times New Roman"/>
          <w:b w:val="false"/>
          <w:i w:val="false"/>
          <w:color w:val="000000"/>
          <w:sz w:val="28"/>
        </w:rPr>
        <w:t>
      3) представителями уполномоченных органов в области охраны окружающей среды,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w:t>
      </w:r>
      <w:r>
        <w:br/>
      </w:r>
      <w:r>
        <w:rPr>
          <w:rFonts w:ascii="Times New Roman"/>
          <w:b w:val="false"/>
          <w:i w:val="false"/>
          <w:color w:val="000000"/>
          <w:sz w:val="28"/>
        </w:rPr>
        <w:t>
      4) в случае проведения ликвидации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r>
        <w:br/>
      </w:r>
      <w:r>
        <w:rPr>
          <w:rFonts w:ascii="Times New Roman"/>
          <w:b w:val="false"/>
          <w:i w:val="false"/>
          <w:color w:val="000000"/>
          <w:sz w:val="28"/>
        </w:rPr>
        <w:t>
      При этом в случае, если в течение десяти лет после подписания акта ликвидации будет установлено, что недропользователь, лицо, права недропользования которого прекращены на соответствующем участке недр, выполнило работы по ликвидации в нарушение проекта ликвидации, то такое лицо обязано за свой счет устранить выявленное нарушение в сроки, согласованные с компетентным органом.</w:t>
      </w:r>
      <w:r>
        <w:br/>
      </w:r>
      <w:r>
        <w:rPr>
          <w:rFonts w:ascii="Times New Roman"/>
          <w:b w:val="false"/>
          <w:i w:val="false"/>
          <w:color w:val="000000"/>
          <w:sz w:val="28"/>
        </w:rPr>
        <w:t>
      5. Исполнение обязательства по ликвидации последствий добычи урана обеспечивается залогом банковского вклада.</w:t>
      </w:r>
      <w:r>
        <w:br/>
      </w:r>
      <w:r>
        <w:rPr>
          <w:rFonts w:ascii="Times New Roman"/>
          <w:b w:val="false"/>
          <w:i w:val="false"/>
          <w:color w:val="000000"/>
          <w:sz w:val="28"/>
        </w:rPr>
        <w:t>
      6. Размер банковского вклада, обеспечивающего исполнение обязательства по ликвидации периода добычи, формируется посредством взноса денежных средств в размерах и сроки, определенные в проекте опытно-промышленной добычи и проекте разработки месторождения, пропорционально планируемым объемам добычи урана.</w:t>
      </w:r>
      <w:r>
        <w:br/>
      </w:r>
      <w:r>
        <w:rPr>
          <w:rFonts w:ascii="Times New Roman"/>
          <w:b w:val="false"/>
          <w:i w:val="false"/>
          <w:color w:val="000000"/>
          <w:sz w:val="28"/>
        </w:rPr>
        <w:t>
      Размеры взносов в банковский вклад определяются в проекте опытно-промышленной добычи и проекте разработки месторождения на основе рыночной стоимости работ по ликвидации последствий добычи урана и подлежат пересчету не реже одного раза в три года в рамках анализа разработки.</w:t>
      </w:r>
      <w:r>
        <w:br/>
      </w:r>
      <w:r>
        <w:rPr>
          <w:rFonts w:ascii="Times New Roman"/>
          <w:b w:val="false"/>
          <w:i w:val="false"/>
          <w:color w:val="000000"/>
          <w:sz w:val="28"/>
        </w:rPr>
        <w:t>
      7. Передача права недропользования является безусловным основанием переоформления (передачи) прав по заложенному банковскому вкладу, сформированного по условиям контракта.</w:t>
      </w:r>
      <w:r>
        <w:br/>
      </w:r>
      <w:r>
        <w:rPr>
          <w:rFonts w:ascii="Times New Roman"/>
          <w:b w:val="false"/>
          <w:i w:val="false"/>
          <w:color w:val="000000"/>
          <w:sz w:val="28"/>
        </w:rPr>
        <w:t>
      8. При прекращении контракта сумма обеспечения с согласия компетентного органа может быть уменьшена соразмерно части стоимости ликвидационных работ, выполненных на участке недр и принятых в порядке, предусмотренном пунктом 4 настоящей статьи.</w:t>
      </w:r>
      <w:r>
        <w:br/>
      </w:r>
      <w:r>
        <w:rPr>
          <w:rFonts w:ascii="Times New Roman"/>
          <w:b w:val="false"/>
          <w:i w:val="false"/>
          <w:color w:val="000000"/>
          <w:sz w:val="28"/>
        </w:rPr>
        <w:t>
      9. Если фактические затраты на ликвидацию последствий операций по добыче урана превысят размер обеспечения, то недропользователь обязан осуществлять дополнительное финансирование ликвидации. Если фактические затраты на ликвидацию окажутся меньше размера обеспечения, то оставшиеся деньги остаются у недропользователя, за исключением случаев, установленных настоящим Кодексом.</w:t>
      </w:r>
      <w:r>
        <w:br/>
      </w:r>
      <w:r>
        <w:rPr>
          <w:rFonts w:ascii="Times New Roman"/>
          <w:b w:val="false"/>
          <w:i w:val="false"/>
          <w:color w:val="000000"/>
          <w:sz w:val="28"/>
        </w:rPr>
        <w:t>
      Статья 175. Обязательства недропользователей в области обучения, науки и социально-экономического развития региона в течение периода добычи урана</w:t>
      </w:r>
      <w:r>
        <w:br/>
      </w:r>
      <w:r>
        <w:rPr>
          <w:rFonts w:ascii="Times New Roman"/>
          <w:b w:val="false"/>
          <w:i w:val="false"/>
          <w:color w:val="000000"/>
          <w:sz w:val="28"/>
        </w:rPr>
        <w:t>
      1. В течение периода добычи, начиная со второго года, недропользователь обязан:</w:t>
      </w:r>
      <w:r>
        <w:br/>
      </w:r>
      <w:r>
        <w:rPr>
          <w:rFonts w:ascii="Times New Roman"/>
          <w:b w:val="false"/>
          <w:i w:val="false"/>
          <w:color w:val="000000"/>
          <w:sz w:val="28"/>
        </w:rPr>
        <w:t>
      1) ежегодно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в порядке, утверждаемом уполномоченным органом в области урана совместно с уполномоченным органом в области образования.</w:t>
      </w:r>
      <w:r>
        <w:br/>
      </w:r>
      <w:r>
        <w:rPr>
          <w:rFonts w:ascii="Times New Roman"/>
          <w:b w:val="false"/>
          <w:i w:val="false"/>
          <w:color w:val="000000"/>
          <w:sz w:val="28"/>
        </w:rPr>
        <w:t>
      2) ежегодно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урана по итогам предыдущего года, в порядке, утверждаемом уполномоченным органом в области урана совместно с уполномоченным органом в области науки;</w:t>
      </w:r>
      <w:r>
        <w:br/>
      </w:r>
      <w:r>
        <w:rPr>
          <w:rFonts w:ascii="Times New Roman"/>
          <w:b w:val="false"/>
          <w:i w:val="false"/>
          <w:color w:val="000000"/>
          <w:sz w:val="28"/>
        </w:rPr>
        <w:t>
      3) ежегодно осуществлять финансирование социально-экономического развития региона и развитие его инфраструктуры в размере одного процента от инвестиций по контракту на недропользование в период добычи урана по итогам предыдущего года.</w:t>
      </w:r>
      <w:r>
        <w:br/>
      </w: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r>
        <w:br/>
      </w:r>
      <w:r>
        <w:rPr>
          <w:rFonts w:ascii="Times New Roman"/>
          <w:b w:val="false"/>
          <w:i w:val="false"/>
          <w:color w:val="000000"/>
          <w:sz w:val="28"/>
        </w:rPr>
        <w:t>
      3. Объем финансирования, осуществленный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r>
        <w:br/>
      </w:r>
      <w:r>
        <w:rPr>
          <w:rFonts w:ascii="Times New Roman"/>
          <w:b w:val="false"/>
          <w:i w:val="false"/>
          <w:color w:val="000000"/>
          <w:sz w:val="28"/>
        </w:rPr>
        <w:t>
      Статья 176. Приобретение товаров работ и услуг для проведения операций по добыче урана</w:t>
      </w:r>
      <w:r>
        <w:br/>
      </w:r>
      <w:r>
        <w:rPr>
          <w:rFonts w:ascii="Times New Roman"/>
          <w:b w:val="false"/>
          <w:i w:val="false"/>
          <w:color w:val="000000"/>
          <w:sz w:val="28"/>
        </w:rPr>
        <w:t>
      1. Приобретение товаров, работ и услуг при проведении операций по добыче урана, в том числе подрядчиками, осуществляется одним из следующих способов:</w:t>
      </w:r>
      <w:r>
        <w:br/>
      </w:r>
      <w:r>
        <w:rPr>
          <w:rFonts w:ascii="Times New Roman"/>
          <w:b w:val="false"/>
          <w:i w:val="false"/>
          <w:color w:val="000000"/>
          <w:sz w:val="28"/>
        </w:rPr>
        <w:t>
      1) открытый конкурс;</w:t>
      </w:r>
      <w:r>
        <w:br/>
      </w:r>
      <w:r>
        <w:rPr>
          <w:rFonts w:ascii="Times New Roman"/>
          <w:b w:val="false"/>
          <w:i w:val="false"/>
          <w:color w:val="000000"/>
          <w:sz w:val="28"/>
        </w:rPr>
        <w:t>
      2) из одного источника;</w:t>
      </w:r>
      <w:r>
        <w:br/>
      </w:r>
      <w:r>
        <w:rPr>
          <w:rFonts w:ascii="Times New Roman"/>
          <w:b w:val="false"/>
          <w:i w:val="false"/>
          <w:color w:val="000000"/>
          <w:sz w:val="28"/>
        </w:rPr>
        <w:t>
      3) открытый конкурс на понижение (электронные торги);</w:t>
      </w:r>
      <w:r>
        <w:br/>
      </w:r>
      <w:r>
        <w:rPr>
          <w:rFonts w:ascii="Times New Roman"/>
          <w:b w:val="false"/>
          <w:i w:val="false"/>
          <w:color w:val="000000"/>
          <w:sz w:val="28"/>
        </w:rPr>
        <w:t>
      4) закуп товаров, работ и услуг без применения норм настоящего пункта.</w:t>
      </w:r>
      <w:r>
        <w:br/>
      </w:r>
      <w:r>
        <w:rPr>
          <w:rFonts w:ascii="Times New Roman"/>
          <w:b w:val="false"/>
          <w:i w:val="false"/>
          <w:color w:val="000000"/>
          <w:sz w:val="28"/>
        </w:rPr>
        <w:t>
      Приобретение товаров, работ и услуг, используемых при проведении операций по добыче урана, производится способами, указанными в подпунктах 1), 2) и 3) настоящего пункта,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поставщиков работ и услуг на двадцать процентов. Казахстанскими поставщиками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использующие не менее пятидесяти процентов граждан Республики Казахстан в общей численности сотрудников.</w:t>
      </w:r>
      <w:r>
        <w:br/>
      </w: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урана, определяется уполномоченным органом в области урана.</w:t>
      </w:r>
      <w:r>
        <w:br/>
      </w:r>
      <w:r>
        <w:rPr>
          <w:rFonts w:ascii="Times New Roman"/>
          <w:b w:val="false"/>
          <w:i w:val="false"/>
          <w:color w:val="000000"/>
          <w:sz w:val="28"/>
        </w:rPr>
        <w:t>
      В случае приобретения товаров, работ и услуг недропользователем или его подрядчиком в нарушении установленного порядка, непосредственно затрагивающих права и законные интересы потенциальных поставщиков, последние вправе обратиться в уполномоченный орган в области урана с заявлением о привлечении соответственно недропользователя или его подрядчика к ответственности в порядке, предусмотренном законодательством об административных правонарушениях.</w:t>
      </w:r>
      <w:r>
        <w:br/>
      </w:r>
      <w:r>
        <w:rPr>
          <w:rFonts w:ascii="Times New Roman"/>
          <w:b w:val="false"/>
          <w:i w:val="false"/>
          <w:color w:val="000000"/>
          <w:sz w:val="28"/>
        </w:rPr>
        <w:t>
      Расходы по приобретению товаров, работ и услуг, используемых при проведении операций по добыче урана, по результатам конкурса, состоявшегося вне территории Республики Казахстан, или приобретенных в нарушение установленного порядка приобретения товаров, работ и услуг при проведении операций по добыче урана, исключаются из расходов, учитываемых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2. Сделки, заключенные подрядчиками недропользователя с нарушением установленного порядка приобретения товаров, работ и услуг при проведении операций по недропользованию признаются недействительными.</w:t>
      </w:r>
      <w:r>
        <w:br/>
      </w:r>
      <w:r>
        <w:rPr>
          <w:rFonts w:ascii="Times New Roman"/>
          <w:b w:val="false"/>
          <w:i w:val="false"/>
          <w:color w:val="000000"/>
          <w:sz w:val="28"/>
        </w:rPr>
        <w:t>
      3. Порядок синхронизации работ систем электронного закупа с работой реестра товаров, работ и услуг, используемых при проведении операций по недропользованию в отношении урана, и их производителей утверждается уполномоченным органом в области урана.</w:t>
      </w:r>
      <w:r>
        <w:br/>
      </w:r>
      <w:r>
        <w:rPr>
          <w:rFonts w:ascii="Times New Roman"/>
          <w:b w:val="false"/>
          <w:i w:val="false"/>
          <w:color w:val="000000"/>
          <w:sz w:val="28"/>
        </w:rPr>
        <w:t>
      4. Для целей настоящей статьи:</w:t>
      </w:r>
      <w:r>
        <w:br/>
      </w: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урана.</w:t>
      </w:r>
      <w:r>
        <w:br/>
      </w:r>
      <w:r>
        <w:rPr>
          <w:rFonts w:ascii="Times New Roman"/>
          <w:b w:val="false"/>
          <w:i w:val="false"/>
          <w:color w:val="000000"/>
          <w:sz w:val="28"/>
        </w:rPr>
        <w:t>
      5. Оператор в области поддержки казахстанских кадров и производителей в отношении урана определяется уполномоченным органом в области урана и осуществляет:</w:t>
      </w:r>
      <w:r>
        <w:br/>
      </w:r>
      <w:r>
        <w:rPr>
          <w:rFonts w:ascii="Times New Roman"/>
          <w:b w:val="false"/>
          <w:i w:val="false"/>
          <w:color w:val="000000"/>
          <w:sz w:val="28"/>
        </w:rPr>
        <w:t>
      1) мониторинг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науке, а также приобретению недропользователями и их подрядчиками товаров, работ и услуг, используемых при проведении операций по добыче урана;</w:t>
      </w:r>
      <w:r>
        <w:br/>
      </w:r>
      <w:r>
        <w:rPr>
          <w:rFonts w:ascii="Times New Roman"/>
          <w:b w:val="false"/>
          <w:i w:val="false"/>
          <w:color w:val="000000"/>
          <w:sz w:val="28"/>
        </w:rPr>
        <w:t>
      2) формирование и ведение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 в порядке, определяемом уполномоченным органом в области урана.</w:t>
      </w:r>
      <w:r>
        <w:br/>
      </w:r>
      <w:r>
        <w:rPr>
          <w:rFonts w:ascii="Times New Roman"/>
          <w:b w:val="false"/>
          <w:i w:val="false"/>
          <w:color w:val="000000"/>
          <w:sz w:val="28"/>
        </w:rPr>
        <w:t>
      6. Оператором в области поддержки казахстанских кадров и производителей в отношении урана может быть определено юридическое лицо, пятьдесят и более процентов голосующих акций (долей участия) которого принадлежат государству, находящееся в ведении уполномоченного органа в области урана.</w:t>
      </w:r>
      <w:r>
        <w:br/>
      </w:r>
      <w:r>
        <w:rPr>
          <w:rFonts w:ascii="Times New Roman"/>
          <w:b w:val="false"/>
          <w:i w:val="false"/>
          <w:color w:val="000000"/>
          <w:sz w:val="28"/>
        </w:rPr>
        <w:t>
      7. Недропользователи обязаны предоставлять уполномоченному органу в области урана годовые (на один финансовый год) и среднесрочные (на три финансовых года) программы закупа товаров, работ и услуг в порядке, определяемом уполномоченным органом в области урана.</w:t>
      </w:r>
      <w:r>
        <w:br/>
      </w: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r>
        <w:br/>
      </w: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r>
        <w:br/>
      </w:r>
      <w:r>
        <w:rPr>
          <w:rFonts w:ascii="Times New Roman"/>
          <w:b w:val="false"/>
          <w:i w:val="false"/>
          <w:color w:val="000000"/>
          <w:sz w:val="28"/>
        </w:rPr>
        <w:t>
      8. Требования пункта 1 настоящей статьи не распространяются на:</w:t>
      </w:r>
      <w:r>
        <w:br/>
      </w: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r>
        <w:br/>
      </w:r>
      <w:r>
        <w:rPr>
          <w:rFonts w:ascii="Times New Roman"/>
          <w:b w:val="false"/>
          <w:i w:val="false"/>
          <w:color w:val="000000"/>
          <w:sz w:val="28"/>
        </w:rPr>
        <w:t>
      2)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xml:space="preserve">
      Статья 177. Отчетность недропользователя при проведении опытно-промышленной добычи и добычи урана </w:t>
      </w:r>
      <w:r>
        <w:br/>
      </w:r>
      <w:r>
        <w:rPr>
          <w:rFonts w:ascii="Times New Roman"/>
          <w:b w:val="false"/>
          <w:i w:val="false"/>
          <w:color w:val="000000"/>
          <w:sz w:val="28"/>
        </w:rPr>
        <w:t>
      По контракту на добычу урана недропользователь обязан представлять следующие отчеты:</w:t>
      </w:r>
      <w:r>
        <w:br/>
      </w:r>
      <w:r>
        <w:rPr>
          <w:rFonts w:ascii="Times New Roman"/>
          <w:b w:val="false"/>
          <w:i w:val="false"/>
          <w:color w:val="000000"/>
          <w:sz w:val="28"/>
        </w:rPr>
        <w:t>
      1) геологический отчет;</w:t>
      </w:r>
      <w:r>
        <w:br/>
      </w:r>
      <w:r>
        <w:rPr>
          <w:rFonts w:ascii="Times New Roman"/>
          <w:b w:val="false"/>
          <w:i w:val="false"/>
          <w:color w:val="000000"/>
          <w:sz w:val="28"/>
        </w:rPr>
        <w:t>
      2) отчет компетентного лица по запасам;</w:t>
      </w:r>
      <w:r>
        <w:br/>
      </w:r>
      <w:r>
        <w:rPr>
          <w:rFonts w:ascii="Times New Roman"/>
          <w:b w:val="false"/>
          <w:i w:val="false"/>
          <w:color w:val="000000"/>
          <w:sz w:val="28"/>
        </w:rPr>
        <w:t>
      3) отчет об исполнении контрактных условий;</w:t>
      </w:r>
      <w:r>
        <w:br/>
      </w:r>
      <w:r>
        <w:rPr>
          <w:rFonts w:ascii="Times New Roman"/>
          <w:b w:val="false"/>
          <w:i w:val="false"/>
          <w:color w:val="000000"/>
          <w:sz w:val="28"/>
        </w:rPr>
        <w:t>
      4) отчет о произведенных операциях по опытно-промышленной добыче урана, расходах на них;</w:t>
      </w:r>
      <w:r>
        <w:br/>
      </w:r>
      <w:r>
        <w:rPr>
          <w:rFonts w:ascii="Times New Roman"/>
          <w:b w:val="false"/>
          <w:i w:val="false"/>
          <w:color w:val="000000"/>
          <w:sz w:val="28"/>
        </w:rPr>
        <w:t>
      5) отчет о произведенных операциях по добыче урана, расходах на них;</w:t>
      </w:r>
      <w:r>
        <w:br/>
      </w:r>
      <w:r>
        <w:rPr>
          <w:rFonts w:ascii="Times New Roman"/>
          <w:b w:val="false"/>
          <w:i w:val="false"/>
          <w:color w:val="000000"/>
          <w:sz w:val="28"/>
        </w:rPr>
        <w:t>
      6) отчет о местном содержании в кадрах;</w:t>
      </w:r>
      <w:r>
        <w:br/>
      </w:r>
      <w:r>
        <w:rPr>
          <w:rFonts w:ascii="Times New Roman"/>
          <w:b w:val="false"/>
          <w:i w:val="false"/>
          <w:color w:val="000000"/>
          <w:sz w:val="28"/>
        </w:rPr>
        <w:t>
      7) отчет о расходах по финансированию обучения казахстанских кадров;</w:t>
      </w:r>
      <w:r>
        <w:br/>
      </w:r>
      <w:r>
        <w:rPr>
          <w:rFonts w:ascii="Times New Roman"/>
          <w:b w:val="false"/>
          <w:i w:val="false"/>
          <w:color w:val="000000"/>
          <w:sz w:val="28"/>
        </w:rPr>
        <w:t>
      8) отчет о расходах на научно-исследовательские, научно-технические и опытно-конструкторские работы;</w:t>
      </w:r>
      <w:r>
        <w:br/>
      </w:r>
      <w:r>
        <w:rPr>
          <w:rFonts w:ascii="Times New Roman"/>
          <w:b w:val="false"/>
          <w:i w:val="false"/>
          <w:color w:val="000000"/>
          <w:sz w:val="28"/>
        </w:rPr>
        <w:t>
      9) отчет по добыче урана;</w:t>
      </w:r>
      <w:r>
        <w:br/>
      </w:r>
      <w:r>
        <w:rPr>
          <w:rFonts w:ascii="Times New Roman"/>
          <w:b w:val="false"/>
          <w:i w:val="false"/>
          <w:color w:val="000000"/>
          <w:sz w:val="28"/>
        </w:rPr>
        <w:t>
      10) отчет о приобретенных товарах, работах и услугах, а также объеме местного содержания в них;</w:t>
      </w:r>
      <w:r>
        <w:br/>
      </w:r>
      <w:r>
        <w:rPr>
          <w:rFonts w:ascii="Times New Roman"/>
          <w:b w:val="false"/>
          <w:i w:val="false"/>
          <w:color w:val="000000"/>
          <w:sz w:val="28"/>
        </w:rPr>
        <w:t>
      11) отчет о составе лиц и (или) организаций, прямо или косвенно контролирующих недропользователя.</w:t>
      </w:r>
      <w:r>
        <w:br/>
      </w:r>
      <w:r>
        <w:rPr>
          <w:rFonts w:ascii="Times New Roman"/>
          <w:b w:val="false"/>
          <w:i w:val="false"/>
          <w:color w:val="000000"/>
          <w:sz w:val="28"/>
        </w:rPr>
        <w:t>
      Отчеты, предусмотренные подпунктами 1) и 2) настоящей статьи, предоставляется уполномоченному органу по изучению недр в утвержденном им порядке.</w:t>
      </w:r>
      <w:r>
        <w:br/>
      </w:r>
      <w:r>
        <w:rPr>
          <w:rFonts w:ascii="Times New Roman"/>
          <w:b w:val="false"/>
          <w:i w:val="false"/>
          <w:color w:val="000000"/>
          <w:sz w:val="28"/>
        </w:rPr>
        <w:t>
      Отчеты, предусмотренные подпунктами 3)-5) настоящей статьи, предоставляется компетентному органу в утвержденном им порядке.</w:t>
      </w:r>
      <w:r>
        <w:br/>
      </w:r>
      <w:r>
        <w:rPr>
          <w:rFonts w:ascii="Times New Roman"/>
          <w:b w:val="false"/>
          <w:i w:val="false"/>
          <w:color w:val="000000"/>
          <w:sz w:val="28"/>
        </w:rPr>
        <w:t>
      Отчеты, предусмотренные подпунктами 6)-11) настоящей статьи, предоставляется уполномоченному органу в области урана по утвержденным им формам и порядку.</w:t>
      </w:r>
      <w:r>
        <w:br/>
      </w:r>
      <w:r>
        <w:rPr>
          <w:rFonts w:ascii="Times New Roman"/>
          <w:b w:val="false"/>
          <w:i w:val="false"/>
          <w:color w:val="000000"/>
          <w:sz w:val="28"/>
        </w:rPr>
        <w:t>
 </w:t>
      </w:r>
    </w:p>
    <w:bookmarkEnd w:id="32"/>
    <w:p>
      <w:pPr>
        <w:spacing w:after="0"/>
        <w:ind w:left="0"/>
        <w:jc w:val="both"/>
      </w:pPr>
      <w:r>
        <w:rPr>
          <w:rFonts w:ascii="Times New Roman"/>
          <w:b/>
          <w:i w:val="false"/>
          <w:color w:val="000000"/>
          <w:sz w:val="28"/>
        </w:rPr>
        <w:t xml:space="preserve">Статья 178. Контроль за исполнением недропользователями условий контрактов на недропользование </w:t>
      </w:r>
    </w:p>
    <w:p>
      <w:pPr>
        <w:spacing w:after="0"/>
        <w:ind w:left="0"/>
        <w:jc w:val="both"/>
      </w:pPr>
      <w:r>
        <w:rPr>
          <w:rFonts w:ascii="Times New Roman"/>
          <w:b w:val="false"/>
          <w:i w:val="false"/>
          <w:color w:val="000000"/>
          <w:sz w:val="28"/>
        </w:rPr>
        <w:t>      1. Контроль за исполнением недропользователями условий контрактов осуществляется компетентным органом в порядке, установленном настоящей статьей.</w:t>
      </w:r>
      <w:r>
        <w:br/>
      </w:r>
      <w:r>
        <w:rPr>
          <w:rFonts w:ascii="Times New Roman"/>
          <w:b w:val="false"/>
          <w:i w:val="false"/>
          <w:color w:val="000000"/>
          <w:sz w:val="28"/>
        </w:rPr>
        <w:t>
      2. Контролем за исполнением недропользователями условий контрактов является процедура проверки соответствия деятельности недропользователей, связанной лицензионно-контрактными условиями.</w:t>
      </w:r>
      <w:r>
        <w:br/>
      </w:r>
      <w:r>
        <w:rPr>
          <w:rFonts w:ascii="Times New Roman"/>
          <w:b w:val="false"/>
          <w:i w:val="false"/>
          <w:color w:val="000000"/>
          <w:sz w:val="28"/>
        </w:rPr>
        <w:t>
      3. Контроль за исполнением недропользователями условий контрактов осуществляется компетентным органом на основании утвержденного руководством компетентного органа списка полугодовой проверки.</w:t>
      </w:r>
      <w:r>
        <w:br/>
      </w:r>
      <w:r>
        <w:rPr>
          <w:rFonts w:ascii="Times New Roman"/>
          <w:b w:val="false"/>
          <w:i w:val="false"/>
          <w:color w:val="000000"/>
          <w:sz w:val="28"/>
        </w:rPr>
        <w:t>
      4. По результатам контроля составляется справка о результатах проверки.</w:t>
      </w:r>
      <w:r>
        <w:br/>
      </w:r>
      <w:r>
        <w:rPr>
          <w:rFonts w:ascii="Times New Roman"/>
          <w:b w:val="false"/>
          <w:i w:val="false"/>
          <w:color w:val="000000"/>
          <w:sz w:val="28"/>
        </w:rPr>
        <w:t>
      5. Контроль за исполнением недропользователями условий контрактов подразделяются на следующие виды:</w:t>
      </w:r>
      <w:r>
        <w:br/>
      </w:r>
      <w:r>
        <w:rPr>
          <w:rFonts w:ascii="Times New Roman"/>
          <w:b w:val="false"/>
          <w:i w:val="false"/>
          <w:color w:val="000000"/>
          <w:sz w:val="28"/>
        </w:rPr>
        <w:t>
      1) комплексные – проверки, назначаемые по результатам анализа отчетности о выполнении обязательств лицензионно/контрактных условий и рабочей программы, сведений уполномоченных государственных органов, а также других документов и сведений о деятельности недропользователя;</w:t>
      </w:r>
      <w:r>
        <w:br/>
      </w:r>
      <w:r>
        <w:rPr>
          <w:rFonts w:ascii="Times New Roman"/>
          <w:b w:val="false"/>
          <w:i w:val="false"/>
          <w:color w:val="000000"/>
          <w:sz w:val="28"/>
        </w:rPr>
        <w:t>
      2) тематические – проверки, на основании информации и фактов нарушения условий контрактов, требующего по решению руководства компетентного органа незамедлительного реагирования.</w:t>
      </w:r>
      <w:r>
        <w:br/>
      </w:r>
      <w:r>
        <w:rPr>
          <w:rFonts w:ascii="Times New Roman"/>
          <w:b w:val="false"/>
          <w:i w:val="false"/>
          <w:color w:val="000000"/>
          <w:sz w:val="28"/>
        </w:rPr>
        <w:t>
      6. В отношении каждого недропользователя комплексный контроль проводится не чаще одного раза в год.</w:t>
      </w:r>
      <w:r>
        <w:br/>
      </w:r>
      <w:r>
        <w:rPr>
          <w:rFonts w:ascii="Times New Roman"/>
          <w:b w:val="false"/>
          <w:i w:val="false"/>
          <w:color w:val="000000"/>
          <w:sz w:val="28"/>
        </w:rPr>
        <w:t>
      7. Компетентный орган не менее чем за 10 календарных дней до начала проведения контроля уведомляет недропользователя о контроле с указанием сроков проведения и предмета.</w:t>
      </w:r>
      <w:r>
        <w:br/>
      </w:r>
      <w:r>
        <w:rPr>
          <w:rFonts w:ascii="Times New Roman"/>
          <w:b w:val="false"/>
          <w:i w:val="false"/>
          <w:color w:val="000000"/>
          <w:sz w:val="28"/>
        </w:rPr>
        <w:t>
      8. По тематическому контролю уведомление направляется не менее чем за сутки.</w:t>
      </w:r>
      <w:r>
        <w:br/>
      </w:r>
      <w:r>
        <w:rPr>
          <w:rFonts w:ascii="Times New Roman"/>
          <w:b w:val="false"/>
          <w:i w:val="false"/>
          <w:color w:val="000000"/>
          <w:sz w:val="28"/>
        </w:rPr>
        <w:t>
      9. В случае нарушения недропользователем условий контракта на недропользование компетентный орган письменным уведомлением указывает на обязанность недропользователя по устранению такого нарушения в установленный срок.</w:t>
      </w:r>
      <w:r>
        <w:br/>
      </w:r>
      <w:r>
        <w:rPr>
          <w:rFonts w:ascii="Times New Roman"/>
          <w:b w:val="false"/>
          <w:i w:val="false"/>
          <w:color w:val="000000"/>
          <w:sz w:val="28"/>
        </w:rPr>
        <w:t>
      10. Срок устранения нарушений недропользователем условий контракта по физическому объему обязательств не должен превышать шесть месяцев, по финансовым обязательствам – три месяца, иным условиям контракта – один месяц со дня получения письменного уведомления.</w:t>
      </w:r>
      <w:r>
        <w:br/>
      </w:r>
      <w:r>
        <w:rPr>
          <w:rFonts w:ascii="Times New Roman"/>
          <w:b w:val="false"/>
          <w:i w:val="false"/>
          <w:color w:val="000000"/>
          <w:sz w:val="28"/>
        </w:rPr>
        <w:t>
      11. Недропользователь вправе направить в компетентный орган предложение о продлении срока устранения нарушений условий контракта с обоснованием причин такого продления. По результатам рассмотрения предложения о продлении срока устранения нарушений условий контракта компетентный орган в течение десяти рабочих дней с его получения уведомляет недропользователя о согласии на продление срока или предоставляет мотивированный отказ в таком продлении.</w:t>
      </w:r>
      <w:r>
        <w:br/>
      </w:r>
      <w:r>
        <w:rPr>
          <w:rFonts w:ascii="Times New Roman"/>
          <w:b w:val="false"/>
          <w:i w:val="false"/>
          <w:color w:val="000000"/>
          <w:sz w:val="28"/>
        </w:rPr>
        <w:t>
      12. В случае очевидной невозможности устранения нарушений условий контракта в срок, определенный в пункте 10 настоящей статьи, компетентный орган вправе установить иной срок, в течение которого возможно устранение такого нарушения.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25. Проектные документы в области добычи урана</w:t>
      </w:r>
    </w:p>
    <w:p>
      <w:pPr>
        <w:spacing w:after="0"/>
        <w:ind w:left="0"/>
        <w:jc w:val="both"/>
      </w:pPr>
      <w:r>
        <w:rPr>
          <w:rFonts w:ascii="Times New Roman"/>
          <w:b/>
          <w:i w:val="false"/>
          <w:color w:val="000000"/>
          <w:sz w:val="28"/>
        </w:rPr>
        <w:t>Статья 179. Общие положения о проектных документах в области добычи урана</w:t>
      </w:r>
    </w:p>
    <w:p>
      <w:pPr>
        <w:spacing w:after="0"/>
        <w:ind w:left="0"/>
        <w:jc w:val="both"/>
      </w:pPr>
      <w:r>
        <w:rPr>
          <w:rFonts w:ascii="Times New Roman"/>
          <w:b w:val="false"/>
          <w:i w:val="false"/>
          <w:color w:val="000000"/>
          <w:sz w:val="28"/>
        </w:rPr>
        <w:t xml:space="preserve">      1. Проектным документом для проведения операций по добыче урана является проект опытно-промышленной добычи и проект разработки. </w:t>
      </w:r>
      <w:r>
        <w:br/>
      </w:r>
      <w:r>
        <w:rPr>
          <w:rFonts w:ascii="Times New Roman"/>
          <w:b w:val="false"/>
          <w:i w:val="false"/>
          <w:color w:val="000000"/>
          <w:sz w:val="28"/>
        </w:rPr>
        <w:t xml:space="preserve">
      2. Проектные документы в области недропользования по урану составляются привлекаемой недропользователем на основе договора проектной организацией, имеющей лицензию на соответствующий вид деятельности. </w:t>
      </w:r>
      <w:r>
        <w:br/>
      </w:r>
      <w:r>
        <w:rPr>
          <w:rFonts w:ascii="Times New Roman"/>
          <w:b w:val="false"/>
          <w:i w:val="false"/>
          <w:color w:val="000000"/>
          <w:sz w:val="28"/>
        </w:rPr>
        <w:t>
      3. Государственная экспертиза проектных документов осуществляется Центральной комиссией по разработке месторождений Республики Казахстан (центральная комиссия)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r>
        <w:br/>
      </w:r>
      <w:r>
        <w:rPr>
          <w:rFonts w:ascii="Times New Roman"/>
          <w:b w:val="false"/>
          <w:i w:val="false"/>
          <w:color w:val="000000"/>
          <w:sz w:val="28"/>
        </w:rPr>
        <w:t>
      4. Проектные документы в области недропользования по урану утверждаются недропользователем.</w:t>
      </w:r>
      <w:r>
        <w:br/>
      </w:r>
      <w:r>
        <w:rPr>
          <w:rFonts w:ascii="Times New Roman"/>
          <w:b w:val="false"/>
          <w:i w:val="false"/>
          <w:color w:val="000000"/>
          <w:sz w:val="28"/>
        </w:rPr>
        <w:t>
      5. В проекте опытно-промышленной добычи и проекте разработки описываются виды, методы и способы работ по добыче, примерные объемы и сроки их проведения, а также используемые технологические решения.</w:t>
      </w:r>
      <w:r>
        <w:br/>
      </w:r>
      <w:r>
        <w:rPr>
          <w:rFonts w:ascii="Times New Roman"/>
          <w:b w:val="false"/>
          <w:i w:val="false"/>
          <w:color w:val="000000"/>
          <w:sz w:val="28"/>
        </w:rPr>
        <w:t>
      6. Изменения видов, способов, технологий, объема и сроков проведения операций по недропользованию, предусмотренных проектными документами, допускаются после внесения соответствующих изменений и дополнений в такие проектные документы.</w:t>
      </w:r>
      <w:r>
        <w:br/>
      </w:r>
      <w:r>
        <w:rPr>
          <w:rFonts w:ascii="Times New Roman"/>
          <w:b w:val="false"/>
          <w:i w:val="false"/>
          <w:color w:val="000000"/>
          <w:sz w:val="28"/>
        </w:rPr>
        <w:t>
      7. Проекты изменений и/или дополнений к утвержденным проектам не составляются в случае, если ежегодно физические показатели, определенные утвержденными проектами, изменяются менее чем на двадцать процентов в физическом выражении от утвержденных показателей за год без изменения горно-геологических и технологических условий отработки месторождения, если указанные объемы нарастающим итогом отклоняются от утвержденных проектных объемов за весь период отработки в утвержденном проекте, получивший положительные заключения экспертиз, предусмотренных настоящим Кодексом.</w:t>
      </w:r>
      <w:r>
        <w:br/>
      </w:r>
      <w:r>
        <w:rPr>
          <w:rFonts w:ascii="Times New Roman"/>
          <w:b w:val="false"/>
          <w:i w:val="false"/>
          <w:color w:val="000000"/>
          <w:sz w:val="28"/>
        </w:rPr>
        <w:t xml:space="preserve">
      Проектные документы составляются в соответствии с Едиными правилами рационального и комплексного использования недр. </w:t>
      </w:r>
      <w:r>
        <w:br/>
      </w:r>
      <w:r>
        <w:rPr>
          <w:rFonts w:ascii="Times New Roman"/>
          <w:b w:val="false"/>
          <w:i w:val="false"/>
          <w:color w:val="000000"/>
          <w:sz w:val="28"/>
        </w:rPr>
        <w:t xml:space="preserve">
      8. Проекты подлежат государственной экологической экспертизе и экспертизе по промышленной безопасности. </w:t>
      </w:r>
      <w:r>
        <w:br/>
      </w:r>
      <w:r>
        <w:rPr>
          <w:rFonts w:ascii="Times New Roman"/>
          <w:b w:val="false"/>
          <w:i w:val="false"/>
          <w:color w:val="000000"/>
          <w:sz w:val="28"/>
        </w:rPr>
        <w:t>
      9. Недропользователь обязан каждые три года направлять в компетентный орган на экспертизу анализ выполнения проектных условий в соответствие показателями проекта разработки.</w:t>
      </w:r>
      <w:r>
        <w:br/>
      </w:r>
      <w:r>
        <w:rPr>
          <w:rFonts w:ascii="Times New Roman"/>
          <w:b w:val="false"/>
          <w:i w:val="false"/>
          <w:color w:val="000000"/>
          <w:sz w:val="28"/>
        </w:rPr>
        <w:t xml:space="preserve">
      Статья 180. Проект разработки месторождения урана </w:t>
      </w:r>
      <w:r>
        <w:br/>
      </w:r>
      <w:r>
        <w:rPr>
          <w:rFonts w:ascii="Times New Roman"/>
          <w:b w:val="false"/>
          <w:i w:val="false"/>
          <w:color w:val="000000"/>
          <w:sz w:val="28"/>
        </w:rPr>
        <w:t>
      1. Проект разработки месторождения составляется в период опытно-промышленной добычи в соответствии с требованиями, предусмотренными настоящим Кодексом.</w:t>
      </w:r>
      <w:r>
        <w:br/>
      </w:r>
      <w:r>
        <w:rPr>
          <w:rFonts w:ascii="Times New Roman"/>
          <w:b w:val="false"/>
          <w:i w:val="false"/>
          <w:color w:val="000000"/>
          <w:sz w:val="28"/>
        </w:rPr>
        <w:t xml:space="preserve">
      2. Проект разработки месторождения разрабатывается на период полной отработки запасов. </w:t>
      </w:r>
      <w:r>
        <w:br/>
      </w:r>
      <w:r>
        <w:rPr>
          <w:rFonts w:ascii="Times New Roman"/>
          <w:b w:val="false"/>
          <w:i w:val="false"/>
          <w:color w:val="000000"/>
          <w:sz w:val="28"/>
        </w:rPr>
        <w:t>
      3. Проект разработки месторождения должен содержать:</w:t>
      </w:r>
      <w:r>
        <w:br/>
      </w:r>
      <w:r>
        <w:rPr>
          <w:rFonts w:ascii="Times New Roman"/>
          <w:b w:val="false"/>
          <w:i w:val="false"/>
          <w:color w:val="000000"/>
          <w:sz w:val="28"/>
        </w:rPr>
        <w:t>
      1) отчет компетентного лица по запасам;</w:t>
      </w:r>
      <w:r>
        <w:br/>
      </w:r>
      <w:r>
        <w:rPr>
          <w:rFonts w:ascii="Times New Roman"/>
          <w:b w:val="false"/>
          <w:i w:val="false"/>
          <w:color w:val="000000"/>
          <w:sz w:val="28"/>
        </w:rPr>
        <w:t>
      2) мероприятия по обеспечению рационального использования и охране недр;</w:t>
      </w:r>
      <w:r>
        <w:br/>
      </w:r>
      <w:r>
        <w:rPr>
          <w:rFonts w:ascii="Times New Roman"/>
          <w:b w:val="false"/>
          <w:i w:val="false"/>
          <w:color w:val="000000"/>
          <w:sz w:val="28"/>
        </w:rPr>
        <w:t>
      3) информацию о сроках, условиях и стоимости выполнения работ по ликвидации последствий добычи урана;</w:t>
      </w:r>
      <w:r>
        <w:br/>
      </w:r>
      <w:r>
        <w:rPr>
          <w:rFonts w:ascii="Times New Roman"/>
          <w:b w:val="false"/>
          <w:i w:val="false"/>
          <w:color w:val="000000"/>
          <w:sz w:val="28"/>
        </w:rPr>
        <w:t>
      4) предполагаемые ежегодные объемы добычи урана на весь период разработки месторождения.</w:t>
      </w:r>
      <w:r>
        <w:br/>
      </w:r>
      <w:r>
        <w:rPr>
          <w:rFonts w:ascii="Times New Roman"/>
          <w:b w:val="false"/>
          <w:i w:val="false"/>
          <w:color w:val="000000"/>
          <w:sz w:val="28"/>
        </w:rPr>
        <w:t>
      Статья 181. Мониторинг исполнения проектных документов</w:t>
      </w:r>
      <w:r>
        <w:br/>
      </w:r>
      <w:r>
        <w:rPr>
          <w:rFonts w:ascii="Times New Roman"/>
          <w:b w:val="false"/>
          <w:i w:val="false"/>
          <w:color w:val="000000"/>
          <w:sz w:val="28"/>
        </w:rPr>
        <w:t>
      1. Мониторинг исполнения недропользователем проектов опытно-промышленной добычи и разработки осуществляется посредством проведения ежегодного авторского надзора проектной организацией, составившей такой проект.</w:t>
      </w:r>
      <w:r>
        <w:br/>
      </w:r>
      <w:r>
        <w:rPr>
          <w:rFonts w:ascii="Times New Roman"/>
          <w:b w:val="false"/>
          <w:i w:val="false"/>
          <w:color w:val="000000"/>
          <w:sz w:val="28"/>
        </w:rPr>
        <w:t>
      2. Мониторинг исполнения недропользователем проекта опытно-промышленной добычи и разработки месторождения осуществляется посредством проведения:</w:t>
      </w:r>
      <w:r>
        <w:br/>
      </w:r>
      <w:r>
        <w:rPr>
          <w:rFonts w:ascii="Times New Roman"/>
          <w:b w:val="false"/>
          <w:i w:val="false"/>
          <w:color w:val="000000"/>
          <w:sz w:val="28"/>
        </w:rPr>
        <w:t>
      1) ежегодного авторского надзора проектной организацией, составившей такой проект;</w:t>
      </w:r>
      <w:r>
        <w:br/>
      </w:r>
      <w:r>
        <w:rPr>
          <w:rFonts w:ascii="Times New Roman"/>
          <w:b w:val="false"/>
          <w:i w:val="false"/>
          <w:color w:val="000000"/>
          <w:sz w:val="28"/>
        </w:rPr>
        <w:t>
      2) анализа разработки месторождения урана, выполняемого не реже одного раза в три года.</w:t>
      </w:r>
      <w:r>
        <w:br/>
      </w:r>
      <w:r>
        <w:rPr>
          <w:rFonts w:ascii="Times New Roman"/>
          <w:b w:val="false"/>
          <w:i w:val="false"/>
          <w:color w:val="000000"/>
          <w:sz w:val="28"/>
        </w:rPr>
        <w:t>
      3. Требования к проведению авторского надзора и анализа разработки месторождения урана устанавливаются в Единых правилах рационального и комплексного использования недр, утверждаемых уполномоченным органом в области урана.</w:t>
      </w:r>
      <w:r>
        <w:br/>
      </w:r>
      <w:r>
        <w:rPr>
          <w:rFonts w:ascii="Times New Roman"/>
          <w:b w:val="false"/>
          <w:i w:val="false"/>
          <w:color w:val="000000"/>
          <w:sz w:val="28"/>
        </w:rPr>
        <w:t>
      4. При авторском надзоре используется текущая геолого-промысловая информация, получаемая при контроле разработки, а результаты надзора излагаются в виде ежегодного отчета, представляемого в уведомительном порядке в компетентный орган.</w:t>
      </w:r>
      <w:r>
        <w:br/>
      </w:r>
      <w:r>
        <w:rPr>
          <w:rFonts w:ascii="Times New Roman"/>
          <w:b w:val="false"/>
          <w:i w:val="false"/>
          <w:color w:val="000000"/>
          <w:sz w:val="28"/>
        </w:rPr>
        <w:t xml:space="preserve">
      5. В ежегодном отчете по авторскому надзору отражается: </w:t>
      </w:r>
      <w:r>
        <w:br/>
      </w: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r>
        <w:br/>
      </w: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r>
        <w:br/>
      </w:r>
      <w:r>
        <w:rPr>
          <w:rFonts w:ascii="Times New Roman"/>
          <w:b w:val="false"/>
          <w:i w:val="false"/>
          <w:color w:val="000000"/>
          <w:sz w:val="28"/>
        </w:rPr>
        <w:t>
      3) по проекту разработки месторождения –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r>
        <w:br/>
      </w:r>
      <w:r>
        <w:rPr>
          <w:rFonts w:ascii="Times New Roman"/>
          <w:b w:val="false"/>
          <w:i w:val="false"/>
          <w:color w:val="000000"/>
          <w:sz w:val="28"/>
        </w:rPr>
        <w:t>
      6. Правилами разработки проектных документов в области недропользования по урану устанавливаются случаи, когда проектной организацией в рамках авторского надзора могут быть несущественно (менее двадцати процентов) скорректированы отдельные показатели проектных документов без необходимости проведения предусмотренных настоящим Кодексом экспертиз, а соответствующие изменения и (или) дополнения к проектному документу направляются в уведомительном порядке в компетентный орган.</w:t>
      </w:r>
      <w:r>
        <w:br/>
      </w:r>
      <w:r>
        <w:rPr>
          <w:rFonts w:ascii="Times New Roman"/>
          <w:b w:val="false"/>
          <w:i w:val="false"/>
          <w:color w:val="000000"/>
          <w:sz w:val="28"/>
        </w:rPr>
        <w:t>
      7.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w:t>
      </w:r>
      <w:r>
        <w:br/>
      </w:r>
      <w:r>
        <w:rPr>
          <w:rFonts w:ascii="Times New Roman"/>
          <w:b w:val="false"/>
          <w:i w:val="false"/>
          <w:color w:val="000000"/>
          <w:sz w:val="28"/>
        </w:rPr>
        <w:t>
      8. Анализ разработки месторождения урана проводится привлекаемой недропользователем проектной организацией, имеющей лицензию на соответствующий вид деятельности, и направляется в уведомительном порядке в компетентный орган.</w:t>
      </w:r>
      <w:r>
        <w:br/>
      </w:r>
      <w:r>
        <w:rPr>
          <w:rFonts w:ascii="Times New Roman"/>
          <w:b w:val="false"/>
          <w:i w:val="false"/>
          <w:color w:val="000000"/>
          <w:sz w:val="28"/>
        </w:rPr>
        <w:t xml:space="preserve">
      9. В случае существенных (более двадцати процентов) расхождений между фактическими и проектными показателями разработки месторождения при наличии обоснованного вывода анализа разработки месторождения урана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настоящим Кодексом для государственной экспертизы проекта разработки месторождения. </w:t>
      </w:r>
      <w:r>
        <w:br/>
      </w:r>
      <w:r>
        <w:rPr>
          <w:rFonts w:ascii="Times New Roman"/>
          <w:b w:val="false"/>
          <w:i w:val="false"/>
          <w:color w:val="000000"/>
          <w:sz w:val="28"/>
        </w:rPr>
        <w:t xml:space="preserve">
      10. В случае вынесения центральной комиссией положительного заключения по анализу разработки месторождения урана,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одного года.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IX. РАЗВЕДКА И ДОБЫЧА ТВЕРДЫХ ПОЛЕЗНЫХ ИСКОПАЕМЫХ Глава 26. Разведка твердых полезных ископаемых</w:t>
      </w:r>
    </w:p>
    <w:p>
      <w:pPr>
        <w:spacing w:after="0"/>
        <w:ind w:left="0"/>
        <w:jc w:val="both"/>
      </w:pPr>
      <w:r>
        <w:rPr>
          <w:rFonts w:ascii="Times New Roman"/>
          <w:b/>
          <w:i w:val="false"/>
          <w:color w:val="000000"/>
          <w:sz w:val="28"/>
        </w:rPr>
        <w:t>Статья 182. Лицензия на разведку твердых полезных ископаемых</w:t>
      </w:r>
    </w:p>
    <w:p>
      <w:pPr>
        <w:spacing w:after="0"/>
        <w:ind w:left="0"/>
        <w:jc w:val="both"/>
      </w:pPr>
      <w:r>
        <w:rPr>
          <w:rFonts w:ascii="Times New Roman"/>
          <w:b w:val="false"/>
          <w:i w:val="false"/>
          <w:color w:val="000000"/>
          <w:sz w:val="28"/>
        </w:rPr>
        <w:t xml:space="preserve">      По лицензии на разведку твердых полезных ископаемых ее обладатель имеет исключительное право пользоваться участком недр в целях проведения операций по разведке твердых полезных ископаемых, включающей поиск месторождений твердых полезных ископаемых и оценку их ресурсов для последующей добычи.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Территории для выдачи лицензии на разведку твердых полезных ископаемых</w:t>
      </w:r>
    </w:p>
    <w:bookmarkStart w:name="zRichViewCheckpoint63" w:id="33"/>
    <w:p>
      <w:pPr>
        <w:spacing w:after="0"/>
        <w:ind w:left="0"/>
        <w:jc w:val="both"/>
      </w:pPr>
      <w:r>
        <w:rPr>
          <w:rFonts w:ascii="Times New Roman"/>
          <w:b w:val="false"/>
          <w:i w:val="false"/>
          <w:color w:val="000000"/>
          <w:sz w:val="28"/>
        </w:rPr>
        <w:t xml:space="preserve">      1. Лицензия на разведку твердых полезных ископаемых выдается на территориях, определяемых программой управления государственным фондом недр. </w:t>
      </w:r>
      <w:r>
        <w:br/>
      </w:r>
      <w:r>
        <w:rPr>
          <w:rFonts w:ascii="Times New Roman"/>
          <w:b w:val="false"/>
          <w:i w:val="false"/>
          <w:color w:val="000000"/>
          <w:sz w:val="28"/>
        </w:rPr>
        <w:t xml:space="preserve">
      2. Выдача лицензии на разведку твердых полезных ископаемых не допускается: </w:t>
      </w:r>
      <w:r>
        <w:br/>
      </w:r>
      <w:r>
        <w:rPr>
          <w:rFonts w:ascii="Times New Roman"/>
          <w:b w:val="false"/>
          <w:i w:val="false"/>
          <w:color w:val="000000"/>
          <w:sz w:val="28"/>
        </w:rPr>
        <w:t>
      1) в случаях, предусмотренных пунктом 2 статьи
</w:t>
      </w:r>
      <w:r>
        <w:rPr>
          <w:rFonts w:ascii="Times New Roman"/>
          <w:b w:val="false"/>
          <w:i w:val="false"/>
          <w:color w:val="0000ff"/>
          <w:sz w:val="28"/>
        </w:rPr>
        <w:t>Статья 26</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 пределах территории участка недр, находящегося в пользовании у другого лица для проведения операций по добыче углеводородов без его согласия;</w:t>
      </w:r>
      <w:r>
        <w:br/>
      </w:r>
      <w:r>
        <w:rPr>
          <w:rFonts w:ascii="Times New Roman"/>
          <w:b w:val="false"/>
          <w:i w:val="false"/>
          <w:color w:val="000000"/>
          <w:sz w:val="28"/>
        </w:rPr>
        <w:t>
      3) в пределах территории участка недр, предоставленного в пользование по другой лицензии на разведку твердых полезных ископаемых, по лицензии на добычу твердых полезных ископаемых или лицензии по использованию пространства недр;</w:t>
      </w:r>
      <w:r>
        <w:br/>
      </w:r>
      <w:r>
        <w:rPr>
          <w:rFonts w:ascii="Times New Roman"/>
          <w:b w:val="false"/>
          <w:i w:val="false"/>
          <w:color w:val="000000"/>
          <w:sz w:val="28"/>
        </w:rPr>
        <w:t xml:space="preserve">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 </w:t>
      </w:r>
      <w:r>
        <w:br/>
      </w:r>
      <w:r>
        <w:rPr>
          <w:rFonts w:ascii="Times New Roman"/>
          <w:b w:val="false"/>
          <w:i w:val="false"/>
          <w:color w:val="000000"/>
          <w:sz w:val="28"/>
        </w:rPr>
        <w:t>
      5) в отношении блока, полностью или частично относящегося к территории участка добычи твердых полезных ископаемых или к территории, на которую имеется заявление на выдачу лицензии на добычу твердых полезных ископаемых;</w:t>
      </w:r>
      <w:r>
        <w:br/>
      </w:r>
      <w:r>
        <w:rPr>
          <w:rFonts w:ascii="Times New Roman"/>
          <w:b w:val="false"/>
          <w:i w:val="false"/>
          <w:color w:val="000000"/>
          <w:sz w:val="28"/>
        </w:rPr>
        <w:t xml:space="preserve">
      6) в отношении блока, полностью или частично относящегося к территории участка недр, на котором проводится ликвидация последствий разведки или добычи твердых полезных ископаемых. </w:t>
      </w:r>
      <w:r>
        <w:br/>
      </w:r>
      <w:r>
        <w:rPr>
          <w:rFonts w:ascii="Times New Roman"/>
          <w:b w:val="false"/>
          <w:i w:val="false"/>
          <w:color w:val="000000"/>
          <w:sz w:val="28"/>
        </w:rPr>
        <w:t>
      Лицензия на разведку может быть выдана на часть блока, не относящуюся к территории, указанной в подпунктах 1) – 4) пункта 2 настоящей статьи.</w:t>
      </w:r>
      <w:r>
        <w:br/>
      </w:r>
      <w:r>
        <w:rPr>
          <w:rFonts w:ascii="Times New Roman"/>
          <w:b w:val="false"/>
          <w:i w:val="false"/>
          <w:color w:val="000000"/>
          <w:sz w:val="28"/>
        </w:rPr>
        <w:t>
      В случае прекращения обстоятельств, послуживших основанием для исключения части блока из лицензии на разведку, предусмотренной в части первой настоящего пункта, по заявлению недропользователя данная часть блока может быть включена в лицензию.</w:t>
      </w:r>
      <w:r>
        <w:br/>
      </w:r>
      <w:r>
        <w:rPr>
          <w:rFonts w:ascii="Times New Roman"/>
          <w:b w:val="false"/>
          <w:i w:val="false"/>
          <w:color w:val="000000"/>
          <w:sz w:val="28"/>
        </w:rPr>
        <w:t>
      Статья 184. Заявление о выдаче лицензии на разведку твердых полезных ископаемых</w:t>
      </w:r>
      <w:r>
        <w:br/>
      </w:r>
      <w:r>
        <w:rPr>
          <w:rFonts w:ascii="Times New Roman"/>
          <w:b w:val="false"/>
          <w:i w:val="false"/>
          <w:color w:val="000000"/>
          <w:sz w:val="28"/>
        </w:rPr>
        <w:t xml:space="preserve">
      1. Лицо, заинтересованное в получении лицензии на разведку твердых полезных ископаемых, подает в компетентный орган заявление по установленной им форме. </w:t>
      </w:r>
      <w:r>
        <w:br/>
      </w:r>
      <w:r>
        <w:rPr>
          <w:rFonts w:ascii="Times New Roman"/>
          <w:b w:val="false"/>
          <w:i w:val="false"/>
          <w:color w:val="000000"/>
          <w:sz w:val="28"/>
        </w:rPr>
        <w:t xml:space="preserve">
      2. Территория, указываемая в заявлении на выдачу лицензии на разведку твердых полезных ископаемых, не может быть более двухсот блоков. </w:t>
      </w:r>
      <w:r>
        <w:br/>
      </w:r>
      <w:r>
        <w:rPr>
          <w:rFonts w:ascii="Times New Roman"/>
          <w:b w:val="false"/>
          <w:i w:val="false"/>
          <w:color w:val="000000"/>
          <w:sz w:val="28"/>
        </w:rPr>
        <w:t>
      3. Заявление должно содержать следующие сведения:</w:t>
      </w:r>
      <w:r>
        <w:br/>
      </w:r>
      <w:r>
        <w:rPr>
          <w:rFonts w:ascii="Times New Roman"/>
          <w:b w:val="false"/>
          <w:i w:val="false"/>
          <w:color w:val="000000"/>
          <w:sz w:val="28"/>
        </w:rPr>
        <w:t>
      1)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сведения о юридических лицах, физических лицах, государствах и международных организациях, прямо или косвенно контролирующих заявителя;</w:t>
      </w:r>
      <w:r>
        <w:br/>
      </w:r>
      <w:r>
        <w:rPr>
          <w:rFonts w:ascii="Times New Roman"/>
          <w:b w:val="false"/>
          <w:i w:val="false"/>
          <w:color w:val="000000"/>
          <w:sz w:val="28"/>
        </w:rPr>
        <w:t>
      для физических лиц – фамилию, имя и отчество (при его наличии)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8"/>
        </w:rPr>
        <w:t xml:space="preserve">
      2) указание на блок (блоки), составляющий территорию разведки и определяющий участок недр, который заявитель просит предоставить в пользование. </w:t>
      </w:r>
      <w:r>
        <w:br/>
      </w:r>
      <w:r>
        <w:rPr>
          <w:rFonts w:ascii="Times New Roman"/>
          <w:b w:val="false"/>
          <w:i w:val="false"/>
          <w:color w:val="000000"/>
          <w:sz w:val="28"/>
        </w:rPr>
        <w:t>
      Если указываемая в заявлении территория разведки включает в себя часть блока, в случаях, предусмотренных пунктом 2 статьи 
</w:t>
      </w:r>
      <w:r>
        <w:rPr>
          <w:rFonts w:ascii="Times New Roman"/>
          <w:b w:val="false"/>
          <w:i w:val="false"/>
          <w:color w:val="000000"/>
          <w:sz w:val="28"/>
        </w:rPr>
        <w:t>
</w:t>
      </w:r>
      <w:r>
        <w:rPr>
          <w:rFonts w:ascii="Times New Roman"/>
          <w:b w:val="false"/>
          <w:i w:val="false"/>
          <w:color w:val="0000ff"/>
          <w:sz w:val="28"/>
        </w:rPr>
        <w:t>Статья 183</w:t>
      </w:r>
      <w:r>
        <w:rPr>
          <w:rFonts w:ascii="Times New Roman"/>
          <w:b w:val="false"/>
          <w:i w:val="false"/>
          <w:color w:val="000000"/>
          <w:sz w:val="28"/>
        </w:rPr>
        <w:t xml:space="preserve"> настоящего Кодекса, для целей определения условий лицензии при рассмотрении заявления указанный блок считается полным.</w:t>
      </w:r>
      <w:r>
        <w:br/>
      </w:r>
      <w:r>
        <w:rPr>
          <w:rFonts w:ascii="Times New Roman"/>
          <w:b w:val="false"/>
          <w:i w:val="false"/>
          <w:color w:val="000000"/>
          <w:sz w:val="28"/>
        </w:rPr>
        <w:t xml:space="preserve">
      4. К заявлению прилагаются следующие документы: </w:t>
      </w:r>
      <w:r>
        <w:br/>
      </w:r>
      <w:r>
        <w:rPr>
          <w:rFonts w:ascii="Times New Roman"/>
          <w:b w:val="false"/>
          <w:i w:val="false"/>
          <w:color w:val="000000"/>
          <w:sz w:val="28"/>
        </w:rPr>
        <w:t>
      1) копии документов, подтверждающих сведения, предусмотренные подпунктом 1) пункта 3 настоящей статьи;</w:t>
      </w:r>
      <w:r>
        <w:br/>
      </w: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r>
        <w:br/>
      </w:r>
      <w:r>
        <w:rPr>
          <w:rFonts w:ascii="Times New Roman"/>
          <w:b w:val="false"/>
          <w:i w:val="false"/>
          <w:color w:val="000000"/>
          <w:sz w:val="28"/>
        </w:rPr>
        <w:t>
      3) копия плана разведки, составленного и утвержденного заявителем в соответствии со статьей 
</w:t>
      </w:r>
      <w:r>
        <w:rPr>
          <w:rFonts w:ascii="Times New Roman"/>
          <w:b w:val="false"/>
          <w:i w:val="false"/>
          <w:color w:val="000000"/>
          <w:sz w:val="28"/>
        </w:rPr>
        <w:t>
</w:t>
      </w:r>
      <w:r>
        <w:rPr>
          <w:rFonts w:ascii="Times New Roman"/>
          <w:b w:val="false"/>
          <w:i w:val="false"/>
          <w:color w:val="0000ff"/>
          <w:sz w:val="28"/>
        </w:rPr>
        <w:t>Статья 193</w:t>
      </w:r>
      <w:r>
        <w:rPr>
          <w:rFonts w:ascii="Times New Roman"/>
          <w:b w:val="false"/>
          <w:i w:val="false"/>
          <w:color w:val="000000"/>
          <w:sz w:val="28"/>
        </w:rPr>
        <w:t xml:space="preserve"> настоящего Кодекса;</w:t>
      </w:r>
      <w:r>
        <w:br/>
      </w:r>
      <w:r>
        <w:rPr>
          <w:rFonts w:ascii="Times New Roman"/>
          <w:b w:val="false"/>
          <w:i w:val="false"/>
          <w:color w:val="000000"/>
          <w:sz w:val="28"/>
        </w:rPr>
        <w:t>
      4) копия документа, подтверждающего оплату подписного бонуса за выдачу лицензии на разведку;</w:t>
      </w:r>
      <w:r>
        <w:br/>
      </w:r>
      <w:r>
        <w:rPr>
          <w:rFonts w:ascii="Times New Roman"/>
          <w:b w:val="false"/>
          <w:i w:val="false"/>
          <w:color w:val="000000"/>
          <w:sz w:val="28"/>
        </w:rPr>
        <w:t>
      5)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 или использует пространство недр на основании лицензии;</w:t>
      </w:r>
      <w:r>
        <w:br/>
      </w:r>
      <w:r>
        <w:rPr>
          <w:rFonts w:ascii="Times New Roman"/>
          <w:b w:val="false"/>
          <w:i w:val="false"/>
          <w:color w:val="000000"/>
          <w:sz w:val="28"/>
        </w:rPr>
        <w:t>
      6) документы, подтверждающие наличие у заявителя финансовых и профессиональных возможностей осуществлять операции по разведке твердых полезных ископаемых;</w:t>
      </w:r>
      <w:r>
        <w:br/>
      </w:r>
      <w:r>
        <w:rPr>
          <w:rFonts w:ascii="Times New Roman"/>
          <w:b w:val="false"/>
          <w:i w:val="false"/>
          <w:color w:val="000000"/>
          <w:sz w:val="28"/>
        </w:rPr>
        <w:t>
      7) соглашение о социально-экономической поддержке местного населения, предусмотренное пунктом 3 статьи 
</w:t>
      </w:r>
      <w:r>
        <w:rPr>
          <w:rFonts w:ascii="Times New Roman"/>
          <w:b w:val="false"/>
          <w:i w:val="false"/>
          <w:color w:val="000000"/>
          <w:sz w:val="28"/>
        </w:rPr>
        <w:t>
</w:t>
      </w:r>
      <w:r>
        <w:rPr>
          <w:rFonts w:ascii="Times New Roman"/>
          <w:b w:val="false"/>
          <w:i w:val="false"/>
          <w:color w:val="0000ff"/>
          <w:sz w:val="28"/>
        </w:rPr>
        <w:t>Статья 24</w:t>
      </w:r>
      <w:r>
        <w:rPr>
          <w:rFonts w:ascii="Times New Roman"/>
          <w:b w:val="false"/>
          <w:i w:val="false"/>
          <w:color w:val="000000"/>
          <w:sz w:val="28"/>
        </w:rPr>
        <w:t xml:space="preserve"> настоящего Кодекса, если территория запрашиваемого участка недр полностью или частично приходится на земли населенных пунктов (городов, поселков и сельских населенных пунктов) и прилегающие к ним территории на расстоянии одна тысяча метров.</w:t>
      </w:r>
      <w:r>
        <w:br/>
      </w:r>
      <w:r>
        <w:rPr>
          <w:rFonts w:ascii="Times New Roman"/>
          <w:b w:val="false"/>
          <w:i w:val="false"/>
          <w:color w:val="000000"/>
          <w:sz w:val="28"/>
        </w:rPr>
        <w:t xml:space="preserve">
      5. Для подтверждения наличия у заявителя финансовых возможностей, достаточных для проведения операции по разведке, предоставляется один из следующих документов: </w:t>
      </w:r>
      <w:r>
        <w:br/>
      </w:r>
      <w:r>
        <w:rPr>
          <w:rFonts w:ascii="Times New Roman"/>
          <w:b w:val="false"/>
          <w:i w:val="false"/>
          <w:color w:val="000000"/>
          <w:sz w:val="28"/>
        </w:rPr>
        <w:t>
      1) выписка об остатке и движении денег по банковскому счету, открытому заявителем в любом из банков второго уровня Республики Казахстан, подтверждающая постоянное наличие (остаток) денег в течение одного месяца, предшествующего дате подачи заявления на выдачу лицензии, в количестве достаточных для покрытия требуемых минимальных расходов на разведку в первый год действия запрашиваемой лицензии;</w:t>
      </w:r>
      <w:r>
        <w:br/>
      </w:r>
      <w:r>
        <w:rPr>
          <w:rFonts w:ascii="Times New Roman"/>
          <w:b w:val="false"/>
          <w:i w:val="false"/>
          <w:color w:val="000000"/>
          <w:sz w:val="28"/>
        </w:rPr>
        <w:t>
      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сумму займа (финансирования) достаточной для покрытия требуемых минимальных расходов на разведку в первый год действия запрашиваемой лицензии;</w:t>
      </w:r>
      <w:r>
        <w:br/>
      </w: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предыдущий календарный год, предшествующий дате подачи заявления на выдачу лицензии, в котором размер активов заявителя превышает его обязательства на величину минимальных расходов на разведку в первый года действия запрашиваемой лицензии;</w:t>
      </w:r>
      <w:r>
        <w:br/>
      </w: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r>
        <w:br/>
      </w:r>
      <w:r>
        <w:rPr>
          <w:rFonts w:ascii="Times New Roman"/>
          <w:b w:val="false"/>
          <w:i w:val="false"/>
          <w:color w:val="000000"/>
          <w:sz w:val="28"/>
        </w:rPr>
        <w:t xml:space="preserve">
      Если в качестве документа, подтверждающего наличии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 </w:t>
      </w:r>
      <w:r>
        <w:br/>
      </w:r>
      <w:r>
        <w:rPr>
          <w:rFonts w:ascii="Times New Roman"/>
          <w:b w:val="false"/>
          <w:i w:val="false"/>
          <w:color w:val="000000"/>
          <w:sz w:val="28"/>
        </w:rPr>
        <w:t xml:space="preserve">
      6. Для подтверждения наличия у заявителя профессиональных возможностей, достаточных для проведения операции по разведке, являются любые из следующих документов: </w:t>
      </w:r>
      <w:r>
        <w:br/>
      </w:r>
      <w:r>
        <w:rPr>
          <w:rFonts w:ascii="Times New Roman"/>
          <w:b w:val="false"/>
          <w:i w:val="false"/>
          <w:color w:val="000000"/>
          <w:sz w:val="28"/>
        </w:rPr>
        <w:t>
      1) копия трудового договора или договора оказания услуг со специалистом высшего уровня квалификации в области геологии или геофизики;</w:t>
      </w:r>
      <w:r>
        <w:br/>
      </w:r>
      <w:r>
        <w:rPr>
          <w:rFonts w:ascii="Times New Roman"/>
          <w:b w:val="false"/>
          <w:i w:val="false"/>
          <w:color w:val="000000"/>
          <w:sz w:val="28"/>
        </w:rPr>
        <w:t>
      2) копия договора оказания услуг с подрядной организацией или договора оказания услуг оператора, назначаемого заявителем в соответствии с главой 6 настоящего Кодекса, в случае выдачи заявителю запрашиваемой лицензии на добычу, в штате которого находятся не менее одного специалиста высшего и среднего уровня квалификации в области геологии или геофизики.</w:t>
      </w:r>
      <w:r>
        <w:br/>
      </w:r>
      <w:r>
        <w:rPr>
          <w:rFonts w:ascii="Times New Roman"/>
          <w:b w:val="false"/>
          <w:i w:val="false"/>
          <w:color w:val="000000"/>
          <w:sz w:val="28"/>
        </w:rPr>
        <w:t>
      Если в качестве документа, подтверждающего наличии у заявителя профессиональных возможностей, представлены копия договора оказания услуг с подрядной организацией или договор оказания услуг оператора, назначаемого заявителем в соответствии с главой 6 настоящего Кодекса, к заявлению дополнительно прилагается копии трудовых договоров или договоров оказания услуг с требуемыми специалистами.</w:t>
      </w:r>
      <w:r>
        <w:br/>
      </w:r>
      <w:r>
        <w:rPr>
          <w:rFonts w:ascii="Times New Roman"/>
          <w:b w:val="false"/>
          <w:i w:val="false"/>
          <w:color w:val="000000"/>
          <w:sz w:val="28"/>
        </w:rPr>
        <w:t>
      7. Копии документов, прилагаемых к заявлению, должны быть нотариально засвидетельствованы.</w:t>
      </w:r>
      <w:r>
        <w:br/>
      </w:r>
      <w:r>
        <w:rPr>
          <w:rFonts w:ascii="Times New Roman"/>
          <w:b w:val="false"/>
          <w:i w:val="false"/>
          <w:color w:val="000000"/>
          <w:sz w:val="28"/>
        </w:rPr>
        <w:t>
      8. Заявление подается на государственном или русском языках. Документы, прилагаемые к заявлению, должны быть составлены на государственном или русском языках. Копии документов, составленных на иностранном языке, прилагаемые к заявлению, представляются с переводом на государственный или русский языки, верность которого засвидетельствована нотариусом.</w:t>
      </w:r>
      <w:r>
        <w:br/>
      </w:r>
      <w:r>
        <w:rPr>
          <w:rFonts w:ascii="Times New Roman"/>
          <w:b w:val="false"/>
          <w:i w:val="false"/>
          <w:color w:val="000000"/>
          <w:sz w:val="28"/>
        </w:rPr>
        <w:t xml:space="preserve">
      9. Момент подачи заявления определяется датой и временем поступления заявления в компетентный орган и подлежит учету. </w:t>
      </w:r>
      <w:r>
        <w:br/>
      </w:r>
      <w:r>
        <w:rPr>
          <w:rFonts w:ascii="Times New Roman"/>
          <w:b w:val="false"/>
          <w:i w:val="false"/>
          <w:color w:val="000000"/>
          <w:sz w:val="28"/>
        </w:rPr>
        <w:t>
      10. Сведения о поданном заявлении подлежат публикации на официальном интернет-ресурсе компетентного органа в течение двух дней с момента подачи заявления и должны содержать:</w:t>
      </w:r>
      <w:r>
        <w:br/>
      </w:r>
      <w:r>
        <w:rPr>
          <w:rFonts w:ascii="Times New Roman"/>
          <w:b w:val="false"/>
          <w:i w:val="false"/>
          <w:color w:val="000000"/>
          <w:sz w:val="28"/>
        </w:rPr>
        <w:t>
      1) наименование (фамилию, имя) заявителя;</w:t>
      </w:r>
      <w:r>
        <w:br/>
      </w:r>
      <w:r>
        <w:rPr>
          <w:rFonts w:ascii="Times New Roman"/>
          <w:b w:val="false"/>
          <w:i w:val="false"/>
          <w:color w:val="000000"/>
          <w:sz w:val="28"/>
        </w:rPr>
        <w:t>
      2) код блока (блоков), определяющего участок недр, который заявитель просит предоставить в пользование;</w:t>
      </w:r>
      <w:r>
        <w:br/>
      </w:r>
      <w:r>
        <w:rPr>
          <w:rFonts w:ascii="Times New Roman"/>
          <w:b w:val="false"/>
          <w:i w:val="false"/>
          <w:color w:val="000000"/>
          <w:sz w:val="28"/>
        </w:rPr>
        <w:t>
      3) дату и время поступления заявления.</w:t>
      </w:r>
      <w:r>
        <w:br/>
      </w:r>
      <w:r>
        <w:rPr>
          <w:rFonts w:ascii="Times New Roman"/>
          <w:b w:val="false"/>
          <w:i w:val="false"/>
          <w:color w:val="000000"/>
          <w:sz w:val="28"/>
        </w:rPr>
        <w:t>
      Статья 185. Рассмотрение заявления о выдаче лицензии на разведку твердых полезных ископаемых</w:t>
      </w:r>
      <w:r>
        <w:br/>
      </w:r>
      <w:r>
        <w:rPr>
          <w:rFonts w:ascii="Times New Roman"/>
          <w:b w:val="false"/>
          <w:i w:val="false"/>
          <w:color w:val="000000"/>
          <w:sz w:val="28"/>
        </w:rPr>
        <w:t>
      1. Компетентный орган рассматривает заявление в течение десяти рабочих дней с даты его поступления и выдает лицензию либо отказывает в е е выдаче.</w:t>
      </w:r>
      <w:r>
        <w:br/>
      </w:r>
      <w:r>
        <w:rPr>
          <w:rFonts w:ascii="Times New Roman"/>
          <w:b w:val="false"/>
          <w:i w:val="false"/>
          <w:color w:val="000000"/>
          <w:sz w:val="28"/>
        </w:rPr>
        <w:t>
      2. Если территория, указанная в заявлении, включает блок, предусмотренный подпунктами 4)-6) пункта 2 статьи 
</w:t>
      </w:r>
      <w:r>
        <w:rPr>
          <w:rFonts w:ascii="Times New Roman"/>
          <w:b w:val="false"/>
          <w:i w:val="false"/>
          <w:color w:val="000000"/>
          <w:sz w:val="28"/>
        </w:rPr>
        <w:t>
</w:t>
      </w:r>
      <w:r>
        <w:rPr>
          <w:rFonts w:ascii="Times New Roman"/>
          <w:b w:val="false"/>
          <w:i w:val="false"/>
          <w:color w:val="0000ff"/>
          <w:sz w:val="28"/>
        </w:rPr>
        <w:t>Статья 183</w:t>
      </w:r>
      <w:r>
        <w:rPr>
          <w:rFonts w:ascii="Times New Roman"/>
          <w:b w:val="false"/>
          <w:i w:val="false"/>
          <w:color w:val="000000"/>
          <w:sz w:val="28"/>
        </w:rPr>
        <w:t xml:space="preserve"> настоящего Кодекса, данный блок не включается в лицензию, о чем компетентный орган уведомляет заявителя. В течение пяти рабочих дней с даты получения уведомления заявитель вправе отказаться от всех или части подлежащих предоставлению ему блоков. Если по истечении указанного срока заявитель не отказался от всех блоков или отказался от части блоков, заявление рассматривается по существу с учетом положений настоящего пункта.</w:t>
      </w:r>
      <w:r>
        <w:br/>
      </w:r>
      <w:r>
        <w:rPr>
          <w:rFonts w:ascii="Times New Roman"/>
          <w:b w:val="false"/>
          <w:i w:val="false"/>
          <w:color w:val="000000"/>
          <w:sz w:val="28"/>
        </w:rPr>
        <w:t>
      3. В случае, предусмотренном пунктом 2 настоящей статьи,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r>
        <w:br/>
      </w:r>
      <w:r>
        <w:rPr>
          <w:rFonts w:ascii="Times New Roman"/>
          <w:b w:val="false"/>
          <w:i w:val="false"/>
          <w:color w:val="000000"/>
          <w:sz w:val="28"/>
        </w:rPr>
        <w:t>
      4. Если в результате применения положений пунктов 2 и 3 настоящей статьи, блоки формируют два и более подлежащих предоставлению раздельных участков недр, которые соответствуют требованиям пункта 2 статьи 
</w:t>
      </w:r>
      <w:r>
        <w:rPr>
          <w:rFonts w:ascii="Times New Roman"/>
          <w:b w:val="false"/>
          <w:i w:val="false"/>
          <w:color w:val="000000"/>
          <w:sz w:val="28"/>
        </w:rPr>
        <w:t>
</w:t>
      </w:r>
      <w:r>
        <w:rPr>
          <w:rFonts w:ascii="Times New Roman"/>
          <w:b w:val="false"/>
          <w:i w:val="false"/>
          <w:color w:val="0000ff"/>
          <w:sz w:val="28"/>
        </w:rPr>
        <w:t>Статья 20</w:t>
      </w:r>
      <w:r>
        <w:rPr>
          <w:rFonts w:ascii="Times New Roman"/>
          <w:b w:val="false"/>
          <w:i w:val="false"/>
          <w:color w:val="000000"/>
          <w:sz w:val="28"/>
        </w:rPr>
        <w:t xml:space="preserve"> настоящего Кодекса, компетентный орган выдает отдельные лицензии на каждый из таких участков недр. В этом случае дополнительный сбор за выдачу лицензии не взимается.</w:t>
      </w:r>
      <w:r>
        <w:br/>
      </w:r>
      <w:r>
        <w:rPr>
          <w:rFonts w:ascii="Times New Roman"/>
          <w:b w:val="false"/>
          <w:i w:val="false"/>
          <w:color w:val="000000"/>
          <w:sz w:val="28"/>
        </w:rPr>
        <w:t xml:space="preserve">
      Блоки, не имеющие общую сторону с любым из блоков, указанных в части первой настоящего пункта, не принимаются во внимание компетентным органом при рассмотрении заявления на выдачу лицензии. </w:t>
      </w:r>
      <w:r>
        <w:br/>
      </w:r>
      <w:r>
        <w:rPr>
          <w:rFonts w:ascii="Times New Roman"/>
          <w:b w:val="false"/>
          <w:i w:val="false"/>
          <w:color w:val="000000"/>
          <w:sz w:val="28"/>
        </w:rPr>
        <w:t>
      5.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настоящей главы.</w:t>
      </w:r>
      <w:r>
        <w:br/>
      </w:r>
      <w:r>
        <w:rPr>
          <w:rFonts w:ascii="Times New Roman"/>
          <w:b w:val="false"/>
          <w:i w:val="false"/>
          <w:color w:val="000000"/>
          <w:sz w:val="28"/>
        </w:rPr>
        <w:t>
      Если выданная лицензия на разведку включает неполный блок, для целей настоящей главы данный блок рассматривается полным.</w:t>
      </w:r>
      <w:r>
        <w:br/>
      </w:r>
      <w:r>
        <w:rPr>
          <w:rFonts w:ascii="Times New Roman"/>
          <w:b w:val="false"/>
          <w:i w:val="false"/>
          <w:color w:val="000000"/>
          <w:sz w:val="28"/>
        </w:rPr>
        <w:t>
      6. Порядок подачи и рассмотрения заявлений на выдачу лицензий на разведку твердых полезных ископаемых определяется компетентным органом.</w:t>
      </w:r>
      <w:r>
        <w:br/>
      </w:r>
      <w:r>
        <w:rPr>
          <w:rFonts w:ascii="Times New Roman"/>
          <w:b w:val="false"/>
          <w:i w:val="false"/>
          <w:color w:val="000000"/>
          <w:sz w:val="28"/>
        </w:rPr>
        <w:t>
      Статья 186. Приоритетность выдачи лицензий на разведку твердых полезных ископаемых</w:t>
      </w:r>
      <w:r>
        <w:br/>
      </w:r>
      <w:r>
        <w:rPr>
          <w:rFonts w:ascii="Times New Roman"/>
          <w:b w:val="false"/>
          <w:i w:val="false"/>
          <w:color w:val="000000"/>
          <w:sz w:val="28"/>
        </w:rPr>
        <w:t xml:space="preserve">
      1. Заявления на выдачу лицензий на разведку твердых полезных ископаемых, включающие один и тот же блок, рассматриваются в порядке очередности их поступления. </w:t>
      </w:r>
      <w:r>
        <w:br/>
      </w: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r>
        <w:br/>
      </w: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r>
        <w:br/>
      </w: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компетентным органом после вступления в силу решения по результатам рассмотрения жалобы.</w:t>
      </w:r>
      <w:r>
        <w:br/>
      </w:r>
      <w:r>
        <w:rPr>
          <w:rFonts w:ascii="Times New Roman"/>
          <w:b w:val="false"/>
          <w:i w:val="false"/>
          <w:color w:val="000000"/>
          <w:sz w:val="28"/>
        </w:rPr>
        <w:t>
      3. Лицензия на разведку твердых полезных ископаемых выдается заявителю, чье заявление первым из числа поступивших заявлений соответствует требованиям настоящего Кодекса.</w:t>
      </w:r>
      <w:r>
        <w:br/>
      </w:r>
      <w:r>
        <w:rPr>
          <w:rFonts w:ascii="Times New Roman"/>
          <w:b w:val="false"/>
          <w:i w:val="false"/>
          <w:color w:val="000000"/>
          <w:sz w:val="28"/>
        </w:rPr>
        <w:t xml:space="preserve">
      4. По заявлениям на выдачу лицензий на разведку твердых полезных ископаемых, поступившим после заявления, по которому принято решение о выдаче лицензии, принимается решение об отказе в выдаче лицензий. </w:t>
      </w:r>
      <w:r>
        <w:br/>
      </w:r>
      <w:r>
        <w:rPr>
          <w:rFonts w:ascii="Times New Roman"/>
          <w:b w:val="false"/>
          <w:i w:val="false"/>
          <w:color w:val="000000"/>
          <w:sz w:val="28"/>
        </w:rPr>
        <w:t>
      Статья 187. Отказ в выдаче лицензии на разведку твердых полезных ископаемых</w:t>
      </w:r>
      <w:r>
        <w:br/>
      </w:r>
      <w:r>
        <w:rPr>
          <w:rFonts w:ascii="Times New Roman"/>
          <w:b w:val="false"/>
          <w:i w:val="false"/>
          <w:color w:val="000000"/>
          <w:sz w:val="28"/>
        </w:rPr>
        <w:t>
      1. Компетентный орган отказывает в выдаче лицензии при наличии одного из следующих оснований:</w:t>
      </w:r>
      <w:r>
        <w:br/>
      </w: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r>
        <w:br/>
      </w:r>
      <w:r>
        <w:rPr>
          <w:rFonts w:ascii="Times New Roman"/>
          <w:b w:val="false"/>
          <w:i w:val="false"/>
          <w:color w:val="000000"/>
          <w:sz w:val="28"/>
        </w:rPr>
        <w:t xml:space="preserve">
      2) к заявлению не приложены документы, требуемые настоящим Кодексом; </w:t>
      </w:r>
      <w:r>
        <w:br/>
      </w:r>
      <w:r>
        <w:rPr>
          <w:rFonts w:ascii="Times New Roman"/>
          <w:b w:val="false"/>
          <w:i w:val="false"/>
          <w:color w:val="000000"/>
          <w:sz w:val="28"/>
        </w:rPr>
        <w:t>
      3) в течение одного года до подачи заявления у заявителя или у лица, прямо или косвенно контролирующего заявителя или находящегося под его контролем, компетентным органом по основаниям, предусмотренным настоящим Кодексом,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r>
        <w:br/>
      </w:r>
      <w:r>
        <w:rPr>
          <w:rFonts w:ascii="Times New Roman"/>
          <w:b w:val="false"/>
          <w:i w:val="false"/>
          <w:color w:val="000000"/>
          <w:sz w:val="28"/>
        </w:rPr>
        <w:t>
      4) запрашиваемая территория полностью относится к территории и (или) блокам, указанным в пункте 2 статьи 
</w:t>
      </w:r>
      <w:r>
        <w:rPr>
          <w:rFonts w:ascii="Times New Roman"/>
          <w:b w:val="false"/>
          <w:i w:val="false"/>
          <w:color w:val="000000"/>
          <w:sz w:val="28"/>
        </w:rPr>
        <w:t>
</w:t>
      </w:r>
      <w:r>
        <w:rPr>
          <w:rFonts w:ascii="Times New Roman"/>
          <w:b w:val="false"/>
          <w:i w:val="false"/>
          <w:color w:val="0000ff"/>
          <w:sz w:val="28"/>
        </w:rPr>
        <w:t>Статья 183</w:t>
      </w:r>
      <w:r>
        <w:rPr>
          <w:rFonts w:ascii="Times New Roman"/>
          <w:b w:val="false"/>
          <w:i w:val="false"/>
          <w:color w:val="000000"/>
          <w:sz w:val="28"/>
        </w:rPr>
        <w:t xml:space="preserve"> настоящего Кодекса;</w:t>
      </w:r>
      <w:r>
        <w:br/>
      </w:r>
      <w:r>
        <w:rPr>
          <w:rFonts w:ascii="Times New Roman"/>
          <w:b w:val="false"/>
          <w:i w:val="false"/>
          <w:color w:val="000000"/>
          <w:sz w:val="28"/>
        </w:rPr>
        <w:t>
      5)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r>
        <w:br/>
      </w:r>
      <w:r>
        <w:rPr>
          <w:rFonts w:ascii="Times New Roman"/>
          <w:b w:val="false"/>
          <w:i w:val="false"/>
          <w:color w:val="000000"/>
          <w:sz w:val="28"/>
        </w:rPr>
        <w:t>
      6) выдача лицензии повлечет угрозу национальной безопасности страны или концентрацию прав недропользования;</w:t>
      </w:r>
      <w:r>
        <w:br/>
      </w:r>
      <w:r>
        <w:rPr>
          <w:rFonts w:ascii="Times New Roman"/>
          <w:b w:val="false"/>
          <w:i w:val="false"/>
          <w:color w:val="000000"/>
          <w:sz w:val="28"/>
        </w:rPr>
        <w:t>
      7) территория запрашиваемого участка недр превышает ограничение по размеру или не соответствует требованиям, установленны настоящим Кодексом;</w:t>
      </w:r>
      <w:r>
        <w:br/>
      </w:r>
      <w:r>
        <w:rPr>
          <w:rFonts w:ascii="Times New Roman"/>
          <w:b w:val="false"/>
          <w:i w:val="false"/>
          <w:color w:val="000000"/>
          <w:sz w:val="28"/>
        </w:rPr>
        <w:t>
      8)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ненадлежаще исполнили обязательства по ликвидации последствий операций по недропользованию на участках недр, находившихся у них пользовании;</w:t>
      </w:r>
      <w:r>
        <w:br/>
      </w:r>
      <w:r>
        <w:rPr>
          <w:rFonts w:ascii="Times New Roman"/>
          <w:b w:val="false"/>
          <w:i w:val="false"/>
          <w:color w:val="000000"/>
          <w:sz w:val="28"/>
        </w:rPr>
        <w:t>
      9) в дату подачи заявления заявитель имеет непогашенную налоговую задолженность.</w:t>
      </w:r>
      <w:r>
        <w:br/>
      </w: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w:t>
      </w:r>
      <w:r>
        <w:br/>
      </w:r>
      <w:r>
        <w:rPr>
          <w:rFonts w:ascii="Times New Roman"/>
          <w:b w:val="false"/>
          <w:i w:val="false"/>
          <w:color w:val="000000"/>
          <w:sz w:val="28"/>
        </w:rPr>
        <w:t>
      Отказ в соответствии с подпунктом 6) пункта 1 настоящей статьи выносится без указания причин, послуживших основанием для такого отказа.</w:t>
      </w:r>
      <w:r>
        <w:br/>
      </w:r>
      <w:r>
        <w:rPr>
          <w:rFonts w:ascii="Times New Roman"/>
          <w:b w:val="false"/>
          <w:i w:val="false"/>
          <w:color w:val="000000"/>
          <w:sz w:val="28"/>
        </w:rPr>
        <w:t>
      3. Компетентный орган уведомляет заявителя об отказе в выдаче лицензии в течение двух рабочих дней с даты принятия решения об отказе.</w:t>
      </w:r>
      <w:r>
        <w:br/>
      </w:r>
      <w:r>
        <w:rPr>
          <w:rFonts w:ascii="Times New Roman"/>
          <w:b w:val="false"/>
          <w:i w:val="false"/>
          <w:color w:val="000000"/>
          <w:sz w:val="28"/>
        </w:rPr>
        <w:t>
      4.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публикации информации об отказе в выдаче лицензии.</w:t>
      </w:r>
      <w:r>
        <w:br/>
      </w:r>
      <w:r>
        <w:rPr>
          <w:rFonts w:ascii="Times New Roman"/>
          <w:b w:val="false"/>
          <w:i w:val="false"/>
          <w:color w:val="000000"/>
          <w:sz w:val="28"/>
        </w:rPr>
        <w:t>
      5. Отказ в выдаче лицензии не лишает заявителя права на повторную подачу заявления.</w:t>
      </w:r>
      <w:r>
        <w:br/>
      </w:r>
      <w:r>
        <w:rPr>
          <w:rFonts w:ascii="Times New Roman"/>
          <w:b w:val="false"/>
          <w:i w:val="false"/>
          <w:color w:val="000000"/>
          <w:sz w:val="28"/>
        </w:rPr>
        <w:t>
      Статья 188. Условия лицензии на разведку твердых полезных ископаемых</w:t>
      </w:r>
      <w:r>
        <w:br/>
      </w:r>
      <w:r>
        <w:rPr>
          <w:rFonts w:ascii="Times New Roman"/>
          <w:b w:val="false"/>
          <w:i w:val="false"/>
          <w:color w:val="000000"/>
          <w:sz w:val="28"/>
        </w:rPr>
        <w:t>
      Лицензия на разведку твердых полезных ископаемых, помимо сведений и условий, указанных в статье 
</w:t>
      </w:r>
      <w:r>
        <w:rPr>
          <w:rFonts w:ascii="Times New Roman"/>
          <w:b w:val="false"/>
          <w:i w:val="false"/>
          <w:color w:val="000000"/>
          <w:sz w:val="28"/>
        </w:rPr>
        <w:t>
</w:t>
      </w:r>
      <w:r>
        <w:rPr>
          <w:rFonts w:ascii="Times New Roman"/>
          <w:b w:val="false"/>
          <w:i w:val="false"/>
          <w:color w:val="0000ff"/>
          <w:sz w:val="28"/>
        </w:rPr>
        <w:t>Статья 32</w:t>
      </w:r>
      <w:r>
        <w:rPr>
          <w:rFonts w:ascii="Times New Roman"/>
          <w:b w:val="false"/>
          <w:i w:val="false"/>
          <w:color w:val="000000"/>
          <w:sz w:val="28"/>
        </w:rPr>
        <w:t xml:space="preserve"> настоящего Кодекса, должна содержать следующие условия недропользования: </w:t>
      </w:r>
      <w:r>
        <w:br/>
      </w:r>
      <w:r>
        <w:rPr>
          <w:rFonts w:ascii="Times New Roman"/>
          <w:b w:val="false"/>
          <w:i w:val="false"/>
          <w:color w:val="000000"/>
          <w:sz w:val="28"/>
        </w:rPr>
        <w:t>
      1) размеры и сроки уплаты арендного платежа за пользование земельным участком в соответствии с налоговым законодательством;</w:t>
      </w:r>
      <w:r>
        <w:br/>
      </w:r>
      <w:r>
        <w:rPr>
          <w:rFonts w:ascii="Times New Roman"/>
          <w:b w:val="false"/>
          <w:i w:val="false"/>
          <w:color w:val="000000"/>
          <w:sz w:val="28"/>
        </w:rPr>
        <w:t>
      2) размер ежегодных минимальных расходов на операции по разведке твердых полезных ископаемых.</w:t>
      </w:r>
      <w:r>
        <w:br/>
      </w:r>
      <w:r>
        <w:rPr>
          <w:rFonts w:ascii="Times New Roman"/>
          <w:b w:val="false"/>
          <w:i w:val="false"/>
          <w:color w:val="000000"/>
          <w:sz w:val="28"/>
        </w:rPr>
        <w:t>
      Статья 189. Ежегодные минимальные расходы на операции по разведке твердых полезных ископаемых</w:t>
      </w:r>
      <w:r>
        <w:br/>
      </w:r>
      <w:r>
        <w:rPr>
          <w:rFonts w:ascii="Times New Roman"/>
          <w:b w:val="false"/>
          <w:i w:val="false"/>
          <w:color w:val="000000"/>
          <w:sz w:val="28"/>
        </w:rPr>
        <w:t>
      1. Недропользователь, обладающий лицензией на разведку твердых полезных ископаемых, обязан соблюдать требования о ежегодных минимальных расходах на разведку, установленные настоящей статьей.</w:t>
      </w:r>
      <w:r>
        <w:br/>
      </w:r>
      <w:r>
        <w:rPr>
          <w:rFonts w:ascii="Times New Roman"/>
          <w:b w:val="false"/>
          <w:i w:val="false"/>
          <w:color w:val="000000"/>
          <w:sz w:val="28"/>
        </w:rPr>
        <w:t>
      2. Ежегодные минимальные расходы на разведку устанавливаются в следующих размерах:</w:t>
      </w:r>
      <w:r>
        <w:br/>
      </w:r>
      <w:r>
        <w:rPr>
          <w:rFonts w:ascii="Times New Roman"/>
          <w:b w:val="false"/>
          <w:i w:val="false"/>
          <w:color w:val="000000"/>
          <w:sz w:val="28"/>
        </w:rPr>
        <w:t xml:space="preserve">
      1) в течение каждого года с первого по третий год срока разведки включительно: </w:t>
      </w:r>
      <w:r>
        <w:br/>
      </w:r>
      <w:r>
        <w:rPr>
          <w:rFonts w:ascii="Times New Roman"/>
          <w:b w:val="false"/>
          <w:i w:val="false"/>
          <w:color w:val="000000"/>
          <w:sz w:val="28"/>
        </w:rPr>
        <w:t>
      – 1200-кратного месячного расчетного показателя при одном блоке по лицензии на разведку;</w:t>
      </w:r>
      <w:r>
        <w:br/>
      </w:r>
      <w:r>
        <w:rPr>
          <w:rFonts w:ascii="Times New Roman"/>
          <w:b w:val="false"/>
          <w:i w:val="false"/>
          <w:color w:val="000000"/>
          <w:sz w:val="28"/>
        </w:rPr>
        <w:t>
      – 1800-кратного месячного расчетного показателя при количестве блоков от двух до пяти по лицензии на разведку;</w:t>
      </w:r>
      <w:r>
        <w:br/>
      </w:r>
      <w:r>
        <w:rPr>
          <w:rFonts w:ascii="Times New Roman"/>
          <w:b w:val="false"/>
          <w:i w:val="false"/>
          <w:color w:val="000000"/>
          <w:sz w:val="28"/>
        </w:rPr>
        <w:t>
      – 2300-кратного месячного расчетного показателя при количестве блоков от шести до десяти по лицензии на разведку;</w:t>
      </w:r>
      <w:r>
        <w:br/>
      </w:r>
      <w:r>
        <w:rPr>
          <w:rFonts w:ascii="Times New Roman"/>
          <w:b w:val="false"/>
          <w:i w:val="false"/>
          <w:color w:val="000000"/>
          <w:sz w:val="28"/>
        </w:rPr>
        <w:t>
      – 120-кратного месячного расчетного показателя дополнительно за каждый последующий блок свыше десяти блоков по лицензии на разведку;</w:t>
      </w:r>
      <w:r>
        <w:br/>
      </w:r>
      <w:r>
        <w:rPr>
          <w:rFonts w:ascii="Times New Roman"/>
          <w:b w:val="false"/>
          <w:i w:val="false"/>
          <w:color w:val="000000"/>
          <w:sz w:val="28"/>
        </w:rPr>
        <w:t>
      2) в течение каждого года с четвертого по шестой год срока разведки включительно</w:t>
      </w:r>
      <w:r>
        <w:br/>
      </w:r>
      <w:r>
        <w:rPr>
          <w:rFonts w:ascii="Times New Roman"/>
          <w:b w:val="false"/>
          <w:i w:val="false"/>
          <w:color w:val="000000"/>
          <w:sz w:val="28"/>
        </w:rPr>
        <w:t>
      – 1200-кратного месячного расчетного показателя при одном блоке по лицензии на разведку;</w:t>
      </w:r>
      <w:r>
        <w:br/>
      </w:r>
      <w:r>
        <w:rPr>
          <w:rFonts w:ascii="Times New Roman"/>
          <w:b w:val="false"/>
          <w:i w:val="false"/>
          <w:color w:val="000000"/>
          <w:sz w:val="28"/>
        </w:rPr>
        <w:t>
      – 2300-кратного месячного расчетного показателя при количестве блоков от двух до пяти по лицензии на разведку;</w:t>
      </w:r>
      <w:r>
        <w:br/>
      </w:r>
      <w:r>
        <w:rPr>
          <w:rFonts w:ascii="Times New Roman"/>
          <w:b w:val="false"/>
          <w:i w:val="false"/>
          <w:color w:val="000000"/>
          <w:sz w:val="28"/>
        </w:rPr>
        <w:t>
      – 3500-кратного месячного расчетного показателя при количестве блоков от шести до десяти по лицензии на разведку;</w:t>
      </w:r>
      <w:r>
        <w:br/>
      </w:r>
      <w:r>
        <w:rPr>
          <w:rFonts w:ascii="Times New Roman"/>
          <w:b w:val="false"/>
          <w:i w:val="false"/>
          <w:color w:val="000000"/>
          <w:sz w:val="28"/>
        </w:rPr>
        <w:t>
      – 180-кратного месячного расчетного показателя дополнительно за каждый последующий блок свыше десяти блоков по лицензии на разведку;</w:t>
      </w:r>
      <w:r>
        <w:br/>
      </w:r>
      <w:r>
        <w:rPr>
          <w:rFonts w:ascii="Times New Roman"/>
          <w:b w:val="false"/>
          <w:i w:val="false"/>
          <w:color w:val="000000"/>
          <w:sz w:val="28"/>
        </w:rPr>
        <w:t>
      3) в течение каждого года с седьмого по восьмой год срока разведки включительно</w:t>
      </w:r>
      <w:r>
        <w:br/>
      </w:r>
      <w:r>
        <w:rPr>
          <w:rFonts w:ascii="Times New Roman"/>
          <w:b w:val="false"/>
          <w:i w:val="false"/>
          <w:color w:val="000000"/>
          <w:sz w:val="28"/>
        </w:rPr>
        <w:t>
      – 1800-кратного месячного расчетного показателя при одном блоке по лицензии на разведку;</w:t>
      </w:r>
      <w:r>
        <w:br/>
      </w:r>
      <w:r>
        <w:rPr>
          <w:rFonts w:ascii="Times New Roman"/>
          <w:b w:val="false"/>
          <w:i w:val="false"/>
          <w:color w:val="000000"/>
          <w:sz w:val="28"/>
        </w:rPr>
        <w:t>
      – 3500-кратного месячного расчетного показателя при количестве блоков от двух до пяти по лицензии на разведку;</w:t>
      </w:r>
      <w:r>
        <w:br/>
      </w:r>
      <w:r>
        <w:rPr>
          <w:rFonts w:ascii="Times New Roman"/>
          <w:b w:val="false"/>
          <w:i w:val="false"/>
          <w:color w:val="000000"/>
          <w:sz w:val="28"/>
        </w:rPr>
        <w:t>
      – 5800-кратного месячного расчетного показателя при количестве блоков от шести до десяти по лицензии на разведку;</w:t>
      </w:r>
      <w:r>
        <w:br/>
      </w:r>
      <w:r>
        <w:rPr>
          <w:rFonts w:ascii="Times New Roman"/>
          <w:b w:val="false"/>
          <w:i w:val="false"/>
          <w:color w:val="000000"/>
          <w:sz w:val="28"/>
        </w:rPr>
        <w:t>
      – 230-кратного месячного расчетного показателя дополнительно за каждый последующий блок свыше десяти блоков по лицензии на разведку;</w:t>
      </w:r>
      <w:r>
        <w:br/>
      </w:r>
      <w:r>
        <w:rPr>
          <w:rFonts w:ascii="Times New Roman"/>
          <w:b w:val="false"/>
          <w:i w:val="false"/>
          <w:color w:val="000000"/>
          <w:sz w:val="28"/>
        </w:rPr>
        <w:t>
      4) в течение каждого года с девятого по десятый год срока разведки включительно</w:t>
      </w:r>
      <w:r>
        <w:br/>
      </w:r>
      <w:r>
        <w:rPr>
          <w:rFonts w:ascii="Times New Roman"/>
          <w:b w:val="false"/>
          <w:i w:val="false"/>
          <w:color w:val="000000"/>
          <w:sz w:val="28"/>
        </w:rPr>
        <w:t>
      – 2300-кратного месячного расчетного показателя при одном блоке по лицензии на разведку;</w:t>
      </w:r>
      <w:r>
        <w:br/>
      </w:r>
      <w:r>
        <w:rPr>
          <w:rFonts w:ascii="Times New Roman"/>
          <w:b w:val="false"/>
          <w:i w:val="false"/>
          <w:color w:val="000000"/>
          <w:sz w:val="28"/>
        </w:rPr>
        <w:t>
      – 5800-кратного месячного расчетного показателя при количестве блоков от двух до пяти по лицензии на разведку;</w:t>
      </w:r>
      <w:r>
        <w:br/>
      </w:r>
      <w:r>
        <w:rPr>
          <w:rFonts w:ascii="Times New Roman"/>
          <w:b w:val="false"/>
          <w:i w:val="false"/>
          <w:color w:val="000000"/>
          <w:sz w:val="28"/>
        </w:rPr>
        <w:t>
      – 8000-кратного месячного расчетного показателя при количестве блоков от шести до десяти по лицензии на разведку;</w:t>
      </w:r>
      <w:r>
        <w:br/>
      </w:r>
      <w:r>
        <w:rPr>
          <w:rFonts w:ascii="Times New Roman"/>
          <w:b w:val="false"/>
          <w:i w:val="false"/>
          <w:color w:val="000000"/>
          <w:sz w:val="28"/>
        </w:rPr>
        <w:t>
      – 350-кратного месячного расчетного показателя дополнительно за каждый последующий блок свыше десяти блоков по лицензии на разведку;</w:t>
      </w:r>
      <w:r>
        <w:br/>
      </w:r>
      <w:r>
        <w:rPr>
          <w:rFonts w:ascii="Times New Roman"/>
          <w:b w:val="false"/>
          <w:i w:val="false"/>
          <w:color w:val="000000"/>
          <w:sz w:val="28"/>
        </w:rPr>
        <w:t xml:space="preserve">
      5) в течение каждого года с одиннадцатого года срока разведки: </w:t>
      </w:r>
      <w:r>
        <w:br/>
      </w:r>
      <w:r>
        <w:rPr>
          <w:rFonts w:ascii="Times New Roman"/>
          <w:b w:val="false"/>
          <w:i w:val="false"/>
          <w:color w:val="000000"/>
          <w:sz w:val="28"/>
        </w:rPr>
        <w:t>
      – 3500-кратного месячного расчетного показателя при одном блоке по лицензии на разведку;</w:t>
      </w:r>
      <w:r>
        <w:br/>
      </w:r>
      <w:r>
        <w:rPr>
          <w:rFonts w:ascii="Times New Roman"/>
          <w:b w:val="false"/>
          <w:i w:val="false"/>
          <w:color w:val="000000"/>
          <w:sz w:val="28"/>
        </w:rPr>
        <w:t>
      – 8000-кратного месячного расчетного показателя при количестве блоков от двух до пяти по лицензии на разведку;</w:t>
      </w:r>
      <w:r>
        <w:br/>
      </w:r>
      <w:r>
        <w:rPr>
          <w:rFonts w:ascii="Times New Roman"/>
          <w:b w:val="false"/>
          <w:i w:val="false"/>
          <w:color w:val="000000"/>
          <w:sz w:val="28"/>
        </w:rPr>
        <w:t>
      – 11500-кратного месячного расчетного показателя при количестве блоков от шести до десяти по лицензии на разведку;</w:t>
      </w:r>
      <w:r>
        <w:br/>
      </w:r>
      <w:r>
        <w:rPr>
          <w:rFonts w:ascii="Times New Roman"/>
          <w:b w:val="false"/>
          <w:i w:val="false"/>
          <w:color w:val="000000"/>
          <w:sz w:val="28"/>
        </w:rPr>
        <w:t>
      – 460-кратного месячного расчетного показателя дополнительно за каждый последующий блок свыше десяти блоков по лицензии на разведку.</w:t>
      </w:r>
      <w:r>
        <w:br/>
      </w:r>
      <w:r>
        <w:rPr>
          <w:rFonts w:ascii="Times New Roman"/>
          <w:b w:val="false"/>
          <w:i w:val="false"/>
          <w:color w:val="000000"/>
          <w:sz w:val="28"/>
        </w:rPr>
        <w:t>
      3. При неполном последнем годе срока разведки минимальные расходы рассчитываются пропорционально за каждый полный месяц срока разведки в указанном году.</w:t>
      </w:r>
      <w:r>
        <w:br/>
      </w:r>
      <w:r>
        <w:rPr>
          <w:rFonts w:ascii="Times New Roman"/>
          <w:b w:val="false"/>
          <w:i w:val="false"/>
          <w:color w:val="000000"/>
          <w:sz w:val="28"/>
        </w:rPr>
        <w:t xml:space="preserve">
      4. При возврате территории разведки и соответствующего ей участка недр в течение любого года разведки минимальные затраты рассчитываются пропорционально за каждый полный месяц разведки в указанном году. </w:t>
      </w:r>
      <w:r>
        <w:br/>
      </w:r>
      <w:r>
        <w:rPr>
          <w:rFonts w:ascii="Times New Roman"/>
          <w:b w:val="false"/>
          <w:i w:val="false"/>
          <w:color w:val="000000"/>
          <w:sz w:val="28"/>
        </w:rPr>
        <w:t>
      5. При предоставлении для разведки участка недр, определенного не полным блоком или блоками, расчет минимальных затрат производится в размере, соответствующем участку разведки, определяемому полным блоком или блоками.</w:t>
      </w:r>
      <w:r>
        <w:br/>
      </w:r>
      <w:r>
        <w:rPr>
          <w:rFonts w:ascii="Times New Roman"/>
          <w:b w:val="false"/>
          <w:i w:val="false"/>
          <w:color w:val="000000"/>
          <w:sz w:val="28"/>
        </w:rPr>
        <w:t>
      6. Расчет минимальных расходов на разведку производится на основе месячного расчетного показателя, установленного законом о республиканском бюджете на соответствующий год и действующего на 1 января в соответствующий год разведки.</w:t>
      </w:r>
      <w:r>
        <w:br/>
      </w:r>
      <w:r>
        <w:rPr>
          <w:rFonts w:ascii="Times New Roman"/>
          <w:b w:val="false"/>
          <w:i w:val="false"/>
          <w:color w:val="000000"/>
          <w:sz w:val="28"/>
        </w:rPr>
        <w:t xml:space="preserve">
      7. Расчет минимальных расходов на разведку производится только в отношении расходов, осуществленных по участку разведки. </w:t>
      </w:r>
      <w:r>
        <w:br/>
      </w:r>
      <w:r>
        <w:rPr>
          <w:rFonts w:ascii="Times New Roman"/>
          <w:b w:val="false"/>
          <w:i w:val="false"/>
          <w:color w:val="000000"/>
          <w:sz w:val="28"/>
        </w:rPr>
        <w:t xml:space="preserve">
      8. К расходам на разведку по отдельной лицензии на разведку относятся любые из следующих видов расходов недропользователя по участку разведки на: </w:t>
      </w:r>
      <w:r>
        <w:br/>
      </w:r>
      <w:r>
        <w:rPr>
          <w:rFonts w:ascii="Times New Roman"/>
          <w:b w:val="false"/>
          <w:i w:val="false"/>
          <w:color w:val="000000"/>
          <w:sz w:val="28"/>
        </w:rPr>
        <w:t>
      1) геологоразведочные работы: геологическое картирование, отбор проб, бурение, документирование керна, документирование образцов бескернового бурения, интерпретация и обработка геологических данных, петрология, планирование геологоразведочных программ, подготовка отчетов в связи с геологоразведочными работами;</w:t>
      </w:r>
      <w:r>
        <w:br/>
      </w:r>
      <w:r>
        <w:rPr>
          <w:rFonts w:ascii="Times New Roman"/>
          <w:b w:val="false"/>
          <w:i w:val="false"/>
          <w:color w:val="000000"/>
          <w:sz w:val="28"/>
        </w:rPr>
        <w:t>
      2) геохимические работы: отбор геохимических проб, анализ, обработка и интерпретация геохимических данных;</w:t>
      </w:r>
      <w:r>
        <w:br/>
      </w:r>
      <w:r>
        <w:rPr>
          <w:rFonts w:ascii="Times New Roman"/>
          <w:b w:val="false"/>
          <w:i w:val="false"/>
          <w:color w:val="000000"/>
          <w:sz w:val="28"/>
        </w:rPr>
        <w:t>
      3) геофизические работы, включая наземную геофизику и аэрогеофизику: геофизические исследования, промысловые геофизические исследования, обработка и интерпретация геофизических данных;</w:t>
      </w:r>
      <w:r>
        <w:br/>
      </w:r>
      <w:r>
        <w:rPr>
          <w:rFonts w:ascii="Times New Roman"/>
          <w:b w:val="false"/>
          <w:i w:val="false"/>
          <w:color w:val="000000"/>
          <w:sz w:val="28"/>
        </w:rPr>
        <w:t>
      4) работы по дистанционному зондированию: аэрофотосъемка, съемка с космоса, воспроизведение дистанционного зондирования, анализ изображений, обработка и интерпретация снимков;</w:t>
      </w:r>
      <w:r>
        <w:br/>
      </w:r>
      <w:r>
        <w:rPr>
          <w:rFonts w:ascii="Times New Roman"/>
          <w:b w:val="false"/>
          <w:i w:val="false"/>
          <w:color w:val="000000"/>
          <w:sz w:val="28"/>
        </w:rPr>
        <w:t>
      5) изыскательные работы: геодезические и землеустроительные работы, нанесение координатной сетки, уточнение линий координат, их пересечения, границ участков, и т.п.;</w:t>
      </w:r>
      <w:r>
        <w:br/>
      </w:r>
      <w:r>
        <w:rPr>
          <w:rFonts w:ascii="Times New Roman"/>
          <w:b w:val="false"/>
          <w:i w:val="false"/>
          <w:color w:val="000000"/>
          <w:sz w:val="28"/>
        </w:rPr>
        <w:t>
      6) керновое бурение: алмазное бурение, подготовка подъездных дорог и буровых площадок;</w:t>
      </w:r>
      <w:r>
        <w:br/>
      </w:r>
      <w:r>
        <w:rPr>
          <w:rFonts w:ascii="Times New Roman"/>
          <w:b w:val="false"/>
          <w:i w:val="false"/>
          <w:color w:val="000000"/>
          <w:sz w:val="28"/>
        </w:rPr>
        <w:t>
      7) бескерновое бурение: расходы по бурению, работы по подготовке подъездных дорог и буровых площадок;</w:t>
      </w:r>
      <w:r>
        <w:br/>
      </w:r>
      <w:r>
        <w:rPr>
          <w:rFonts w:ascii="Times New Roman"/>
          <w:b w:val="false"/>
          <w:i w:val="false"/>
          <w:color w:val="000000"/>
          <w:sz w:val="28"/>
        </w:rPr>
        <w:t>
      8) проведение канав, траншей, шурфов и других разведочных горных выработок: расходы по проведению горных выработок, включая аренду техники и оборудования;</w:t>
      </w:r>
      <w:r>
        <w:br/>
      </w:r>
      <w:r>
        <w:rPr>
          <w:rFonts w:ascii="Times New Roman"/>
          <w:b w:val="false"/>
          <w:i w:val="false"/>
          <w:color w:val="000000"/>
          <w:sz w:val="28"/>
        </w:rPr>
        <w:t xml:space="preserve">
      9) снабжение полевых групп: разведочная экипировка, расходные материалы и провиант, аренда техники и оборудования, горюче-смазочные материалы, износ непосредственного разведочного оборудования, оплата услуг нештатного рабочего персонала. </w:t>
      </w:r>
      <w:r>
        <w:br/>
      </w:r>
      <w:r>
        <w:rPr>
          <w:rFonts w:ascii="Times New Roman"/>
          <w:b w:val="false"/>
          <w:i w:val="false"/>
          <w:color w:val="000000"/>
          <w:sz w:val="28"/>
        </w:rPr>
        <w:t xml:space="preserve">
      10) проектно-конструкторские и эскизные работы: оборудование для эскизной и проектно-конструкторской работы, расходные материалы, оплата труда персонала, выполняющего эскизные и проектно-конструкторские работы; </w:t>
      </w:r>
      <w:r>
        <w:br/>
      </w:r>
      <w:r>
        <w:rPr>
          <w:rFonts w:ascii="Times New Roman"/>
          <w:b w:val="false"/>
          <w:i w:val="false"/>
          <w:color w:val="000000"/>
          <w:sz w:val="28"/>
        </w:rPr>
        <w:t xml:space="preserve">
      11) транспортировку: транспортные расходы, непосредственно связанные с геологоразведочными работами твердых полезных ископаемых, проводимых на участке разведки; </w:t>
      </w:r>
      <w:r>
        <w:br/>
      </w:r>
      <w:r>
        <w:rPr>
          <w:rFonts w:ascii="Times New Roman"/>
          <w:b w:val="false"/>
          <w:i w:val="false"/>
          <w:color w:val="000000"/>
          <w:sz w:val="28"/>
        </w:rPr>
        <w:t xml:space="preserve">
      12) работы по разбивке полевого лагеря: разбивка и содержание полевого геологоразведочного лагеря, питание и проживание, транспортировка, услуги вертолетного транспорта; </w:t>
      </w:r>
      <w:r>
        <w:br/>
      </w:r>
      <w:r>
        <w:rPr>
          <w:rFonts w:ascii="Times New Roman"/>
          <w:b w:val="false"/>
          <w:i w:val="false"/>
          <w:color w:val="000000"/>
          <w:sz w:val="28"/>
        </w:rPr>
        <w:t>
      13) исследования состояния окружающей среды;</w:t>
      </w:r>
      <w:r>
        <w:br/>
      </w:r>
      <w:r>
        <w:rPr>
          <w:rFonts w:ascii="Times New Roman"/>
          <w:b w:val="false"/>
          <w:i w:val="false"/>
          <w:color w:val="000000"/>
          <w:sz w:val="28"/>
        </w:rPr>
        <w:t>
      14) подготовку технико-экономического обоснования дальнейшей разведки или последующей разработки обнаруженного месторождения твердых полезных ископаемых;</w:t>
      </w:r>
      <w:r>
        <w:br/>
      </w:r>
      <w:r>
        <w:rPr>
          <w:rFonts w:ascii="Times New Roman"/>
          <w:b w:val="false"/>
          <w:i w:val="false"/>
          <w:color w:val="000000"/>
          <w:sz w:val="28"/>
        </w:rPr>
        <w:t>
      15) работы по ликвидации последствий разведки, рекультивации нарушенных земель;</w:t>
      </w:r>
      <w:r>
        <w:br/>
      </w:r>
      <w:r>
        <w:rPr>
          <w:rFonts w:ascii="Times New Roman"/>
          <w:b w:val="false"/>
          <w:i w:val="false"/>
          <w:color w:val="000000"/>
          <w:sz w:val="28"/>
        </w:rPr>
        <w:t>
      16) разработку проектных документов для разведки по соответствующей лицензии;</w:t>
      </w:r>
      <w:r>
        <w:br/>
      </w:r>
      <w:r>
        <w:rPr>
          <w:rFonts w:ascii="Times New Roman"/>
          <w:b w:val="false"/>
          <w:i w:val="false"/>
          <w:color w:val="000000"/>
          <w:sz w:val="28"/>
        </w:rPr>
        <w:t>
      17) исследования по выбору технологии переработки твердых полезных ископаемых.</w:t>
      </w:r>
      <w:r>
        <w:br/>
      </w:r>
      <w:r>
        <w:rPr>
          <w:rFonts w:ascii="Times New Roman"/>
          <w:b w:val="false"/>
          <w:i w:val="false"/>
          <w:color w:val="000000"/>
          <w:sz w:val="28"/>
        </w:rPr>
        <w:t>
      9. К расходам на разведку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r>
        <w:br/>
      </w:r>
      <w:r>
        <w:rPr>
          <w:rFonts w:ascii="Times New Roman"/>
          <w:b w:val="false"/>
          <w:i w:val="false"/>
          <w:color w:val="000000"/>
          <w:sz w:val="28"/>
        </w:rPr>
        <w:t xml:space="preserve">
      При расчете расходов на разведку доля таких расходов не должна превышать двадцать процентов от общих расходов, заявленных недропользователем в периодическом отчете. </w:t>
      </w:r>
      <w:r>
        <w:br/>
      </w:r>
      <w:r>
        <w:rPr>
          <w:rFonts w:ascii="Times New Roman"/>
          <w:b w:val="false"/>
          <w:i w:val="false"/>
          <w:color w:val="000000"/>
          <w:sz w:val="28"/>
        </w:rPr>
        <w:t>
      10. К минимальным расходам на разведку не могут относиться расходы:</w:t>
      </w:r>
      <w:r>
        <w:br/>
      </w:r>
      <w:r>
        <w:rPr>
          <w:rFonts w:ascii="Times New Roman"/>
          <w:b w:val="false"/>
          <w:i w:val="false"/>
          <w:color w:val="000000"/>
          <w:sz w:val="28"/>
        </w:rPr>
        <w:t>
      1) на размещение межевых и геодезических обозначений границ участка разведки на местности, в том числе землеустроительные работы;</w:t>
      </w:r>
      <w:r>
        <w:br/>
      </w:r>
      <w:r>
        <w:rPr>
          <w:rFonts w:ascii="Times New Roman"/>
          <w:b w:val="false"/>
          <w:i w:val="false"/>
          <w:color w:val="000000"/>
          <w:sz w:val="28"/>
        </w:rPr>
        <w:t>
      2) на приобретение права недропользования, включая сопутствующие такому приобретению расходы;</w:t>
      </w:r>
      <w:r>
        <w:br/>
      </w:r>
      <w:r>
        <w:rPr>
          <w:rFonts w:ascii="Times New Roman"/>
          <w:b w:val="false"/>
          <w:i w:val="false"/>
          <w:color w:val="000000"/>
          <w:sz w:val="28"/>
        </w:rPr>
        <w:t>
      3) на научно-исследовательские работы, не связанные непосредственно с участком разведки по имеющейся лицензии; и</w:t>
      </w:r>
      <w:r>
        <w:br/>
      </w:r>
      <w:r>
        <w:rPr>
          <w:rFonts w:ascii="Times New Roman"/>
          <w:b w:val="false"/>
          <w:i w:val="false"/>
          <w:color w:val="000000"/>
          <w:sz w:val="28"/>
        </w:rPr>
        <w:t>
      4) на компенсацию в связи с возмещением убытков собственникам и пользователям земельных участков.</w:t>
      </w:r>
      <w:r>
        <w:br/>
      </w:r>
      <w:r>
        <w:rPr>
          <w:rFonts w:ascii="Times New Roman"/>
          <w:b w:val="false"/>
          <w:i w:val="false"/>
          <w:color w:val="000000"/>
          <w:sz w:val="28"/>
        </w:rPr>
        <w:t>
      11. В случае нарушения обязательств по минимальным расходам на разведку, предусмотренных настоящей статьей, недропользователь обязан произвести недостающие расходы и представить об этом отчет компетентному органу в срок не позднее четырех месяцев, следующих за отчетным годом.</w:t>
      </w:r>
      <w:r>
        <w:br/>
      </w:r>
      <w:r>
        <w:rPr>
          <w:rFonts w:ascii="Times New Roman"/>
          <w:b w:val="false"/>
          <w:i w:val="false"/>
          <w:color w:val="000000"/>
          <w:sz w:val="28"/>
        </w:rPr>
        <w:t>
      Расходы, произведенные недропользователем в соответствии с настоящим пунктом, не учитываются в минимальных расходах текущего года.</w:t>
      </w:r>
      <w:r>
        <w:br/>
      </w:r>
      <w:r>
        <w:rPr>
          <w:rFonts w:ascii="Times New Roman"/>
          <w:b w:val="false"/>
          <w:i w:val="false"/>
          <w:color w:val="000000"/>
          <w:sz w:val="28"/>
        </w:rPr>
        <w:t>
      Статья 190. Срок лицензии на разведку твердых полезных ископаемых</w:t>
      </w:r>
      <w:r>
        <w:br/>
      </w:r>
      <w:r>
        <w:rPr>
          <w:rFonts w:ascii="Times New Roman"/>
          <w:b w:val="false"/>
          <w:i w:val="false"/>
          <w:color w:val="000000"/>
          <w:sz w:val="28"/>
        </w:rPr>
        <w:t xml:space="preserve">
      1. Лицензия на разведку твердых полезных ископаемых выдается на шесть последовательных лет. </w:t>
      </w:r>
      <w:r>
        <w:br/>
      </w:r>
      <w:r>
        <w:rPr>
          <w:rFonts w:ascii="Times New Roman"/>
          <w:b w:val="false"/>
          <w:i w:val="false"/>
          <w:color w:val="000000"/>
          <w:sz w:val="28"/>
        </w:rPr>
        <w:t xml:space="preserve">
      2. Срок лицензии на разведку твердых полезных ископаемых может быть однократно продлен на период до пяти последовательных лет по заявлению недропользователя. </w:t>
      </w:r>
      <w:r>
        <w:br/>
      </w:r>
      <w:r>
        <w:rPr>
          <w:rFonts w:ascii="Times New Roman"/>
          <w:b w:val="false"/>
          <w:i w:val="false"/>
          <w:color w:val="000000"/>
          <w:sz w:val="28"/>
        </w:rPr>
        <w:t xml:space="preserve">
      3. Если лицензия на разведку включает десять и более блоков, продление ее срока допускается при условии отказа недропользователя от не менее чем сорока процентов, исчисляемых от общего количества блоков, включенных в лицензию при ее выдаче, за вычетом блоков, в пределах которых к моменту отказа недропользователем заявлена территория для получения лицензии на добычу твердых полезных ископаемых. </w:t>
      </w:r>
      <w:r>
        <w:br/>
      </w:r>
      <w:r>
        <w:rPr>
          <w:rFonts w:ascii="Times New Roman"/>
          <w:b w:val="false"/>
          <w:i w:val="false"/>
          <w:color w:val="000000"/>
          <w:sz w:val="28"/>
        </w:rPr>
        <w:t>
      4. Заявление о продлении подается в компетентный орган по утвержденной им форме в шестой год действия лицензии на разведку.</w:t>
      </w:r>
      <w:r>
        <w:br/>
      </w:r>
      <w:r>
        <w:rPr>
          <w:rFonts w:ascii="Times New Roman"/>
          <w:b w:val="false"/>
          <w:i w:val="false"/>
          <w:color w:val="000000"/>
          <w:sz w:val="28"/>
        </w:rPr>
        <w:t xml:space="preserve">
      Если в период рассмотрения заявления срок лицензии на разведку истек, лицензия продолжает действовать в период такого рассмотрения. Исчисление срока продления лицензии на разведку начинается со дня, следующего за последним днем истекшего срока. </w:t>
      </w:r>
      <w:r>
        <w:br/>
      </w:r>
      <w:r>
        <w:rPr>
          <w:rFonts w:ascii="Times New Roman"/>
          <w:b w:val="false"/>
          <w:i w:val="false"/>
          <w:color w:val="000000"/>
          <w:sz w:val="28"/>
        </w:rPr>
        <w:t>
      5. Срок лицензии на разведку продлению не подлежит в случаях:</w:t>
      </w:r>
      <w:r>
        <w:br/>
      </w:r>
      <w:r>
        <w:rPr>
          <w:rFonts w:ascii="Times New Roman"/>
          <w:b w:val="false"/>
          <w:i w:val="false"/>
          <w:color w:val="000000"/>
          <w:sz w:val="28"/>
        </w:rPr>
        <w:t>
      1) если заявленный срок продления не соответствует пункту 2 настоящей статьи;</w:t>
      </w:r>
      <w:r>
        <w:br/>
      </w:r>
      <w:r>
        <w:rPr>
          <w:rFonts w:ascii="Times New Roman"/>
          <w:b w:val="false"/>
          <w:i w:val="false"/>
          <w:color w:val="000000"/>
          <w:sz w:val="28"/>
        </w:rPr>
        <w:t>
      2) нарушения срока подачи заявления о продлении срока лицензии, предусмотренного пунктом 4 настоящей статьи;</w:t>
      </w:r>
      <w:r>
        <w:br/>
      </w:r>
      <w:r>
        <w:rPr>
          <w:rFonts w:ascii="Times New Roman"/>
          <w:b w:val="false"/>
          <w:i w:val="false"/>
          <w:color w:val="000000"/>
          <w:sz w:val="28"/>
        </w:rPr>
        <w:t>
      3) наличия неустраненных нарушений условий лицензии на разведку по уплате арендных платежей и минимальным расходам на разведку за отчетные периоды, предшествующие дате заявления о продлении;</w:t>
      </w:r>
      <w:r>
        <w:br/>
      </w:r>
      <w:r>
        <w:rPr>
          <w:rFonts w:ascii="Times New Roman"/>
          <w:b w:val="false"/>
          <w:i w:val="false"/>
          <w:color w:val="000000"/>
          <w:sz w:val="28"/>
        </w:rPr>
        <w:t>
      4) невыполнения условия, предусмотренного пунктом 3 настоящей статьи.</w:t>
      </w:r>
      <w:r>
        <w:br/>
      </w:r>
      <w:r>
        <w:rPr>
          <w:rFonts w:ascii="Times New Roman"/>
          <w:b w:val="false"/>
          <w:i w:val="false"/>
          <w:color w:val="000000"/>
          <w:sz w:val="28"/>
        </w:rPr>
        <w:t xml:space="preserve">
      Статья 191. Порядок проведения операций по разведке твердых полезных ископаемых </w:t>
      </w:r>
      <w:r>
        <w:br/>
      </w:r>
      <w:r>
        <w:rPr>
          <w:rFonts w:ascii="Times New Roman"/>
          <w:b w:val="false"/>
          <w:i w:val="false"/>
          <w:color w:val="000000"/>
          <w:sz w:val="28"/>
        </w:rPr>
        <w:t>
      1. В пределах участка разведки недропользователь вправе проводить разведку любых твердых полезных ископаемых в соответствии с планом разведки с соблюдением требований экологической и промышленной безопасности.</w:t>
      </w:r>
      <w:r>
        <w:br/>
      </w:r>
      <w:r>
        <w:rPr>
          <w:rFonts w:ascii="Times New Roman"/>
          <w:b w:val="false"/>
          <w:i w:val="false"/>
          <w:color w:val="000000"/>
          <w:sz w:val="28"/>
        </w:rPr>
        <w:t>
      2. Все работы по разведке твердых полезных ископаемых подлежат документированию. В документации отражаются все сведения о работах, необходимые для достоверного изучения недр.</w:t>
      </w:r>
      <w:r>
        <w:br/>
      </w:r>
      <w:r>
        <w:rPr>
          <w:rFonts w:ascii="Times New Roman"/>
          <w:b w:val="false"/>
          <w:i w:val="false"/>
          <w:color w:val="000000"/>
          <w:sz w:val="28"/>
        </w:rPr>
        <w:t xml:space="preserve">
      3. При проведении разведки недропользователь обязан обеспечить: </w:t>
      </w:r>
      <w:r>
        <w:br/>
      </w:r>
      <w:r>
        <w:rPr>
          <w:rFonts w:ascii="Times New Roman"/>
          <w:b w:val="false"/>
          <w:i w:val="false"/>
          <w:color w:val="000000"/>
          <w:sz w:val="28"/>
        </w:rPr>
        <w:t>
      1) достоверность и сохранность всей первичной геологической информации, полученной в ходе разведки, включая данные лабораторных исследований и анализов;</w:t>
      </w:r>
      <w:r>
        <w:br/>
      </w:r>
      <w:r>
        <w:rPr>
          <w:rFonts w:ascii="Times New Roman"/>
          <w:b w:val="false"/>
          <w:i w:val="false"/>
          <w:color w:val="000000"/>
          <w:sz w:val="28"/>
        </w:rPr>
        <w:t>
      2) своевременность и качество ведения геологической документации (в том числе, планов опробования, геологических карт и разрезов к ним, нанесение геологических контуров рудных тел, зон, зарисовок горно-разведочных выработок).</w:t>
      </w:r>
      <w:r>
        <w:br/>
      </w:r>
      <w:r>
        <w:rPr>
          <w:rFonts w:ascii="Times New Roman"/>
          <w:b w:val="false"/>
          <w:i w:val="false"/>
          <w:color w:val="000000"/>
          <w:sz w:val="28"/>
        </w:rPr>
        <w:t>
      4. Выполнение гидрогеологических исследований при проведении разведки является обязательным. Оценивая ресурсы обнаруженного месторождения твердых полезных ископаемых, недропользователь обязан установить его гидрогеологические характеристики с описанием физико-химических свойств подземных вод.</w:t>
      </w:r>
      <w:r>
        <w:br/>
      </w:r>
      <w:r>
        <w:rPr>
          <w:rFonts w:ascii="Times New Roman"/>
          <w:b w:val="false"/>
          <w:i w:val="false"/>
          <w:color w:val="000000"/>
          <w:sz w:val="28"/>
        </w:rPr>
        <w:t>
      5. Проведение горно-вскрышных работ на участке разведки допускается только в случае обнаружения месторождения твердых полезных ископаемых. Недропользователь, обнаруживший месторождение твердых полезных ископаемых и планирующий провести горно-вскрышные работы на участке, обязан уведомить об этом уполномоченный орган по изучению недр до начала таких работ.</w:t>
      </w:r>
      <w:r>
        <w:br/>
      </w:r>
      <w:r>
        <w:rPr>
          <w:rFonts w:ascii="Times New Roman"/>
          <w:b w:val="false"/>
          <w:i w:val="false"/>
          <w:color w:val="000000"/>
          <w:sz w:val="28"/>
        </w:rPr>
        <w:t>
      Уведомление должно содержать:</w:t>
      </w:r>
      <w:r>
        <w:br/>
      </w:r>
      <w:r>
        <w:rPr>
          <w:rFonts w:ascii="Times New Roman"/>
          <w:b w:val="false"/>
          <w:i w:val="false"/>
          <w:color w:val="000000"/>
          <w:sz w:val="28"/>
        </w:rPr>
        <w:t>
      1) сведения об обнаруженных твердых полезных ископаемых (вид, контуры обнаруженного месторождения и др.);</w:t>
      </w:r>
      <w:r>
        <w:br/>
      </w:r>
      <w:r>
        <w:rPr>
          <w:rFonts w:ascii="Times New Roman"/>
          <w:b w:val="false"/>
          <w:i w:val="false"/>
          <w:color w:val="000000"/>
          <w:sz w:val="28"/>
        </w:rPr>
        <w:t>
      2) площадь, объем и сроки планируемых горно-вскрышных работ.</w:t>
      </w:r>
      <w:r>
        <w:br/>
      </w:r>
      <w:r>
        <w:rPr>
          <w:rFonts w:ascii="Times New Roman"/>
          <w:b w:val="false"/>
          <w:i w:val="false"/>
          <w:color w:val="000000"/>
          <w:sz w:val="28"/>
        </w:rPr>
        <w:t>
      6. Недропользователь не вправе возводить на участке разведки капитальные сооружения, а также размещать техногенные минеральные образования горно-перерабатывающих производств.</w:t>
      </w:r>
      <w:r>
        <w:br/>
      </w:r>
      <w:r>
        <w:rPr>
          <w:rFonts w:ascii="Times New Roman"/>
          <w:b w:val="false"/>
          <w:i w:val="false"/>
          <w:color w:val="000000"/>
          <w:sz w:val="28"/>
        </w:rPr>
        <w:t xml:space="preserve">
      7. Извлечение горной массы и (или) перемещение почвы на участке разведки в объеме, превышающем одну тысячу кубических метров, осуществляются с разрешения уполномоченного органа в области использования недр, выдаваемого по заявлению недропользователя. </w:t>
      </w:r>
      <w:r>
        <w:br/>
      </w:r>
      <w:r>
        <w:rPr>
          <w:rFonts w:ascii="Times New Roman"/>
          <w:b w:val="false"/>
          <w:i w:val="false"/>
          <w:color w:val="000000"/>
          <w:sz w:val="28"/>
        </w:rPr>
        <w:t xml:space="preserve">
      Заявление должно содержать указание на объем запрашиваемого превышения. </w:t>
      </w:r>
      <w:r>
        <w:br/>
      </w:r>
      <w:r>
        <w:rPr>
          <w:rFonts w:ascii="Times New Roman"/>
          <w:b w:val="false"/>
          <w:i w:val="false"/>
          <w:color w:val="000000"/>
          <w:sz w:val="28"/>
        </w:rPr>
        <w:t xml:space="preserve">
      К заявлению прилагается заключение компетентного лица, подтверждающего обоснованность запрашиваемого превышения объема извлекаемой горной массы и (или) перемещаемой почвы для целей оценки ресурсов твердых полезных ископаемых. </w:t>
      </w:r>
      <w:r>
        <w:br/>
      </w:r>
      <w:r>
        <w:rPr>
          <w:rFonts w:ascii="Times New Roman"/>
          <w:b w:val="false"/>
          <w:i w:val="false"/>
          <w:color w:val="000000"/>
          <w:sz w:val="28"/>
        </w:rPr>
        <w:t>
      Уполномоченный орган в области использования недр в течение десяти рабочих дней с даты поступления заявления принимает решение о выдаче разрешения или отказе в выдаче разрешения. В выдаче разрешения отказывается в случае несоответствия заявления и прилагаемых документов требованиям настоящего пункта.</w:t>
      </w:r>
      <w:r>
        <w:br/>
      </w:r>
      <w:r>
        <w:rPr>
          <w:rFonts w:ascii="Times New Roman"/>
          <w:b w:val="false"/>
          <w:i w:val="false"/>
          <w:color w:val="000000"/>
          <w:sz w:val="28"/>
        </w:rPr>
        <w:t xml:space="preserve">
      Недропользователь вправе приступить к извлечению горной массы и (или) перемещению почвы в объеме, превышающем одну тысячу кубических метров, только при условии представления в компетентный орган обеспечения, покрывающего стоимость ликвидации последствий дополнительных работ по извлечению горной массы и (или) перемещению почвы. </w:t>
      </w:r>
      <w:r>
        <w:br/>
      </w:r>
      <w:r>
        <w:rPr>
          <w:rFonts w:ascii="Times New Roman"/>
          <w:b w:val="false"/>
          <w:i w:val="false"/>
          <w:color w:val="000000"/>
          <w:sz w:val="28"/>
        </w:rPr>
        <w:t>
      Полезные ископаемые, а также иная горная порода, извлеченные недропользователем в результате разведки твердых полезных ископаемых, являются собственностью недропользователя.</w:t>
      </w:r>
      <w:r>
        <w:br/>
      </w:r>
      <w:r>
        <w:rPr>
          <w:rFonts w:ascii="Times New Roman"/>
          <w:b w:val="false"/>
          <w:i w:val="false"/>
          <w:color w:val="000000"/>
          <w:sz w:val="28"/>
        </w:rPr>
        <w:t xml:space="preserve">
      8. Для целей настоящего раздела компетентным лицом признается физическое лицо, являющееся членом профессиональной саморегулируемой организации, определяемой уполномоченным органом по изучению недр. </w:t>
      </w:r>
      <w:r>
        <w:br/>
      </w:r>
      <w:r>
        <w:rPr>
          <w:rFonts w:ascii="Times New Roman"/>
          <w:b w:val="false"/>
          <w:i w:val="false"/>
          <w:color w:val="000000"/>
          <w:sz w:val="28"/>
        </w:rPr>
        <w:t xml:space="preserve">
      Статья 192. Отчетность недропользователя при проведении разведки твердых полезных ископаемых </w:t>
      </w:r>
      <w:r>
        <w:br/>
      </w:r>
      <w:r>
        <w:rPr>
          <w:rFonts w:ascii="Times New Roman"/>
          <w:b w:val="false"/>
          <w:i w:val="false"/>
          <w:color w:val="000000"/>
          <w:sz w:val="28"/>
        </w:rPr>
        <w:t>
      1. По лицензии на разведку твердых полезных ископаемых недропользователь обязан представлять следующие периодические отчеты:</w:t>
      </w:r>
      <w:r>
        <w:br/>
      </w:r>
      <w:r>
        <w:rPr>
          <w:rFonts w:ascii="Times New Roman"/>
          <w:b w:val="false"/>
          <w:i w:val="false"/>
          <w:color w:val="000000"/>
          <w:sz w:val="28"/>
        </w:rPr>
        <w:t>
      1) отчет о работах и расходах, произведенных по участку разведки;</w:t>
      </w:r>
      <w:r>
        <w:br/>
      </w:r>
      <w:r>
        <w:rPr>
          <w:rFonts w:ascii="Times New Roman"/>
          <w:b w:val="false"/>
          <w:i w:val="false"/>
          <w:color w:val="000000"/>
          <w:sz w:val="28"/>
        </w:rPr>
        <w:t>
      2) отчет о приобретенных товарах, работах и услугах и доле местного содержания в них;</w:t>
      </w:r>
      <w:r>
        <w:br/>
      </w:r>
      <w:r>
        <w:rPr>
          <w:rFonts w:ascii="Times New Roman"/>
          <w:b w:val="false"/>
          <w:i w:val="false"/>
          <w:color w:val="000000"/>
          <w:sz w:val="28"/>
        </w:rPr>
        <w:t>
      3) отчет о местном содержании в кадрах, вовлеченных в операции на разведку;</w:t>
      </w:r>
      <w:r>
        <w:br/>
      </w:r>
      <w:r>
        <w:rPr>
          <w:rFonts w:ascii="Times New Roman"/>
          <w:b w:val="false"/>
          <w:i w:val="false"/>
          <w:color w:val="000000"/>
          <w:sz w:val="28"/>
        </w:rPr>
        <w:t>
      4) отчет о составе лиц и (или) организаций, прямо или косвенно контролирующих недропользователя;</w:t>
      </w:r>
      <w:r>
        <w:br/>
      </w:r>
      <w:r>
        <w:rPr>
          <w:rFonts w:ascii="Times New Roman"/>
          <w:b w:val="false"/>
          <w:i w:val="false"/>
          <w:color w:val="000000"/>
          <w:sz w:val="28"/>
        </w:rPr>
        <w:t>
      5) геологические отчеты.</w:t>
      </w:r>
      <w:r>
        <w:br/>
      </w: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w:t>
      </w:r>
      <w:r>
        <w:br/>
      </w:r>
      <w:r>
        <w:rPr>
          <w:rFonts w:ascii="Times New Roman"/>
          <w:b w:val="false"/>
          <w:i w:val="false"/>
          <w:color w:val="000000"/>
          <w:sz w:val="28"/>
        </w:rPr>
        <w:t>
      Отчеты за неполный календарный год представляются за фактический период недропользования.</w:t>
      </w:r>
      <w:r>
        <w:br/>
      </w: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r>
        <w:br/>
      </w:r>
      <w:r>
        <w:rPr>
          <w:rFonts w:ascii="Times New Roman"/>
          <w:b w:val="false"/>
          <w:i w:val="false"/>
          <w:color w:val="000000"/>
          <w:sz w:val="28"/>
        </w:rPr>
        <w:t>
      3. Отчет, предусмотренный подпунктом 1) пункта 1 настоящей статьи представляется компетентному органу по утвержденному им порядку.</w:t>
      </w:r>
      <w:r>
        <w:br/>
      </w:r>
      <w:r>
        <w:rPr>
          <w:rFonts w:ascii="Times New Roman"/>
          <w:b w:val="false"/>
          <w:i w:val="false"/>
          <w:color w:val="000000"/>
          <w:sz w:val="28"/>
        </w:rPr>
        <w:t xml:space="preserve">
      Сведения о расходах, указанных в отчете о работах и расходах по участку разведки, должны быть подтверждены аудитором в соответствии с Законом Республики Казахстан "Об аудиторской деятельности". </w:t>
      </w:r>
      <w:r>
        <w:br/>
      </w:r>
      <w:r>
        <w:rPr>
          <w:rFonts w:ascii="Times New Roman"/>
          <w:b w:val="false"/>
          <w:i w:val="false"/>
          <w:color w:val="000000"/>
          <w:sz w:val="28"/>
        </w:rPr>
        <w:t>
      Отчеты, предусмотренные подпунктами 2) и 4) пункта 1 настоящей статьи, представляются уполномоченному органу в области использования недр по утвержденному им порядку.</w:t>
      </w:r>
      <w:r>
        <w:br/>
      </w:r>
      <w:r>
        <w:rPr>
          <w:rFonts w:ascii="Times New Roman"/>
          <w:b w:val="false"/>
          <w:i w:val="false"/>
          <w:color w:val="000000"/>
          <w:sz w:val="28"/>
        </w:rPr>
        <w:t xml:space="preserve">
      Геологические отчеты, предусмотренные подпунктом 5) пункта 1 настоящей статьи, представляются уполномоченному органу по изучению недр по утвержденному им порядку. </w:t>
      </w:r>
      <w:r>
        <w:br/>
      </w:r>
      <w:r>
        <w:rPr>
          <w:rFonts w:ascii="Times New Roman"/>
          <w:b w:val="false"/>
          <w:i w:val="false"/>
          <w:color w:val="000000"/>
          <w:sz w:val="28"/>
        </w:rPr>
        <w:t>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геологоразведочных работ на участке разведки не позднее трех месяцев с даты прекращения действия лицензии.</w:t>
      </w:r>
      <w:r>
        <w:br/>
      </w:r>
      <w:r>
        <w:rPr>
          <w:rFonts w:ascii="Times New Roman"/>
          <w:b w:val="false"/>
          <w:i w:val="false"/>
          <w:color w:val="000000"/>
          <w:sz w:val="28"/>
        </w:rPr>
        <w:t xml:space="preserve">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бурения, деятельности по сбору и опробованию почвы, породы, подземных вод, минеральных образцов и т.д. </w:t>
      </w:r>
      <w:r>
        <w:br/>
      </w:r>
      <w:r>
        <w:rPr>
          <w:rFonts w:ascii="Times New Roman"/>
          <w:b w:val="false"/>
          <w:i w:val="false"/>
          <w:color w:val="000000"/>
          <w:sz w:val="28"/>
        </w:rPr>
        <w:t xml:space="preserve">
      Статья 193. План разведки </w:t>
      </w:r>
      <w:r>
        <w:br/>
      </w:r>
      <w:r>
        <w:rPr>
          <w:rFonts w:ascii="Times New Roman"/>
          <w:b w:val="false"/>
          <w:i w:val="false"/>
          <w:color w:val="000000"/>
          <w:sz w:val="28"/>
        </w:rPr>
        <w:t xml:space="preserve">
      1. Проектным документом для проведения операций по разведке твердых полезных ископаемых является план разведки. </w:t>
      </w:r>
      <w:r>
        <w:br/>
      </w:r>
      <w:r>
        <w:rPr>
          <w:rFonts w:ascii="Times New Roman"/>
          <w:b w:val="false"/>
          <w:i w:val="false"/>
          <w:color w:val="000000"/>
          <w:sz w:val="28"/>
        </w:rPr>
        <w:t>
      2. План разведки разрабатывается и утверждается недропользователем.</w:t>
      </w:r>
      <w:r>
        <w:br/>
      </w:r>
      <w:r>
        <w:rPr>
          <w:rFonts w:ascii="Times New Roman"/>
          <w:b w:val="false"/>
          <w:i w:val="false"/>
          <w:color w:val="000000"/>
          <w:sz w:val="28"/>
        </w:rPr>
        <w:t xml:space="preserve">
      В плане разведки описываются виды, методы и способы работ по разведке твердых полезных ископаемых, примерные объемы и сроки их проведения в перспективе не менее трех последовательных лет с даты утверждения плана или внесения последних изменений по видам, методам, способам и объемам планируемых работ по разведке. </w:t>
      </w:r>
      <w:r>
        <w:br/>
      </w:r>
      <w:r>
        <w:rPr>
          <w:rFonts w:ascii="Times New Roman"/>
          <w:b w:val="false"/>
          <w:i w:val="false"/>
          <w:color w:val="000000"/>
          <w:sz w:val="28"/>
        </w:rPr>
        <w:t xml:space="preserve">
      Состав, виды, методы и способы работ по разведке твердых полезных ископаемых, примерные объемы и сроки их проведения в плане разведки определяются недропользователем самостоятельно в соответствии с утвержденной инструкцией по составлению плана разведки. </w:t>
      </w:r>
      <w:r>
        <w:br/>
      </w:r>
      <w:r>
        <w:rPr>
          <w:rFonts w:ascii="Times New Roman"/>
          <w:b w:val="false"/>
          <w:i w:val="false"/>
          <w:color w:val="000000"/>
          <w:sz w:val="28"/>
        </w:rPr>
        <w:t xml:space="preserve">
      Инструкция по составлению плана разведки разрабатывается и утверждается компетентным органом совместно с уполномоченным органом в области охраны окружающей среды. </w:t>
      </w:r>
      <w:r>
        <w:br/>
      </w:r>
      <w:r>
        <w:rPr>
          <w:rFonts w:ascii="Times New Roman"/>
          <w:b w:val="false"/>
          <w:i w:val="false"/>
          <w:color w:val="000000"/>
          <w:sz w:val="28"/>
        </w:rPr>
        <w:t xml:space="preserve">
      В случаях, предусмотренных инструкцией по составлению плана разведки, план разведки должен включать оценку воздействия на окружающую среду. </w:t>
      </w:r>
      <w:r>
        <w:br/>
      </w:r>
      <w:r>
        <w:rPr>
          <w:rFonts w:ascii="Times New Roman"/>
          <w:b w:val="false"/>
          <w:i w:val="false"/>
          <w:color w:val="000000"/>
          <w:sz w:val="28"/>
        </w:rPr>
        <w:t xml:space="preserve">
      3. В случае изменения видов, методов и (или) способов планируемых работ по разведке, а также объемов и сроков их проведения, недропользователь обязан внести соответствующие изменения в план разведки и предоставить его компетентному органу. </w:t>
      </w:r>
      <w:r>
        <w:br/>
      </w:r>
      <w:r>
        <w:rPr>
          <w:rFonts w:ascii="Times New Roman"/>
          <w:b w:val="false"/>
          <w:i w:val="false"/>
          <w:color w:val="000000"/>
          <w:sz w:val="28"/>
        </w:rPr>
        <w:t xml:space="preserve">
      Если в соответствии с экологическим законодательством данные изменения требуют проведения государственной экологической экспертизы, измененный план разведки представляется компетентному органу после получения положительного заключения государственной экологической экспертизы. </w:t>
      </w:r>
      <w:r>
        <w:br/>
      </w:r>
      <w:r>
        <w:rPr>
          <w:rFonts w:ascii="Times New Roman"/>
          <w:b w:val="false"/>
          <w:i w:val="false"/>
          <w:color w:val="000000"/>
          <w:sz w:val="28"/>
        </w:rPr>
        <w:t>
      4. Проведение работ по разведке, не предусмотренных в плане разведки, представленном компетентному органу, запрещается.</w:t>
      </w:r>
      <w:r>
        <w:br/>
      </w:r>
      <w:r>
        <w:rPr>
          <w:rFonts w:ascii="Times New Roman"/>
          <w:b w:val="false"/>
          <w:i w:val="false"/>
          <w:color w:val="000000"/>
          <w:sz w:val="28"/>
        </w:rPr>
        <w:t>
      Статья 194. Ликвидация последствий разведки твердых полезных ископаемых</w:t>
      </w:r>
      <w:r>
        <w:br/>
      </w:r>
      <w:r>
        <w:rPr>
          <w:rFonts w:ascii="Times New Roman"/>
          <w:b w:val="false"/>
          <w:i w:val="false"/>
          <w:color w:val="000000"/>
          <w:sz w:val="28"/>
        </w:rPr>
        <w:t>
      1. Ликвидация последствий операций по разведке твердых полезных ископаемых проводится путем рекультивации нарушенных земель в соответствии с Земельным кодексом.</w:t>
      </w:r>
      <w:r>
        <w:br/>
      </w:r>
      <w:r>
        <w:rPr>
          <w:rFonts w:ascii="Times New Roman"/>
          <w:b w:val="false"/>
          <w:i w:val="false"/>
          <w:color w:val="000000"/>
          <w:sz w:val="28"/>
        </w:rPr>
        <w:t>
      Обязательство по ликвидации последствий операций по разведке твердых полезных ископаемых на участке недр, предоставленном для добычи твердых полезных ископаемых на основании исключительного права по лицензии на разведку, включается в объем обязательства по ликвидации последствий операций по добыче.</w:t>
      </w:r>
      <w:r>
        <w:br/>
      </w:r>
      <w:r>
        <w:rPr>
          <w:rFonts w:ascii="Times New Roman"/>
          <w:b w:val="false"/>
          <w:i w:val="false"/>
          <w:color w:val="000000"/>
          <w:sz w:val="28"/>
        </w:rPr>
        <w:t xml:space="preserve">
      2. Лицо, права недропользования которого прекращены на участке разведки, обязано завершить ликвидацию на таком участке не позднее шести месяцев после прекращения действия лицензии на разведку твердых полезных ископаемых. </w:t>
      </w:r>
      <w:r>
        <w:br/>
      </w:r>
      <w:r>
        <w:rPr>
          <w:rFonts w:ascii="Times New Roman"/>
          <w:b w:val="false"/>
          <w:i w:val="false"/>
          <w:color w:val="000000"/>
          <w:sz w:val="28"/>
        </w:rPr>
        <w:t xml:space="preserve">
      По заявлению указанного лица компетентный орган продлевает ликвидацию на период до шести месяцев с даты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 </w:t>
      </w:r>
      <w:r>
        <w:br/>
      </w:r>
      <w:r>
        <w:rPr>
          <w:rFonts w:ascii="Times New Roman"/>
          <w:b w:val="false"/>
          <w:i w:val="false"/>
          <w:color w:val="000000"/>
          <w:sz w:val="28"/>
        </w:rPr>
        <w:t>
      3. Ликвидация последствий операций по разведке твердых полезных ископаемых на части участка разведки, от которого недропользователь отказался в соответствии со статьей 
</w:t>
      </w:r>
      <w:r>
        <w:rPr>
          <w:rFonts w:ascii="Times New Roman"/>
          <w:b w:val="false"/>
          <w:i w:val="false"/>
          <w:color w:val="000000"/>
          <w:sz w:val="28"/>
        </w:rPr>
        <w:t>
</w:t>
      </w:r>
      <w:r>
        <w:rPr>
          <w:rFonts w:ascii="Times New Roman"/>
          <w:b w:val="false"/>
          <w:i w:val="false"/>
          <w:color w:val="0000ff"/>
          <w:sz w:val="28"/>
        </w:rPr>
        <w:t>Статья 196</w:t>
      </w:r>
      <w:r>
        <w:rPr>
          <w:rFonts w:ascii="Times New Roman"/>
          <w:b w:val="false"/>
          <w:i w:val="false"/>
          <w:color w:val="000000"/>
          <w:sz w:val="28"/>
        </w:rPr>
        <w:t xml:space="preserve"> настоящего Кодекса, производится до такого отказа. </w:t>
      </w:r>
      <w:r>
        <w:br/>
      </w:r>
      <w:r>
        <w:rPr>
          <w:rFonts w:ascii="Times New Roman"/>
          <w:b w:val="false"/>
          <w:i w:val="false"/>
          <w:color w:val="000000"/>
          <w:sz w:val="28"/>
        </w:rPr>
        <w:t xml:space="preserve">
      4. Ликвидация последствий разведки считается завершенной с даты подписания акта ликвидации, подписываемого лицом, права недропользования которого прекращены на соответствующем участке разведки, а также представителем уполномоченного органа в области использования недр и представителем структурного подразделение местных исполнительных органов области, города республиканского значения, столицы, района, города областного значения, осуществляющего функции в области земельных отношений. В случае проведения ликвидации на земельном участке, находящемся в частной собственности или долгосрочном землепользовании, акт ликвидации подписывается также собственником земельного участка или землепользователем. </w:t>
      </w:r>
      <w:r>
        <w:br/>
      </w:r>
      <w:r>
        <w:rPr>
          <w:rFonts w:ascii="Times New Roman"/>
          <w:b w:val="false"/>
          <w:i w:val="false"/>
          <w:color w:val="000000"/>
          <w:sz w:val="28"/>
        </w:rPr>
        <w:t xml:space="preserve">
      5. Подписание акта ликвидации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 </w:t>
      </w:r>
      <w:r>
        <w:br/>
      </w:r>
      <w:r>
        <w:rPr>
          <w:rFonts w:ascii="Times New Roman"/>
          <w:b w:val="false"/>
          <w:i w:val="false"/>
          <w:color w:val="000000"/>
          <w:sz w:val="28"/>
        </w:rPr>
        <w:t>
      Статья 195. Обеспечение ликвидации последствий разведки твердых полезных ископаемых</w:t>
      </w:r>
      <w:r>
        <w:br/>
      </w:r>
      <w:r>
        <w:rPr>
          <w:rFonts w:ascii="Times New Roman"/>
          <w:b w:val="false"/>
          <w:i w:val="false"/>
          <w:color w:val="000000"/>
          <w:sz w:val="28"/>
        </w:rPr>
        <w:t>
      1. Недропользователь вправе приступить к операциям по разведке твердых полезных ископаемых на участке разведки при условии предоставления обеспечения исполнения обязательств по ликвидации последствий таких операций.</w:t>
      </w:r>
      <w:r>
        <w:br/>
      </w:r>
      <w:r>
        <w:rPr>
          <w:rFonts w:ascii="Times New Roman"/>
          <w:b w:val="false"/>
          <w:i w:val="false"/>
          <w:color w:val="000000"/>
          <w:sz w:val="28"/>
        </w:rPr>
        <w:t>
      2. Обеспечение исполнения обязательств по ликвидации последствий разведки предоставляется в виде, залога банковского вклада, гарантии и (или) страхования.</w:t>
      </w:r>
      <w:r>
        <w:br/>
      </w:r>
      <w:r>
        <w:rPr>
          <w:rFonts w:ascii="Times New Roman"/>
          <w:b w:val="false"/>
          <w:i w:val="false"/>
          <w:color w:val="000000"/>
          <w:sz w:val="28"/>
        </w:rPr>
        <w:t>
      3. Общая сумма обеспечения рассчитывается на основе количества блоков, составляющих территорию разведки твердых полезных ископаемых и месячного расчетного показателя, установленного законом о республиканском бюджете на соответствующий год периода разведки. Размер обеспечения за один блок определяется компетентным органом по утвержденной им методике.</w:t>
      </w:r>
      <w:r>
        <w:br/>
      </w:r>
      <w:r>
        <w:rPr>
          <w:rFonts w:ascii="Times New Roman"/>
          <w:b w:val="false"/>
          <w:i w:val="false"/>
          <w:color w:val="000000"/>
          <w:sz w:val="28"/>
        </w:rPr>
        <w:t xml:space="preserve">
      Сумма обеспечения, предусмотренная настоящим пунктом, по заявлению недропользователя подлежит соразмерному уменьшению при отказе недропользователя от части участка разведки и завершении на нем ликвидации последствий разведки. Компетентный орган уведомляет лицо, выдавшее обеспечение, об уменьшении суммы обеспечения в течение пяти рабочих дней с даты получения заявление от недропользователя. </w:t>
      </w:r>
      <w:r>
        <w:br/>
      </w:r>
      <w:r>
        <w:rPr>
          <w:rFonts w:ascii="Times New Roman"/>
          <w:b w:val="false"/>
          <w:i w:val="false"/>
          <w:color w:val="000000"/>
          <w:sz w:val="28"/>
        </w:rPr>
        <w:t>
      4. Недропользователь обязан предоставлять дополнительное обеспечение ликвидации последствий работ по разведке в случае, предусмотренном пунктом 7 статьи 
</w:t>
      </w:r>
      <w:r>
        <w:rPr>
          <w:rFonts w:ascii="Times New Roman"/>
          <w:b w:val="false"/>
          <w:i w:val="false"/>
          <w:color w:val="000000"/>
          <w:sz w:val="28"/>
        </w:rPr>
        <w:t>
</w:t>
      </w:r>
      <w:r>
        <w:rPr>
          <w:rFonts w:ascii="Times New Roman"/>
          <w:b w:val="false"/>
          <w:i w:val="false"/>
          <w:color w:val="0000ff"/>
          <w:sz w:val="28"/>
        </w:rPr>
        <w:t>Статья 191</w:t>
      </w:r>
      <w:r>
        <w:rPr>
          <w:rFonts w:ascii="Times New Roman"/>
          <w:b w:val="false"/>
          <w:i w:val="false"/>
          <w:color w:val="000000"/>
          <w:sz w:val="28"/>
        </w:rPr>
        <w:t xml:space="preserve"> настоящего Кодекса. Сумма дополнительного обеспечения рассчитывается по правилам статьи 
</w:t>
      </w:r>
      <w:r>
        <w:rPr>
          <w:rFonts w:ascii="Times New Roman"/>
          <w:b w:val="false"/>
          <w:i w:val="false"/>
          <w:color w:val="000000"/>
          <w:sz w:val="28"/>
        </w:rPr>
        <w:t>
</w:t>
      </w:r>
      <w:r>
        <w:rPr>
          <w:rFonts w:ascii="Times New Roman"/>
          <w:b w:val="false"/>
          <w:i w:val="false"/>
          <w:color w:val="0000ff"/>
          <w:sz w:val="28"/>
        </w:rPr>
        <w:t>Статья 216</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196. Отказ от участка разведки твердых полезных ископаемых</w:t>
      </w:r>
      <w:r>
        <w:br/>
      </w:r>
      <w:r>
        <w:rPr>
          <w:rFonts w:ascii="Times New Roman"/>
          <w:b w:val="false"/>
          <w:i w:val="false"/>
          <w:color w:val="000000"/>
          <w:sz w:val="28"/>
        </w:rPr>
        <w:t>
      1. В любое время до истечения срока лицензии на разведку твердых полезных ископаемых недропользователь вправе отказаться от всего участка разведки либо его части, письменно заявив о таком отказе в компетентный орган.</w:t>
      </w:r>
      <w:r>
        <w:br/>
      </w:r>
      <w:r>
        <w:rPr>
          <w:rFonts w:ascii="Times New Roman"/>
          <w:b w:val="false"/>
          <w:i w:val="false"/>
          <w:color w:val="000000"/>
          <w:sz w:val="28"/>
        </w:rPr>
        <w:t>
      Отказ от части участка разведки, предусмотренный настоящим пунктом, должен осуществляться блоками с соблюдением требований о территории участка разведки.</w:t>
      </w:r>
      <w:r>
        <w:br/>
      </w:r>
      <w:r>
        <w:rPr>
          <w:rFonts w:ascii="Times New Roman"/>
          <w:b w:val="false"/>
          <w:i w:val="false"/>
          <w:color w:val="000000"/>
          <w:sz w:val="28"/>
        </w:rPr>
        <w:t>
      2. Заявление об отказе от части участка разведки должно содержать указание на блок (блоки), подлежащий исключению из лицензии на разведку.</w:t>
      </w:r>
      <w:r>
        <w:br/>
      </w:r>
      <w:r>
        <w:rPr>
          <w:rFonts w:ascii="Times New Roman"/>
          <w:b w:val="false"/>
          <w:i w:val="false"/>
          <w:color w:val="000000"/>
          <w:sz w:val="28"/>
        </w:rPr>
        <w:t>
      К заявлению прилагается акт ликвидации последствий разведки на части участка разведки, подлежащего исключению из лицензии.</w:t>
      </w:r>
      <w:r>
        <w:br/>
      </w:r>
      <w:r>
        <w:rPr>
          <w:rFonts w:ascii="Times New Roman"/>
          <w:b w:val="false"/>
          <w:i w:val="false"/>
          <w:color w:val="000000"/>
          <w:sz w:val="28"/>
        </w:rPr>
        <w:t>
      3. Отказ от части участка разведки влечет переоформление лицензии на разведку.</w:t>
      </w:r>
      <w:r>
        <w:br/>
      </w:r>
      <w:r>
        <w:rPr>
          <w:rFonts w:ascii="Times New Roman"/>
          <w:b w:val="false"/>
          <w:i w:val="false"/>
          <w:color w:val="000000"/>
          <w:sz w:val="28"/>
        </w:rPr>
        <w:t>
      Компетентный орган переоформляет лицензию в течение пяти рабочих дней с даты получения заявления.</w:t>
      </w:r>
      <w:r>
        <w:br/>
      </w:r>
      <w:r>
        <w:rPr>
          <w:rFonts w:ascii="Times New Roman"/>
          <w:b w:val="false"/>
          <w:i w:val="false"/>
          <w:color w:val="000000"/>
          <w:sz w:val="28"/>
        </w:rPr>
        <w:t xml:space="preserve">
      Статья 197. Отзыв лицензии на разведку твердых полезных ископаемых и его порядок </w:t>
      </w:r>
      <w:r>
        <w:br/>
      </w:r>
      <w:r>
        <w:rPr>
          <w:rFonts w:ascii="Times New Roman"/>
          <w:b w:val="false"/>
          <w:i w:val="false"/>
          <w:color w:val="000000"/>
          <w:sz w:val="28"/>
        </w:rPr>
        <w:t>
      1. Лицензия на разведку твердых полезных ископаемых подлежит отзыву компетентным органом при наличии одного из следующих оснований:</w:t>
      </w:r>
      <w:r>
        <w:br/>
      </w:r>
      <w:r>
        <w:rPr>
          <w:rFonts w:ascii="Times New Roman"/>
          <w:b w:val="false"/>
          <w:i w:val="false"/>
          <w:color w:val="000000"/>
          <w:sz w:val="28"/>
        </w:rPr>
        <w:t>
      1) нарушения требований пункта 1 статьи 
</w:t>
      </w:r>
      <w:r>
        <w:rPr>
          <w:rFonts w:ascii="Times New Roman"/>
          <w:b w:val="false"/>
          <w:i w:val="false"/>
          <w:color w:val="000000"/>
          <w:sz w:val="28"/>
        </w:rPr>
        <w:t>
</w:t>
      </w:r>
      <w:r>
        <w:rPr>
          <w:rFonts w:ascii="Times New Roman"/>
          <w:b w:val="false"/>
          <w:i w:val="false"/>
          <w:color w:val="0000ff"/>
          <w:sz w:val="28"/>
        </w:rPr>
        <w:t>Статья 44</w:t>
      </w:r>
      <w:r>
        <w:rPr>
          <w:rFonts w:ascii="Times New Roman"/>
          <w:b w:val="false"/>
          <w:i w:val="false"/>
          <w:color w:val="000000"/>
          <w:sz w:val="28"/>
        </w:rPr>
        <w:t xml:space="preserve"> настоящего Кодекса, повлекшего угрозу национальной безопасности;</w:t>
      </w:r>
      <w:r>
        <w:br/>
      </w:r>
      <w:r>
        <w:rPr>
          <w:rFonts w:ascii="Times New Roman"/>
          <w:b w:val="false"/>
          <w:i w:val="false"/>
          <w:color w:val="000000"/>
          <w:sz w:val="28"/>
        </w:rPr>
        <w:t>
      2) нарушение условий лицензии на разведку твердых полезных ископаемых, предусмотренных статьей 
</w:t>
      </w:r>
      <w:r>
        <w:rPr>
          <w:rFonts w:ascii="Times New Roman"/>
          <w:b w:val="false"/>
          <w:i w:val="false"/>
          <w:color w:val="000000"/>
          <w:sz w:val="28"/>
        </w:rPr>
        <w:t>
</w:t>
      </w:r>
      <w:r>
        <w:rPr>
          <w:rFonts w:ascii="Times New Roman"/>
          <w:b w:val="false"/>
          <w:i w:val="false"/>
          <w:color w:val="0000ff"/>
          <w:sz w:val="28"/>
        </w:rPr>
        <w:t>Статья 188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При выявлении нарушения компетентный орган письменно уведомляет об этом недропользователя. </w:t>
      </w:r>
      <w:r>
        <w:br/>
      </w:r>
      <w:r>
        <w:rPr>
          <w:rFonts w:ascii="Times New Roman"/>
          <w:b w:val="false"/>
          <w:i w:val="false"/>
          <w:color w:val="000000"/>
          <w:sz w:val="28"/>
        </w:rPr>
        <w:t>
      3. В случае, предусмотренном подпунктом 1) пункта 1 настоящей статьи,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сделок по переходу объектов, связанных с правом недропользования.</w:t>
      </w:r>
      <w:r>
        <w:br/>
      </w:r>
      <w:r>
        <w:rPr>
          <w:rFonts w:ascii="Times New Roman"/>
          <w:b w:val="false"/>
          <w:i w:val="false"/>
          <w:color w:val="000000"/>
          <w:sz w:val="28"/>
        </w:rPr>
        <w:t>
      В случае совершения нарушения, предусмотренного подпунктом 2) пункта 1 настоящей статьи, недропользователь обязан устранить нарушение в течение трех месяцев с момента получения уведомления от компетентного органа.</w:t>
      </w:r>
      <w:r>
        <w:br/>
      </w: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r>
        <w:br/>
      </w: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4 настоящей статьи.</w:t>
      </w:r>
      <w:r>
        <w:br/>
      </w:r>
      <w:r>
        <w:rPr>
          <w:rFonts w:ascii="Times New Roman"/>
          <w:b w:val="false"/>
          <w:i w:val="false"/>
          <w:color w:val="000000"/>
          <w:sz w:val="28"/>
        </w:rPr>
        <w:t xml:space="preserve">
      4. Отзыв лицензии производится компетентным органом путем направления письменного уведомления недропользователю об отзыве лицензии. </w:t>
      </w:r>
      <w:r>
        <w:br/>
      </w:r>
      <w:r>
        <w:rPr>
          <w:rFonts w:ascii="Times New Roman"/>
          <w:b w:val="false"/>
          <w:i w:val="false"/>
          <w:color w:val="000000"/>
          <w:sz w:val="28"/>
        </w:rPr>
        <w:t>
      Лицензия прекращает действие через три месяца с даты получения недропользователем уведомления об отзыве лицензии.</w:t>
      </w:r>
      <w:r>
        <w:br/>
      </w:r>
      <w:r>
        <w:rPr>
          <w:rFonts w:ascii="Times New Roman"/>
          <w:b w:val="false"/>
          <w:i w:val="false"/>
          <w:color w:val="000000"/>
          <w:sz w:val="28"/>
        </w:rPr>
        <w:t xml:space="preserve">
      5.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 даты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по результатам оспаривания. </w:t>
      </w:r>
      <w:r>
        <w:br/>
      </w:r>
      <w:r>
        <w:rPr>
          <w:rFonts w:ascii="Times New Roman"/>
          <w:b w:val="false"/>
          <w:i w:val="false"/>
          <w:color w:val="000000"/>
          <w:sz w:val="28"/>
        </w:rPr>
        <w:t>
      6. Отзыв лицензии не допускается, если неисполнение или ненадлежащее исполнение обязанностей, послужившие основанием для отзыва лицензии, имели место по причине действия непреодолимой силы, т.е. чрезвычайных и непреодолимых при данных условиях обстоятельств (стихийных явлений, военных действий и т.п.).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r>
        <w:br/>
      </w:r>
      <w:r>
        <w:rPr>
          <w:rFonts w:ascii="Times New Roman"/>
          <w:b w:val="false"/>
          <w:i w:val="false"/>
          <w:color w:val="000000"/>
          <w:sz w:val="28"/>
        </w:rPr>
        <w:t xml:space="preserve">
      7. Лицо, лишенное лицензии на разведку в соответствии с настоящей статьей обязано немедленно прекратить операции по недропользованию и приступить к работам по ликвидации в срок, предусмотренный настоящим Кодексом. </w:t>
      </w:r>
      <w:r>
        <w:br/>
      </w:r>
      <w:r>
        <w:rPr>
          <w:rFonts w:ascii="Times New Roman"/>
          <w:b w:val="false"/>
          <w:i w:val="false"/>
          <w:color w:val="000000"/>
          <w:sz w:val="28"/>
        </w:rPr>
        <w:t xml:space="preserve">
      8. Отзыв лицензии на разведку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r>
        <w:br/>
      </w:r>
      <w:r>
        <w:rPr>
          <w:rFonts w:ascii="Times New Roman"/>
          <w:b w:val="false"/>
          <w:i w:val="false"/>
          <w:color w:val="000000"/>
          <w:sz w:val="28"/>
        </w:rPr>
        <w:t>
      Статья 198. Исключительное право на получение лицензии на добычу твердых полезных ископаемых и лицензии на использование пространства недр</w:t>
      </w:r>
      <w:r>
        <w:br/>
      </w:r>
      <w:r>
        <w:rPr>
          <w:rFonts w:ascii="Times New Roman"/>
          <w:b w:val="false"/>
          <w:i w:val="false"/>
          <w:color w:val="000000"/>
          <w:sz w:val="28"/>
        </w:rPr>
        <w:t>
      1.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r>
        <w:br/>
      </w: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которого подтверждены отчетом об оценке ресурсов твердых полезных ископаемых; </w:t>
      </w:r>
      <w:r>
        <w:br/>
      </w:r>
      <w:r>
        <w:rPr>
          <w:rFonts w:ascii="Times New Roman"/>
          <w:b w:val="false"/>
          <w:i w:val="false"/>
          <w:color w:val="000000"/>
          <w:sz w:val="28"/>
        </w:rPr>
        <w:t>
      2)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r>
        <w:br/>
      </w:r>
      <w:r>
        <w:rPr>
          <w:rFonts w:ascii="Times New Roman"/>
          <w:b w:val="false"/>
          <w:i w:val="false"/>
          <w:color w:val="000000"/>
          <w:sz w:val="28"/>
        </w:rPr>
        <w:t>
      Отчеты, предусмотренные настоящим пунктом, должны быть подготовлены компетентным лицом в соответствии с пунктом 14 статьи 
</w:t>
      </w:r>
      <w:r>
        <w:rPr>
          <w:rFonts w:ascii="Times New Roman"/>
          <w:b w:val="false"/>
          <w:i w:val="false"/>
          <w:color w:val="000000"/>
          <w:sz w:val="28"/>
        </w:rPr>
        <w:t>
</w:t>
      </w:r>
      <w:r>
        <w:rPr>
          <w:rFonts w:ascii="Times New Roman"/>
          <w:b w:val="false"/>
          <w:i w:val="false"/>
          <w:color w:val="0000ff"/>
          <w:sz w:val="28"/>
        </w:rPr>
        <w:t>Статья 201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Исключительное право может быть реализовано в любое время срока действия лицензии (лицензий) на разведку. </w:t>
      </w:r>
      <w:r>
        <w:br/>
      </w:r>
      <w:r>
        <w:rPr>
          <w:rFonts w:ascii="Times New Roman"/>
          <w:b w:val="false"/>
          <w:i w:val="false"/>
          <w:color w:val="000000"/>
          <w:sz w:val="28"/>
        </w:rPr>
        <w:t>
      3. Недропользователь утрачивает исключительное право при прекращении действия лицензии (лицензий) на разведку.</w:t>
      </w:r>
      <w:r>
        <w:br/>
      </w:r>
      <w:r>
        <w:rPr>
          <w:rFonts w:ascii="Times New Roman"/>
          <w:b w:val="false"/>
          <w:i w:val="false"/>
          <w:color w:val="000000"/>
          <w:sz w:val="28"/>
        </w:rPr>
        <w:t>
      4. Исключительное право реализуется недропользователем путем обращения в компетентный орган или уполномоченный орган по изучению недр с заявлением о выдаче соответственно лицензии на добычу твердых полезных ископаемых или лицензии на использование пространства недр в приоритетном порядке.</w:t>
      </w:r>
      <w:r>
        <w:br/>
      </w:r>
      <w:r>
        <w:rPr>
          <w:rFonts w:ascii="Times New Roman"/>
          <w:b w:val="false"/>
          <w:i w:val="false"/>
          <w:color w:val="000000"/>
          <w:sz w:val="28"/>
        </w:rPr>
        <w:t>
      Рассмотрение заявления и выдача указанных лицензий производятся по правилам настоящего Кодекса.</w:t>
      </w:r>
      <w:r>
        <w:br/>
      </w:r>
      <w:r>
        <w:rPr>
          <w:rFonts w:ascii="Times New Roman"/>
          <w:b w:val="false"/>
          <w:i w:val="false"/>
          <w:color w:val="000000"/>
          <w:sz w:val="28"/>
        </w:rPr>
        <w:t xml:space="preserve">
      5. Если после подачи владельцем лицензии на разведку заявления о выдаче лицензии на участок недр, находящийся в пределах территории лицензии на разведку, срок лицензии на разведку истек, лицензия на разведку продолжает действовать в части заявленного участка недр до выдачи лицензии на добычу или лицензии на использование пространства недр либо отказа в их выдаче. </w:t>
      </w:r>
      <w:r>
        <w:br/>
      </w:r>
      <w:r>
        <w:rPr>
          <w:rFonts w:ascii="Times New Roman"/>
          <w:b w:val="false"/>
          <w:i w:val="false"/>
          <w:color w:val="000000"/>
          <w:sz w:val="28"/>
        </w:rPr>
        <w:t>
      В период действия лицензии на разведку в соответствии с настоящим пунктом по участку недр, заявленному для выдачи лицензии на добычу твердых полезных ископаемых или использования пространства недр, недропользователь:</w:t>
      </w:r>
      <w:r>
        <w:br/>
      </w:r>
      <w:r>
        <w:rPr>
          <w:rFonts w:ascii="Times New Roman"/>
          <w:b w:val="false"/>
          <w:i w:val="false"/>
          <w:color w:val="000000"/>
          <w:sz w:val="28"/>
        </w:rPr>
        <w:t>
      1) не несет обязательств по минимальным расходам на разведку;</w:t>
      </w:r>
      <w:r>
        <w:br/>
      </w:r>
      <w:r>
        <w:rPr>
          <w:rFonts w:ascii="Times New Roman"/>
          <w:b w:val="false"/>
          <w:i w:val="false"/>
          <w:color w:val="000000"/>
          <w:sz w:val="28"/>
        </w:rPr>
        <w:t>
      2) обязан уплачивать арендные платежи в установленном размере;</w:t>
      </w:r>
      <w:r>
        <w:br/>
      </w:r>
      <w:r>
        <w:rPr>
          <w:rFonts w:ascii="Times New Roman"/>
          <w:b w:val="false"/>
          <w:i w:val="false"/>
          <w:color w:val="000000"/>
          <w:sz w:val="28"/>
        </w:rPr>
        <w:t>
      3) вправе осуществлять разведку на таком участке.</w:t>
      </w:r>
      <w:r>
        <w:br/>
      </w:r>
      <w:r>
        <w:rPr>
          <w:rFonts w:ascii="Times New Roman"/>
          <w:b w:val="false"/>
          <w:i w:val="false"/>
          <w:color w:val="000000"/>
          <w:sz w:val="28"/>
        </w:rPr>
        <w:t>
      6. Уступка исключительного права, предусмотренного настоящей статьей, не допускается.</w:t>
      </w:r>
      <w:r>
        <w:br/>
      </w:r>
      <w:r>
        <w:rPr>
          <w:rFonts w:ascii="Times New Roman"/>
          <w:b w:val="false"/>
          <w:i w:val="false"/>
          <w:color w:val="000000"/>
          <w:sz w:val="28"/>
        </w:rPr>
        <w:t>
      Глава 27. Добыча твердых полезных ископаемых</w:t>
      </w:r>
      <w:r>
        <w:br/>
      </w:r>
      <w:r>
        <w:rPr>
          <w:rFonts w:ascii="Times New Roman"/>
          <w:b w:val="false"/>
          <w:i w:val="false"/>
          <w:color w:val="000000"/>
          <w:sz w:val="28"/>
        </w:rPr>
        <w:t>
      Статья 199. Лицензия на добычу твердых полезных ископаемых</w:t>
      </w:r>
      <w:r>
        <w:br/>
      </w:r>
      <w:r>
        <w:rPr>
          <w:rFonts w:ascii="Times New Roman"/>
          <w:b w:val="false"/>
          <w:i w:val="false"/>
          <w:color w:val="000000"/>
          <w:sz w:val="28"/>
        </w:rPr>
        <w:t>
      По лицензии на добычу твердых полезных ископаемых ее обладатель имеет исключительное право пользоваться участком недр в целях проведения следующих операций:</w:t>
      </w:r>
      <w:r>
        <w:br/>
      </w:r>
      <w:r>
        <w:rPr>
          <w:rFonts w:ascii="Times New Roman"/>
          <w:b w:val="false"/>
          <w:i w:val="false"/>
          <w:color w:val="000000"/>
          <w:sz w:val="28"/>
        </w:rPr>
        <w:t>
      1) добыча твердых полезных ископаемых (извлечение);</w:t>
      </w:r>
      <w:r>
        <w:br/>
      </w:r>
      <w:r>
        <w:rPr>
          <w:rFonts w:ascii="Times New Roman"/>
          <w:b w:val="false"/>
          <w:i w:val="false"/>
          <w:color w:val="000000"/>
          <w:sz w:val="28"/>
        </w:rPr>
        <w:t>
      2) использование пространства недр в целях проведения горных работ, размещения горнодобывающего и (или) горно-перерабатывающего производства, техногенных минеральных образований;</w:t>
      </w:r>
      <w:r>
        <w:br/>
      </w:r>
      <w:r>
        <w:rPr>
          <w:rFonts w:ascii="Times New Roman"/>
          <w:b w:val="false"/>
          <w:i w:val="false"/>
          <w:color w:val="000000"/>
          <w:sz w:val="28"/>
        </w:rPr>
        <w:t>
      3) разведка участка добычи (эксплуатационная разведка).</w:t>
      </w:r>
      <w:r>
        <w:br/>
      </w:r>
      <w:r>
        <w:rPr>
          <w:rFonts w:ascii="Times New Roman"/>
          <w:b w:val="false"/>
          <w:i w:val="false"/>
          <w:color w:val="000000"/>
          <w:sz w:val="28"/>
        </w:rPr>
        <w:t xml:space="preserve">
      Под добычей твердых полезных ископаемых понимается комплекс работ, направленных и непосредственно связанных с отделением твердых полезных ископаемых из мест их залегания и (или) извлечением их на земную поверхность, включая работы по подземной газификации и выплавлению, химическому и бактериальному выщелачиванию, дражной и гидравлической разработке россыпных месторождений путем выпаривания, седиментации и конденсации), сбор, временное хранение, дробление и сортировку извлеченных полезных ископаемых на территории участка добычи. </w:t>
      </w:r>
      <w:r>
        <w:br/>
      </w:r>
      <w:r>
        <w:rPr>
          <w:rFonts w:ascii="Times New Roman"/>
          <w:b w:val="false"/>
          <w:i w:val="false"/>
          <w:color w:val="000000"/>
          <w:sz w:val="28"/>
        </w:rPr>
        <w:t>
      Работы по переработке добытых твердых полезных ископаемых и техногенных минеральных образований, в том числе включающие измельчение, брикетирование, агломерацию, обогащение или плавление, к добыче (извлечению) твердых полезных ископаемых непосредственно не относятся.</w:t>
      </w:r>
      <w:r>
        <w:br/>
      </w:r>
      <w:r>
        <w:rPr>
          <w:rFonts w:ascii="Times New Roman"/>
          <w:b w:val="false"/>
          <w:i w:val="false"/>
          <w:color w:val="000000"/>
          <w:sz w:val="28"/>
        </w:rPr>
        <w:t>
      Статья 200. Территории для выдачи лицензии на добычу твердых полезных ископаемых</w:t>
      </w:r>
      <w:r>
        <w:br/>
      </w:r>
      <w:r>
        <w:rPr>
          <w:rFonts w:ascii="Times New Roman"/>
          <w:b w:val="false"/>
          <w:i w:val="false"/>
          <w:color w:val="000000"/>
          <w:sz w:val="28"/>
        </w:rPr>
        <w:t xml:space="preserve">
      1. Лицензия на добычу твердых полезных ископаемых выдается на территориях, определяемых программой управления государственным фондом недр. </w:t>
      </w:r>
      <w:r>
        <w:br/>
      </w:r>
      <w:r>
        <w:rPr>
          <w:rFonts w:ascii="Times New Roman"/>
          <w:b w:val="false"/>
          <w:i w:val="false"/>
          <w:color w:val="000000"/>
          <w:sz w:val="28"/>
        </w:rPr>
        <w:t xml:space="preserve">
      2. Выдача лицензии на добычу твердых полезных ископаемых запрещается: </w:t>
      </w:r>
      <w:r>
        <w:br/>
      </w:r>
      <w:r>
        <w:rPr>
          <w:rFonts w:ascii="Times New Roman"/>
          <w:b w:val="false"/>
          <w:i w:val="false"/>
          <w:color w:val="000000"/>
          <w:sz w:val="28"/>
        </w:rPr>
        <w:t>
      1) в случаях, предусмотренных пунктом 2 статьи
</w:t>
      </w:r>
      <w:r>
        <w:rPr>
          <w:rFonts w:ascii="Times New Roman"/>
          <w:b w:val="false"/>
          <w:i w:val="false"/>
          <w:color w:val="000000"/>
          <w:sz w:val="28"/>
        </w:rPr>
        <w:t>
</w:t>
      </w:r>
      <w:r>
        <w:rPr>
          <w:rFonts w:ascii="Times New Roman"/>
          <w:b w:val="false"/>
          <w:i w:val="false"/>
          <w:color w:val="0000ff"/>
          <w:sz w:val="28"/>
        </w:rPr>
        <w:t>Статья 26</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добыче углеводородов без его согласия;</w:t>
      </w:r>
      <w:r>
        <w:br/>
      </w:r>
      <w:r>
        <w:rPr>
          <w:rFonts w:ascii="Times New Roman"/>
          <w:b w:val="false"/>
          <w:i w:val="false"/>
          <w:color w:val="000000"/>
          <w:sz w:val="28"/>
        </w:rPr>
        <w:t>
      3) на территории участка недр, предоставленного в пользование по лицензии на разведку твердых полезных ископаемых, по другой лицензии на добычу твердых полезных ископаемых или лицензии по использованию пространства недр;</w:t>
      </w:r>
      <w:r>
        <w:br/>
      </w:r>
      <w:r>
        <w:rPr>
          <w:rFonts w:ascii="Times New Roman"/>
          <w:b w:val="false"/>
          <w:i w:val="false"/>
          <w:color w:val="000000"/>
          <w:sz w:val="28"/>
        </w:rPr>
        <w:t>
      4) на территории участка недр, на котором проводится ликвидация последствий разведки или добычи твердых полезных ископаемых;</w:t>
      </w:r>
      <w:r>
        <w:br/>
      </w:r>
      <w:r>
        <w:rPr>
          <w:rFonts w:ascii="Times New Roman"/>
          <w:b w:val="false"/>
          <w:i w:val="false"/>
          <w:color w:val="000000"/>
          <w:sz w:val="28"/>
        </w:rPr>
        <w:t xml:space="preserve">
      5) на территории участка недр, содержащего месторождение урана или редкоземельно-урановое месторождение. </w:t>
      </w:r>
      <w:r>
        <w:br/>
      </w:r>
      <w:r>
        <w:rPr>
          <w:rFonts w:ascii="Times New Roman"/>
          <w:b w:val="false"/>
          <w:i w:val="false"/>
          <w:color w:val="000000"/>
          <w:sz w:val="28"/>
        </w:rPr>
        <w:t>
      Статья 201. Заявление о выдаче лицензии на добычу твердых полезных ископаемых</w:t>
      </w:r>
      <w:r>
        <w:br/>
      </w:r>
      <w:r>
        <w:rPr>
          <w:rFonts w:ascii="Times New Roman"/>
          <w:b w:val="false"/>
          <w:i w:val="false"/>
          <w:color w:val="000000"/>
          <w:sz w:val="28"/>
        </w:rPr>
        <w:t>
      1. Лицо, заинтересованное в получении лицензии на добычу твердых полезных ископаемых, подает в компетентный орган заявление по установленной им форме.</w:t>
      </w:r>
      <w:r>
        <w:br/>
      </w:r>
      <w:r>
        <w:rPr>
          <w:rFonts w:ascii="Times New Roman"/>
          <w:b w:val="false"/>
          <w:i w:val="false"/>
          <w:color w:val="000000"/>
          <w:sz w:val="28"/>
        </w:rPr>
        <w:t>
      2. Заявление должно содержать следующие сведения:</w:t>
      </w:r>
      <w:r>
        <w:br/>
      </w:r>
      <w:r>
        <w:rPr>
          <w:rFonts w:ascii="Times New Roman"/>
          <w:b w:val="false"/>
          <w:i w:val="false"/>
          <w:color w:val="000000"/>
          <w:sz w:val="28"/>
        </w:rPr>
        <w:t>
      1)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сведения о юридических лицах, физических лицах, государствах и международных организациях, прямо или косвенно контролирующих заявителя;</w:t>
      </w:r>
      <w:r>
        <w:br/>
      </w:r>
      <w:r>
        <w:rPr>
          <w:rFonts w:ascii="Times New Roman"/>
          <w:b w:val="false"/>
          <w:i w:val="false"/>
          <w:color w:val="000000"/>
          <w:sz w:val="28"/>
        </w:rPr>
        <w:t>
      для физических лиц – фамилию, имя и отчество (при его наличии)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8"/>
        </w:rPr>
        <w:t>
      2) описание территории участка недр, который заявитель просит предоставить в пользование с расчетами (размер) площади и географическими координатами угловых точек;</w:t>
      </w:r>
      <w:r>
        <w:br/>
      </w:r>
      <w:r>
        <w:rPr>
          <w:rFonts w:ascii="Times New Roman"/>
          <w:b w:val="false"/>
          <w:i w:val="false"/>
          <w:color w:val="000000"/>
          <w:sz w:val="28"/>
        </w:rPr>
        <w:t>
      3) указание на срок пользования запрашиваемым участком недр, не превышающий сроки, предусмотренные настоящей главой.</w:t>
      </w:r>
      <w:r>
        <w:br/>
      </w:r>
      <w:r>
        <w:rPr>
          <w:rFonts w:ascii="Times New Roman"/>
          <w:b w:val="false"/>
          <w:i w:val="false"/>
          <w:color w:val="000000"/>
          <w:sz w:val="28"/>
        </w:rPr>
        <w:t xml:space="preserve">
      3. К заявлению прилагаются следующие документы: </w:t>
      </w:r>
      <w:r>
        <w:br/>
      </w:r>
      <w:r>
        <w:rPr>
          <w:rFonts w:ascii="Times New Roman"/>
          <w:b w:val="false"/>
          <w:i w:val="false"/>
          <w:color w:val="000000"/>
          <w:sz w:val="28"/>
        </w:rPr>
        <w:t>
      1) копии документов, подтверждающих сведения о заявителе;</w:t>
      </w:r>
      <w:r>
        <w:br/>
      </w:r>
      <w:r>
        <w:rPr>
          <w:rFonts w:ascii="Times New Roman"/>
          <w:b w:val="false"/>
          <w:i w:val="false"/>
          <w:color w:val="000000"/>
          <w:sz w:val="28"/>
        </w:rPr>
        <w:t>
      2)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карты поверхности;</w:t>
      </w:r>
      <w:r>
        <w:br/>
      </w: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r>
        <w:br/>
      </w:r>
      <w:r>
        <w:rPr>
          <w:rFonts w:ascii="Times New Roman"/>
          <w:b w:val="false"/>
          <w:i w:val="false"/>
          <w:color w:val="000000"/>
          <w:sz w:val="28"/>
        </w:rPr>
        <w:t>
      4) проект плана горных работ, разработанный в соответствии со статьей 
</w:t>
      </w:r>
      <w:r>
        <w:rPr>
          <w:rFonts w:ascii="Times New Roman"/>
          <w:b w:val="false"/>
          <w:i w:val="false"/>
          <w:color w:val="000000"/>
          <w:sz w:val="28"/>
        </w:rPr>
        <w:t>
</w:t>
      </w:r>
      <w:r>
        <w:rPr>
          <w:rFonts w:ascii="Times New Roman"/>
          <w:b w:val="false"/>
          <w:i w:val="false"/>
          <w:color w:val="0000ff"/>
          <w:sz w:val="28"/>
        </w:rPr>
        <w:t>Статья 213</w:t>
      </w:r>
      <w:r>
        <w:rPr>
          <w:rFonts w:ascii="Times New Roman"/>
          <w:b w:val="false"/>
          <w:i w:val="false"/>
          <w:color w:val="000000"/>
          <w:sz w:val="28"/>
        </w:rPr>
        <w:t xml:space="preserve"> настоящего Кодекса;</w:t>
      </w:r>
      <w:r>
        <w:br/>
      </w:r>
      <w:r>
        <w:rPr>
          <w:rFonts w:ascii="Times New Roman"/>
          <w:b w:val="false"/>
          <w:i w:val="false"/>
          <w:color w:val="000000"/>
          <w:sz w:val="28"/>
        </w:rPr>
        <w:t>
      5) проект плана ликвидации, разработанный в соответствии со статьей 
</w:t>
      </w:r>
      <w:r>
        <w:rPr>
          <w:rFonts w:ascii="Times New Roman"/>
          <w:b w:val="false"/>
          <w:i w:val="false"/>
          <w:color w:val="000000"/>
          <w:sz w:val="28"/>
        </w:rPr>
        <w:t>
</w:t>
      </w:r>
      <w:r>
        <w:rPr>
          <w:rFonts w:ascii="Times New Roman"/>
          <w:b w:val="false"/>
          <w:i w:val="false"/>
          <w:color w:val="0000ff"/>
          <w:sz w:val="28"/>
        </w:rPr>
        <w:t>Статья 214</w:t>
      </w:r>
      <w:r>
        <w:rPr>
          <w:rFonts w:ascii="Times New Roman"/>
          <w:b w:val="false"/>
          <w:i w:val="false"/>
          <w:color w:val="000000"/>
          <w:sz w:val="28"/>
        </w:rPr>
        <w:t xml:space="preserve"> настоящего Кодекса;</w:t>
      </w:r>
      <w:r>
        <w:br/>
      </w:r>
      <w:r>
        <w:rPr>
          <w:rFonts w:ascii="Times New Roman"/>
          <w:b w:val="false"/>
          <w:i w:val="false"/>
          <w:color w:val="000000"/>
          <w:sz w:val="28"/>
        </w:rPr>
        <w:t>
      6) копия документа, подтверждающего оплату подписного бонуса за выдачу лицензии на добычу;</w:t>
      </w:r>
      <w:r>
        <w:br/>
      </w:r>
      <w:r>
        <w:rPr>
          <w:rFonts w:ascii="Times New Roman"/>
          <w:b w:val="false"/>
          <w:i w:val="false"/>
          <w:color w:val="000000"/>
          <w:sz w:val="28"/>
        </w:rPr>
        <w:t>
      7) отчет об оценке ресурсов твердых полезных ископаемых участка недр, который заявитель просит предоставить в пользование;</w:t>
      </w:r>
      <w:r>
        <w:br/>
      </w:r>
      <w:r>
        <w:rPr>
          <w:rFonts w:ascii="Times New Roman"/>
          <w:b w:val="false"/>
          <w:i w:val="false"/>
          <w:color w:val="000000"/>
          <w:sz w:val="28"/>
        </w:rPr>
        <w:t>
      8) отчет о работах и расходах на участке разведке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r>
        <w:br/>
      </w:r>
      <w:r>
        <w:rPr>
          <w:rFonts w:ascii="Times New Roman"/>
          <w:b w:val="false"/>
          <w:i w:val="false"/>
          <w:color w:val="000000"/>
          <w:sz w:val="28"/>
        </w:rPr>
        <w:t>
      9) документ, подтверждающий уплату арендных платежей за пользование земельным участком за текущий отчетный период по лицензии на разведку, если заявление подается обладателем лицензии на разведку по исключительному праву.</w:t>
      </w:r>
      <w:r>
        <w:br/>
      </w:r>
      <w:r>
        <w:rPr>
          <w:rFonts w:ascii="Times New Roman"/>
          <w:b w:val="false"/>
          <w:i w:val="false"/>
          <w:color w:val="000000"/>
          <w:sz w:val="28"/>
        </w:rPr>
        <w:t>
      10)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w:t>
      </w:r>
      <w:r>
        <w:br/>
      </w:r>
      <w:r>
        <w:rPr>
          <w:rFonts w:ascii="Times New Roman"/>
          <w:b w:val="false"/>
          <w:i w:val="false"/>
          <w:color w:val="000000"/>
          <w:sz w:val="28"/>
        </w:rPr>
        <w:t>
      11) согласие недропользователя, проводящего операции по добыче углеводородов на запрашиваемом участке недр (его части);</w:t>
      </w:r>
      <w:r>
        <w:br/>
      </w:r>
      <w:r>
        <w:rPr>
          <w:rFonts w:ascii="Times New Roman"/>
          <w:b w:val="false"/>
          <w:i w:val="false"/>
          <w:color w:val="000000"/>
          <w:sz w:val="28"/>
        </w:rPr>
        <w:t>
      12) соглашение о социально-экономической поддержке местного населения, предусмотренное пунктом 3 статьи 
</w:t>
      </w:r>
      <w:r>
        <w:rPr>
          <w:rFonts w:ascii="Times New Roman"/>
          <w:b w:val="false"/>
          <w:i w:val="false"/>
          <w:color w:val="000000"/>
          <w:sz w:val="28"/>
        </w:rPr>
        <w:t>
</w:t>
      </w:r>
      <w:r>
        <w:rPr>
          <w:rFonts w:ascii="Times New Roman"/>
          <w:b w:val="false"/>
          <w:i w:val="false"/>
          <w:color w:val="0000ff"/>
          <w:sz w:val="28"/>
        </w:rPr>
        <w:t>Статья 24</w:t>
      </w:r>
      <w:r>
        <w:rPr>
          <w:rFonts w:ascii="Times New Roman"/>
          <w:b w:val="false"/>
          <w:i w:val="false"/>
          <w:color w:val="000000"/>
          <w:sz w:val="28"/>
        </w:rPr>
        <w:t xml:space="preserve"> настоящего Кодекса, если территория запрашиваемого участка недр полностью или частично приходится на земли населенных пунктов (городов, поселков и сельских населенных пунктов) и прилегающие к ним территории на расстоянии одна тысяча метров.</w:t>
      </w:r>
      <w:r>
        <w:br/>
      </w:r>
      <w:r>
        <w:rPr>
          <w:rFonts w:ascii="Times New Roman"/>
          <w:b w:val="false"/>
          <w:i w:val="false"/>
          <w:color w:val="000000"/>
          <w:sz w:val="28"/>
        </w:rPr>
        <w:t>
      Требования подпункта 10) настоящего пункта о подтверждении технических возможностей не применяются к заявителям, которые в соответствии с прилагаемым проектом плана горных работ предполагают добычу только базовых строительных материалов.</w:t>
      </w:r>
      <w:r>
        <w:br/>
      </w:r>
      <w:r>
        <w:rPr>
          <w:rFonts w:ascii="Times New Roman"/>
          <w:b w:val="false"/>
          <w:i w:val="false"/>
          <w:color w:val="000000"/>
          <w:sz w:val="28"/>
        </w:rPr>
        <w:t xml:space="preserve">
      4. Для подтверждения о наличии у заявителя финансовых возможностей, достаточных для проведения операции по добыче, являются одни из следующих документов: </w:t>
      </w:r>
      <w:r>
        <w:br/>
      </w:r>
      <w:r>
        <w:rPr>
          <w:rFonts w:ascii="Times New Roman"/>
          <w:b w:val="false"/>
          <w:i w:val="false"/>
          <w:color w:val="000000"/>
          <w:sz w:val="28"/>
        </w:rPr>
        <w:t>
      1) выписка об остатке и движении денег по банковскому счету, открытому заявителем в любом из банков второго уровня Республики Казахстан, подтверждающая постоянное наличие (остаток) денег в течение шести месяцев, предшествующих дате подачи заявления на выдачу лицензии, в количестве достаточных для покрытия требуемых минимальных расходов на добычу в первый три года действия запрашиваемой лицензии;</w:t>
      </w:r>
      <w:r>
        <w:br/>
      </w:r>
      <w:r>
        <w:rPr>
          <w:rFonts w:ascii="Times New Roman"/>
          <w:b w:val="false"/>
          <w:i w:val="false"/>
          <w:color w:val="000000"/>
          <w:sz w:val="28"/>
        </w:rPr>
        <w:t>
      2) копия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сумму займа (финансирования) достаточной для покрытия требуемых минимальных расходов на добычу в первые три года действия запрашиваемой лицензии;</w:t>
      </w:r>
      <w:r>
        <w:br/>
      </w: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предыдущий календарный год, предшествующий дате подачи заявления на выдачу лицензии, в котором размер активов заявителя превышает его обязательства на величину минимальных расходов на добычу в первые три года действия запрашиваемой лицензии;</w:t>
      </w:r>
      <w:r>
        <w:br/>
      </w: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 по согласованию.</w:t>
      </w:r>
      <w:r>
        <w:br/>
      </w: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 </w:t>
      </w:r>
      <w:r>
        <w:br/>
      </w:r>
      <w:r>
        <w:rPr>
          <w:rFonts w:ascii="Times New Roman"/>
          <w:b w:val="false"/>
          <w:i w:val="false"/>
          <w:color w:val="000000"/>
          <w:sz w:val="28"/>
        </w:rPr>
        <w:t xml:space="preserve">
      5. Для подтверждения о наличии у заявителя профессиональных возможностей, достаточных для проведения операции по добыче, являются любые из следующих документов: </w:t>
      </w:r>
      <w:r>
        <w:br/>
      </w:r>
      <w:r>
        <w:rPr>
          <w:rFonts w:ascii="Times New Roman"/>
          <w:b w:val="false"/>
          <w:i w:val="false"/>
          <w:color w:val="000000"/>
          <w:sz w:val="28"/>
        </w:rPr>
        <w:t>
      1) копии трудовых договоров или договоров оказания услуг со следующими специалистами: специалисты высшего или среднего уровня квалификации в области геологии или геофизики, горный инженер, геодезист или маркшейдер;</w:t>
      </w:r>
      <w:r>
        <w:br/>
      </w:r>
      <w:r>
        <w:rPr>
          <w:rFonts w:ascii="Times New Roman"/>
          <w:b w:val="false"/>
          <w:i w:val="false"/>
          <w:color w:val="000000"/>
          <w:sz w:val="28"/>
        </w:rPr>
        <w:t>
      2) копия договора оказания услуг с подрядной организацией или договора оказания услуг оператора, назначаемого заявителем в соответствии с главой 6 настоящего Кодекса, в случае выдачи заявителю запрашиваемой лицензии на добычу, в штате которого находятся специалисты, перечисленные в подпункте 1) настоящего пункта.</w:t>
      </w:r>
      <w:r>
        <w:br/>
      </w:r>
      <w:r>
        <w:rPr>
          <w:rFonts w:ascii="Times New Roman"/>
          <w:b w:val="false"/>
          <w:i w:val="false"/>
          <w:color w:val="000000"/>
          <w:sz w:val="28"/>
        </w:rPr>
        <w:t>
      Если в качестве документа, подтверждающего наличие у заявителя профессиональных возможностей, представлена копия договора оказания услуг с подрядной организацией или договора оказания услуг оператора, назначаемого заявителем в соответствии с главой 6 настоящего Кодекса, к заявлению дополнительно прилагаются копии трудовых договоров или договоров оказания услуг с требуемыми специалистами.</w:t>
      </w:r>
      <w:r>
        <w:br/>
      </w:r>
      <w:r>
        <w:rPr>
          <w:rFonts w:ascii="Times New Roman"/>
          <w:b w:val="false"/>
          <w:i w:val="false"/>
          <w:color w:val="000000"/>
          <w:sz w:val="28"/>
        </w:rPr>
        <w:t xml:space="preserve">
      6.Подтверждением о наличии у заявителя технических возможностей, достаточных для проведения операции по добыче, являются любые из следующих документов: </w:t>
      </w:r>
      <w:r>
        <w:br/>
      </w:r>
      <w:r>
        <w:rPr>
          <w:rFonts w:ascii="Times New Roman"/>
          <w:b w:val="false"/>
          <w:i w:val="false"/>
          <w:color w:val="000000"/>
          <w:sz w:val="28"/>
        </w:rPr>
        <w:t>
      1) копия лицензии на осуществление деятельности по эксплуатации горных и химических производств, выданная заявителю в соответствии с Законом Республики Казахстан "О разрешениях и уведомлениях";</w:t>
      </w:r>
      <w:r>
        <w:br/>
      </w:r>
      <w:r>
        <w:rPr>
          <w:rFonts w:ascii="Times New Roman"/>
          <w:b w:val="false"/>
          <w:i w:val="false"/>
          <w:color w:val="000000"/>
          <w:sz w:val="28"/>
        </w:rPr>
        <w:t>
      2) копия договора о намерениях, предварительного или основного договора оказания услуг с подрядной организацией, или предварительного или основного договора оказания услуг оператора, назначаемого заявителем в соответствии с главой 6 настоящего Кодекса в случае выдачи заявителю запрашиваемой лицензии на добычу, являющего обладателями лицензии, предусмотренной в подпункте 1) настоящего пункта.</w:t>
      </w:r>
      <w:r>
        <w:br/>
      </w:r>
      <w:r>
        <w:rPr>
          <w:rFonts w:ascii="Times New Roman"/>
          <w:b w:val="false"/>
          <w:i w:val="false"/>
          <w:color w:val="000000"/>
          <w:sz w:val="28"/>
        </w:rPr>
        <w:t xml:space="preserve">
      Если в качестве документа, подтверждающего наличие у заявителя технических возможностей, представлена копия договора о намерениях, предварительного или основного договора оказания услуг с подрядной организацией, или предварительного или основного договора оказания услуг оператора, назначаемого заявителем в соответствии с главой 6 настоящего Кодекса, к заявлению дополнительно прилагается копия лицензии, предусмотренной в подпункте 1) настоящего пункта. </w:t>
      </w:r>
      <w:r>
        <w:br/>
      </w:r>
      <w:r>
        <w:rPr>
          <w:rFonts w:ascii="Times New Roman"/>
          <w:b w:val="false"/>
          <w:i w:val="false"/>
          <w:color w:val="000000"/>
          <w:sz w:val="28"/>
        </w:rPr>
        <w:t>
      7.Отчет об оценке ресурсов твердых полезных ископаемых, предусмотренный настоящей статьей, должен быть подготовлен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 утвержденным организацией, определенной уполномоченным органом по изучению недр.</w:t>
      </w:r>
      <w:r>
        <w:br/>
      </w:r>
      <w:r>
        <w:rPr>
          <w:rFonts w:ascii="Times New Roman"/>
          <w:b w:val="false"/>
          <w:i w:val="false"/>
          <w:color w:val="000000"/>
          <w:sz w:val="28"/>
        </w:rPr>
        <w:t>
      8.Копии документов, прилагаемых к заявлению, должны быть нотариально засвидетельствованы.</w:t>
      </w:r>
      <w:r>
        <w:br/>
      </w:r>
      <w:r>
        <w:rPr>
          <w:rFonts w:ascii="Times New Roman"/>
          <w:b w:val="false"/>
          <w:i w:val="false"/>
          <w:color w:val="000000"/>
          <w:sz w:val="28"/>
        </w:rPr>
        <w:t>
      9.Заявление подается на государственном или русском языках. Документы, прилагаемые к заявлению, должны быть составлены на государственном или русском языках. Копии документов, составленных на иностранном языке, прилагаемые к заявлению, представляются с переводом на государственный или русский языки, верность которого засвидетельствована нотариусом.</w:t>
      </w:r>
      <w:r>
        <w:br/>
      </w:r>
      <w:r>
        <w:rPr>
          <w:rFonts w:ascii="Times New Roman"/>
          <w:b w:val="false"/>
          <w:i w:val="false"/>
          <w:color w:val="000000"/>
          <w:sz w:val="28"/>
        </w:rPr>
        <w:t xml:space="preserve">
      10.Момент подачи заявления определяется датой и временем поступления заявления в компетентный орган и подлежит учету. </w:t>
      </w:r>
      <w:r>
        <w:br/>
      </w:r>
      <w:r>
        <w:rPr>
          <w:rFonts w:ascii="Times New Roman"/>
          <w:b w:val="false"/>
          <w:i w:val="false"/>
          <w:color w:val="000000"/>
          <w:sz w:val="28"/>
        </w:rPr>
        <w:t>
      11.Сведения о поданном заявлении подлежат публикации на официальном интернет-ресурсе компетентного органа в течение двух дней с момента подачи заявления и должны содержать:</w:t>
      </w:r>
      <w:r>
        <w:br/>
      </w:r>
      <w:r>
        <w:rPr>
          <w:rFonts w:ascii="Times New Roman"/>
          <w:b w:val="false"/>
          <w:i w:val="false"/>
          <w:color w:val="000000"/>
          <w:sz w:val="28"/>
        </w:rPr>
        <w:t>
      1) наименование (фамилию, имя) заявителя;</w:t>
      </w:r>
      <w:r>
        <w:br/>
      </w:r>
      <w:r>
        <w:rPr>
          <w:rFonts w:ascii="Times New Roman"/>
          <w:b w:val="false"/>
          <w:i w:val="false"/>
          <w:color w:val="000000"/>
          <w:sz w:val="28"/>
        </w:rPr>
        <w:t>
      2) координаты территории, определяющей участок недр, который заявитель просит предоставить в пользование для добычи твердых полезных ископаемых;</w:t>
      </w:r>
      <w:r>
        <w:br/>
      </w:r>
      <w:r>
        <w:rPr>
          <w:rFonts w:ascii="Times New Roman"/>
          <w:b w:val="false"/>
          <w:i w:val="false"/>
          <w:color w:val="000000"/>
          <w:sz w:val="28"/>
        </w:rPr>
        <w:t>
      3) дату и время поступления заявления.</w:t>
      </w:r>
      <w:r>
        <w:br/>
      </w:r>
      <w:r>
        <w:rPr>
          <w:rFonts w:ascii="Times New Roman"/>
          <w:b w:val="false"/>
          <w:i w:val="false"/>
          <w:color w:val="000000"/>
          <w:sz w:val="28"/>
        </w:rPr>
        <w:t>
      Статья 202. Рассмотрение заявления о выдаче лицензии на добычу твердых полезных ископаемых</w:t>
      </w:r>
      <w:r>
        <w:br/>
      </w:r>
      <w:r>
        <w:rPr>
          <w:rFonts w:ascii="Times New Roman"/>
          <w:b w:val="false"/>
          <w:i w:val="false"/>
          <w:color w:val="000000"/>
          <w:sz w:val="28"/>
        </w:rPr>
        <w:t>
      1. Компетентный орган рассматривает заявление в течение десяти рабочих дней с даты его поступления и при отсутствии оснований для отказа в выдаче лицензии на добычу твердых полезных ископаемых, предусмотренных подпунктами 1)-7) пункта 1 статьи 
</w:t>
      </w:r>
      <w:r>
        <w:rPr>
          <w:rFonts w:ascii="Times New Roman"/>
          <w:b w:val="false"/>
          <w:i w:val="false"/>
          <w:color w:val="000000"/>
          <w:sz w:val="28"/>
        </w:rPr>
        <w:t>
</w:t>
      </w:r>
      <w:r>
        <w:rPr>
          <w:rFonts w:ascii="Times New Roman"/>
          <w:b w:val="false"/>
          <w:i w:val="false"/>
          <w:color w:val="0000ff"/>
          <w:sz w:val="28"/>
        </w:rPr>
        <w:t>Статья 204</w:t>
      </w:r>
      <w:r>
        <w:rPr>
          <w:rFonts w:ascii="Times New Roman"/>
          <w:b w:val="false"/>
          <w:i w:val="false"/>
          <w:color w:val="000000"/>
          <w:sz w:val="28"/>
        </w:rPr>
        <w:t xml:space="preserve"> настоящего Кодекса, направляет уполномоченному органу по изучению недр заявление, прилагаемые к заявлению отчет об оценке ресурсов твердых полезных и документы, содержащие сведения о территории запрашиваемого участка недр. </w:t>
      </w:r>
      <w:r>
        <w:br/>
      </w:r>
      <w:r>
        <w:rPr>
          <w:rFonts w:ascii="Times New Roman"/>
          <w:b w:val="false"/>
          <w:i w:val="false"/>
          <w:color w:val="000000"/>
          <w:sz w:val="28"/>
        </w:rPr>
        <w:t>
      2. Уполномоченный орган по изучению недр заносит сведения из отчета об оценке ресурсов твердых полезных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подпунктами 8) и 9) пункта 1 статьи 
</w:t>
      </w:r>
      <w:r>
        <w:rPr>
          <w:rFonts w:ascii="Times New Roman"/>
          <w:b w:val="false"/>
          <w:i w:val="false"/>
          <w:color w:val="000000"/>
          <w:sz w:val="28"/>
        </w:rPr>
        <w:t>
</w:t>
      </w:r>
      <w:r>
        <w:rPr>
          <w:rFonts w:ascii="Times New Roman"/>
          <w:b w:val="false"/>
          <w:i w:val="false"/>
          <w:color w:val="0000ff"/>
          <w:sz w:val="28"/>
        </w:rPr>
        <w:t>Статья 204</w:t>
      </w:r>
      <w:r>
        <w:rPr>
          <w:rFonts w:ascii="Times New Roman"/>
          <w:b w:val="false"/>
          <w:i w:val="false"/>
          <w:color w:val="000000"/>
          <w:sz w:val="28"/>
        </w:rPr>
        <w:t xml:space="preserve"> настоящего Кодекса, в течение десяти рабочих дней. </w:t>
      </w:r>
      <w:r>
        <w:br/>
      </w:r>
      <w:r>
        <w:rPr>
          <w:rFonts w:ascii="Times New Roman"/>
          <w:b w:val="false"/>
          <w:i w:val="false"/>
          <w:color w:val="000000"/>
          <w:sz w:val="28"/>
        </w:rPr>
        <w:t>
      Если часть участка недр, указанного в заявлении, относится к участку недр, находящегося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уведомляет об этом заявителя и компетентный орган.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 получения уведомления заявитель вправе отказаться от заявления или представить измененные сведения о запрашиваемом участке недр с учетом замечаний уполномоченного органа по изучению недр.</w:t>
      </w:r>
      <w:r>
        <w:br/>
      </w:r>
      <w:r>
        <w:rPr>
          <w:rFonts w:ascii="Times New Roman"/>
          <w:b w:val="false"/>
          <w:i w:val="false"/>
          <w:color w:val="000000"/>
          <w:sz w:val="28"/>
        </w:rPr>
        <w:t>
      Если границы запрашиваемого участок недр, обозначенные заявителем, не соответствуют требованиям статьи 
</w:t>
      </w:r>
      <w:r>
        <w:rPr>
          <w:rFonts w:ascii="Times New Roman"/>
          <w:b w:val="false"/>
          <w:i w:val="false"/>
          <w:color w:val="000000"/>
          <w:sz w:val="28"/>
        </w:rPr>
        <w:t>
</w:t>
      </w:r>
      <w:r>
        <w:rPr>
          <w:rFonts w:ascii="Times New Roman"/>
          <w:b w:val="false"/>
          <w:i w:val="false"/>
          <w:color w:val="0000ff"/>
          <w:sz w:val="28"/>
        </w:rPr>
        <w:t>Статья 206</w:t>
      </w:r>
      <w:r>
        <w:rPr>
          <w:rFonts w:ascii="Times New Roman"/>
          <w:b w:val="false"/>
          <w:i w:val="false"/>
          <w:color w:val="000000"/>
          <w:sz w:val="28"/>
        </w:rPr>
        <w:t xml:space="preserve"> настоящего Кодекса, уполномоченный орган по изучению недр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 даты получения уведомления заявитель устраняет выявленные несоответствия, о чем уведомляет уполномоченный орган по изучению недр с приложением подтверждающих документов либо письменно направляет свое возражение. В течение десяти рабочих дней с даты получения уведомления уполномоченный орган заново рассматривает вопрос о соответствии границ запрашиваемого участка недр требованиям статьи 
</w:t>
      </w:r>
      <w:r>
        <w:rPr>
          <w:rFonts w:ascii="Times New Roman"/>
          <w:b w:val="false"/>
          <w:i w:val="false"/>
          <w:color w:val="000000"/>
          <w:sz w:val="28"/>
        </w:rPr>
        <w:t>
</w:t>
      </w:r>
      <w:r>
        <w:rPr>
          <w:rFonts w:ascii="Times New Roman"/>
          <w:b w:val="false"/>
          <w:i w:val="false"/>
          <w:color w:val="0000ff"/>
          <w:sz w:val="28"/>
        </w:rPr>
        <w:t>Статья 207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уведомляет компетентный орган и заявителя. Уполномоченный орган отказывает в согласовании границ запрашиваемого участка недр в случае нарушения заявителем сроков предоставления измененных сведений о границах запрашиваемого участка недр, предусмотренных настоящим пунктом. </w:t>
      </w:r>
      <w:r>
        <w:br/>
      </w:r>
      <w:r>
        <w:rPr>
          <w:rFonts w:ascii="Times New Roman"/>
          <w:b w:val="false"/>
          <w:i w:val="false"/>
          <w:color w:val="000000"/>
          <w:sz w:val="28"/>
        </w:rPr>
        <w:t>
      В случае несогласия уполномоченного органа по изучению недр с границами запрашиваемого участка недр компетентный орган отказывает заявителю в выдаче лицензии в соответствии с подпунктом 8) или 9) пункта 1 статьи 
</w:t>
      </w:r>
      <w:r>
        <w:rPr>
          <w:rFonts w:ascii="Times New Roman"/>
          <w:b w:val="false"/>
          <w:i w:val="false"/>
          <w:color w:val="000000"/>
          <w:sz w:val="28"/>
        </w:rPr>
        <w:t>
</w:t>
      </w:r>
      <w:r>
        <w:rPr>
          <w:rFonts w:ascii="Times New Roman"/>
          <w:b w:val="false"/>
          <w:i w:val="false"/>
          <w:color w:val="0000ff"/>
          <w:sz w:val="28"/>
        </w:rPr>
        <w:t>Статья 204</w:t>
      </w:r>
      <w:r>
        <w:rPr>
          <w:rFonts w:ascii="Times New Roman"/>
          <w:b w:val="false"/>
          <w:i w:val="false"/>
          <w:color w:val="000000"/>
          <w:sz w:val="28"/>
        </w:rPr>
        <w:t xml:space="preserve">. </w:t>
      </w:r>
      <w:r>
        <w:br/>
      </w:r>
      <w:r>
        <w:rPr>
          <w:rFonts w:ascii="Times New Roman"/>
          <w:b w:val="false"/>
          <w:i w:val="false"/>
          <w:color w:val="000000"/>
          <w:sz w:val="28"/>
        </w:rPr>
        <w:t>
      3. 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экологического согласования плана горных работ и проведения комплексной экспертизы плана ликвидации, предусмотренных настоящей главой.</w:t>
      </w:r>
      <w:r>
        <w:br/>
      </w:r>
      <w:r>
        <w:rPr>
          <w:rFonts w:ascii="Times New Roman"/>
          <w:b w:val="false"/>
          <w:i w:val="false"/>
          <w:color w:val="000000"/>
          <w:sz w:val="28"/>
        </w:rPr>
        <w:t xml:space="preserve">
      План горных работ, согласованный с уполномоченным органом в области охраны окружающей среды, и план ликвидации с положительным заключением комплексной экспертизы должны быть представлены в компетентный орган заявителем не позднее одного года с даты уведомления, предусмотренного частью первой настоящего пункта. </w:t>
      </w:r>
      <w:r>
        <w:br/>
      </w:r>
      <w:r>
        <w:rPr>
          <w:rFonts w:ascii="Times New Roman"/>
          <w:b w:val="false"/>
          <w:i w:val="false"/>
          <w:color w:val="000000"/>
          <w:sz w:val="28"/>
        </w:rPr>
        <w:t>
      Заявитель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 даты истечения срока, указанного в части второй настоящего пункта, если необходимость такого продления вызвана обстоятельствами, не зависявшими от заявителя.</w:t>
      </w:r>
      <w:r>
        <w:br/>
      </w:r>
      <w:r>
        <w:rPr>
          <w:rFonts w:ascii="Times New Roman"/>
          <w:b w:val="false"/>
          <w:i w:val="false"/>
          <w:color w:val="000000"/>
          <w:sz w:val="28"/>
        </w:rPr>
        <w:t>
      4. Компетентный орган выдает заявителю лицензию на добычу твердых полезных ископаемых не позднее пяти дней с даты представления положительных заключений государственных экспертиз.</w:t>
      </w:r>
      <w:r>
        <w:br/>
      </w:r>
      <w:r>
        <w:rPr>
          <w:rFonts w:ascii="Times New Roman"/>
          <w:b w:val="false"/>
          <w:i w:val="false"/>
          <w:color w:val="000000"/>
          <w:sz w:val="28"/>
        </w:rPr>
        <w:t>
      5. В случае предоставления заявителю участка недр, расположенного в пределах земельного участка, принадлежащего или находящегося в пользовании у другого лица, из данного участка недр исключается часть недр на глубину тридцать метров от самой нижней точки земной поверхности земельного участка.</w:t>
      </w:r>
      <w:r>
        <w:br/>
      </w:r>
      <w:r>
        <w:rPr>
          <w:rFonts w:ascii="Times New Roman"/>
          <w:b w:val="false"/>
          <w:i w:val="false"/>
          <w:color w:val="000000"/>
          <w:sz w:val="28"/>
        </w:rPr>
        <w:t>
      6. Уведомление, предусмотренное пунктом 1 настоящей статьи, является основанием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r>
        <w:br/>
      </w:r>
      <w:r>
        <w:rPr>
          <w:rFonts w:ascii="Times New Roman"/>
          <w:b w:val="false"/>
          <w:i w:val="false"/>
          <w:color w:val="000000"/>
          <w:sz w:val="28"/>
        </w:rPr>
        <w:t xml:space="preserve">
      7.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права землепользования на земельный участок в соответствии с Земельным кодексом Республики Казахстан. </w:t>
      </w:r>
      <w:r>
        <w:br/>
      </w:r>
      <w:r>
        <w:rPr>
          <w:rFonts w:ascii="Times New Roman"/>
          <w:b w:val="false"/>
          <w:i w:val="false"/>
          <w:color w:val="000000"/>
          <w:sz w:val="28"/>
        </w:rPr>
        <w:t>
      8. Порядок подачи и рассмотрения заявлений на выдачу лицензий на добычу твердых полезных ископаемых определяется компетентным органом.</w:t>
      </w:r>
      <w:r>
        <w:br/>
      </w:r>
      <w:r>
        <w:rPr>
          <w:rFonts w:ascii="Times New Roman"/>
          <w:b w:val="false"/>
          <w:i w:val="false"/>
          <w:color w:val="000000"/>
          <w:sz w:val="28"/>
        </w:rPr>
        <w:t>
      Статья 203. Приоритетность выдачи лицензий на добычу твердых полезных ископаемых</w:t>
      </w:r>
      <w:r>
        <w:br/>
      </w:r>
      <w:r>
        <w:rPr>
          <w:rFonts w:ascii="Times New Roman"/>
          <w:b w:val="false"/>
          <w:i w:val="false"/>
          <w:color w:val="000000"/>
          <w:sz w:val="28"/>
        </w:rPr>
        <w:t xml:space="preserve">
      1. Заявления на выдачу лицензий на добычу твердых полезных ископаемых, поданные в компетентный орган, включающие одну и ту же территорию, рассматриваются в порядке очередности их поступления. </w:t>
      </w:r>
      <w:r>
        <w:br/>
      </w: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r>
        <w:br/>
      </w: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r>
        <w:br/>
      </w: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компетентным органом после вступления в силу решения суда.</w:t>
      </w:r>
      <w:r>
        <w:br/>
      </w:r>
      <w:r>
        <w:rPr>
          <w:rFonts w:ascii="Times New Roman"/>
          <w:b w:val="false"/>
          <w:i w:val="false"/>
          <w:color w:val="000000"/>
          <w:sz w:val="28"/>
        </w:rPr>
        <w:t>
      3. Лицензия на добычу выдается заявителю, чье заявление первым из числа поступивших заявлений соответствует требованиям настоящего Кодекса.</w:t>
      </w:r>
      <w:r>
        <w:br/>
      </w: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r>
        <w:br/>
      </w:r>
      <w:r>
        <w:rPr>
          <w:rFonts w:ascii="Times New Roman"/>
          <w:b w:val="false"/>
          <w:i w:val="false"/>
          <w:color w:val="000000"/>
          <w:sz w:val="28"/>
        </w:rPr>
        <w:t>
      Статья 204. Отказ в выдаче лицензии на добычу твердых полезных ископаемых</w:t>
      </w:r>
      <w:r>
        <w:br/>
      </w:r>
      <w:r>
        <w:rPr>
          <w:rFonts w:ascii="Times New Roman"/>
          <w:b w:val="false"/>
          <w:i w:val="false"/>
          <w:color w:val="000000"/>
          <w:sz w:val="28"/>
        </w:rPr>
        <w:t>
      1. Компетентный орган отказывает в выдаче лицензии на добычу твердых полезных ископаемых при наличии одного из следующих оснований:</w:t>
      </w:r>
      <w:r>
        <w:br/>
      </w: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r>
        <w:br/>
      </w:r>
      <w:r>
        <w:rPr>
          <w:rFonts w:ascii="Times New Roman"/>
          <w:b w:val="false"/>
          <w:i w:val="false"/>
          <w:color w:val="000000"/>
          <w:sz w:val="28"/>
        </w:rPr>
        <w:t xml:space="preserve">
      2) к заявлению не приложены документы, требуемые настоящим Кодексом; </w:t>
      </w:r>
      <w:r>
        <w:br/>
      </w:r>
      <w:r>
        <w:rPr>
          <w:rFonts w:ascii="Times New Roman"/>
          <w:b w:val="false"/>
          <w:i w:val="false"/>
          <w:color w:val="000000"/>
          <w:sz w:val="28"/>
        </w:rPr>
        <w:t>
      3) в течение одного года до подачи заявления у заявителя или у лица прямо или косвенно контролирующего заявителя или находящегося под его контролем компетентным органом была отозвана лицензия на недропользование по запрашиваемому участку недр по основаниям, предусмотренным настоящим Кодексом;</w:t>
      </w:r>
      <w:r>
        <w:br/>
      </w:r>
      <w:r>
        <w:rPr>
          <w:rFonts w:ascii="Times New Roman"/>
          <w:b w:val="false"/>
          <w:i w:val="false"/>
          <w:color w:val="000000"/>
          <w:sz w:val="28"/>
        </w:rPr>
        <w:t>
      4)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ненадлежаще исполнили обязательства по ликвидации последствий операций по недропользованию на участках недр, находившихся у них в пользовании;</w:t>
      </w:r>
      <w:r>
        <w:br/>
      </w:r>
      <w:r>
        <w:rPr>
          <w:rFonts w:ascii="Times New Roman"/>
          <w:b w:val="false"/>
          <w:i w:val="false"/>
          <w:color w:val="000000"/>
          <w:sz w:val="28"/>
        </w:rPr>
        <w:t>
      5) в дату подачи заявления заявитель имеет непогашенную налоговую задолженность;</w:t>
      </w:r>
      <w:r>
        <w:br/>
      </w:r>
      <w:r>
        <w:rPr>
          <w:rFonts w:ascii="Times New Roman"/>
          <w:b w:val="false"/>
          <w:i w:val="false"/>
          <w:color w:val="000000"/>
          <w:sz w:val="28"/>
        </w:rPr>
        <w:t xml:space="preserve">
      6) если в течение одного года до подачи заявления право недропользования, ранее предоставленное заявителю либо лицу прямо или косвенно контролирующего заявителя или находящегося под его контролем, в отношении запрашиваемого участка недр (его части) было прекращено; </w:t>
      </w:r>
      <w:r>
        <w:br/>
      </w:r>
      <w:r>
        <w:rPr>
          <w:rFonts w:ascii="Times New Roman"/>
          <w:b w:val="false"/>
          <w:i w:val="false"/>
          <w:color w:val="000000"/>
          <w:sz w:val="28"/>
        </w:rPr>
        <w:t>
      7) если выдача лицензии повлечет угрозу национальной безопасности страны или концентрацию прав недропользования;</w:t>
      </w:r>
      <w:r>
        <w:br/>
      </w:r>
      <w:r>
        <w:rPr>
          <w:rFonts w:ascii="Times New Roman"/>
          <w:b w:val="false"/>
          <w:i w:val="false"/>
          <w:color w:val="000000"/>
          <w:sz w:val="28"/>
        </w:rPr>
        <w:t xml:space="preserve">
      8)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w:t>
      </w:r>
      <w:r>
        <w:br/>
      </w:r>
      <w:r>
        <w:rPr>
          <w:rFonts w:ascii="Times New Roman"/>
          <w:b w:val="false"/>
          <w:i w:val="false"/>
          <w:color w:val="000000"/>
          <w:sz w:val="28"/>
        </w:rPr>
        <w:t>
      9) границы запрашиваемого участка недр не соответствуют требованиям настоящего Кодекса;</w:t>
      </w:r>
      <w:r>
        <w:br/>
      </w:r>
      <w:r>
        <w:rPr>
          <w:rFonts w:ascii="Times New Roman"/>
          <w:b w:val="false"/>
          <w:i w:val="false"/>
          <w:color w:val="000000"/>
          <w:sz w:val="28"/>
        </w:rPr>
        <w:t>
      10) при несоблюдении заявителем срока представления компетентному органу положительных заключений государственных экспертиз проекта плана горных работ.</w:t>
      </w:r>
      <w:r>
        <w:br/>
      </w: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w:t>
      </w:r>
      <w:r>
        <w:br/>
      </w:r>
      <w:r>
        <w:rPr>
          <w:rFonts w:ascii="Times New Roman"/>
          <w:b w:val="false"/>
          <w:i w:val="false"/>
          <w:color w:val="000000"/>
          <w:sz w:val="28"/>
        </w:rPr>
        <w:t>
      Отказ в выдаче лицензии в соответствии с подпунктом 9) пункта 1 настоящей статьи выносится без указания причин, послуживших основанием для такого отказа.</w:t>
      </w:r>
      <w:r>
        <w:br/>
      </w:r>
      <w:r>
        <w:rPr>
          <w:rFonts w:ascii="Times New Roman"/>
          <w:b w:val="false"/>
          <w:i w:val="false"/>
          <w:color w:val="000000"/>
          <w:sz w:val="28"/>
        </w:rPr>
        <w:t>
      3. Компетентный орган уведомляет заявителя об отказе в выдаче лицензии в течение двух рабочих дней с даты принятия решения об отказе.</w:t>
      </w:r>
      <w:r>
        <w:br/>
      </w:r>
      <w:r>
        <w:rPr>
          <w:rFonts w:ascii="Times New Roman"/>
          <w:b w:val="false"/>
          <w:i w:val="false"/>
          <w:color w:val="000000"/>
          <w:sz w:val="28"/>
        </w:rPr>
        <w:t>
      4.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публикации информации об отказе в выдаче лицензии.</w:t>
      </w:r>
      <w:r>
        <w:br/>
      </w:r>
      <w:r>
        <w:rPr>
          <w:rFonts w:ascii="Times New Roman"/>
          <w:b w:val="false"/>
          <w:i w:val="false"/>
          <w:color w:val="000000"/>
          <w:sz w:val="28"/>
        </w:rPr>
        <w:t>
      5. Отказ в выдаче лицензии не лишает заявителя права на повторную подачу заявления.</w:t>
      </w:r>
      <w:r>
        <w:br/>
      </w:r>
      <w:r>
        <w:rPr>
          <w:rFonts w:ascii="Times New Roman"/>
          <w:b w:val="false"/>
          <w:i w:val="false"/>
          <w:color w:val="000000"/>
          <w:sz w:val="28"/>
        </w:rPr>
        <w:t xml:space="preserve">
      6.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10) пункта 1 настоящей статьи. </w:t>
      </w:r>
      <w:r>
        <w:br/>
      </w: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1) и 2) пункта 1 настоящей статьи, компетентный орган принимает заявление и уведомляет заявителя о необходимости устранения выявленных замечаний. В этом случае срок рассмотрения заявления продлевается на 30 календарных дней для устранения заявителем указанных замечаний и повторной подачи заявления в компетентный орган. В случае неустранения указанных замечаний либо непредоставления повторного заявления в установленный срок, компетентный орган отказывает в выдаче лицензии на добычу твердых полезных ископаемых. </w:t>
      </w:r>
      <w:r>
        <w:br/>
      </w:r>
      <w:r>
        <w:rPr>
          <w:rFonts w:ascii="Times New Roman"/>
          <w:b w:val="false"/>
          <w:i w:val="false"/>
          <w:color w:val="000000"/>
          <w:sz w:val="28"/>
        </w:rPr>
        <w:t>
      Статья 205. Условия лицензии на добычу твердых полезных ископаемых</w:t>
      </w:r>
      <w:r>
        <w:br/>
      </w:r>
      <w:r>
        <w:rPr>
          <w:rFonts w:ascii="Times New Roman"/>
          <w:b w:val="false"/>
          <w:i w:val="false"/>
          <w:color w:val="000000"/>
          <w:sz w:val="28"/>
        </w:rPr>
        <w:t>
      Лицензия на добычу твердых полезных ископаемых, помимо сведений и условий, указанных в статье 
</w:t>
      </w:r>
      <w:r>
        <w:rPr>
          <w:rFonts w:ascii="Times New Roman"/>
          <w:b w:val="false"/>
          <w:i w:val="false"/>
          <w:color w:val="000000"/>
          <w:sz w:val="28"/>
        </w:rPr>
        <w:t>
</w:t>
      </w:r>
      <w:r>
        <w:rPr>
          <w:rFonts w:ascii="Times New Roman"/>
          <w:b w:val="false"/>
          <w:i w:val="false"/>
          <w:color w:val="0000ff"/>
          <w:sz w:val="28"/>
        </w:rPr>
        <w:t>Статья 32</w:t>
      </w:r>
      <w:r>
        <w:rPr>
          <w:rFonts w:ascii="Times New Roman"/>
          <w:b w:val="false"/>
          <w:i w:val="false"/>
          <w:color w:val="000000"/>
          <w:sz w:val="28"/>
        </w:rPr>
        <w:t xml:space="preserve"> настоящего Кодекса, должна содержать следующие условия недропользования: </w:t>
      </w:r>
      <w:r>
        <w:br/>
      </w:r>
      <w:r>
        <w:rPr>
          <w:rFonts w:ascii="Times New Roman"/>
          <w:b w:val="false"/>
          <w:i w:val="false"/>
          <w:color w:val="000000"/>
          <w:sz w:val="28"/>
        </w:rPr>
        <w:t>
      1) размеры и сроки уплаты арендного платежа за пользование земельным участком в соответствии с налоговым законодательством;</w:t>
      </w:r>
      <w:r>
        <w:br/>
      </w:r>
      <w:r>
        <w:rPr>
          <w:rFonts w:ascii="Times New Roman"/>
          <w:b w:val="false"/>
          <w:i w:val="false"/>
          <w:color w:val="000000"/>
          <w:sz w:val="28"/>
        </w:rPr>
        <w:t>
      2) размер ежегодных минимальных расходов на операции по добыче твердых полезных ископаемых.</w:t>
      </w:r>
      <w:r>
        <w:br/>
      </w:r>
      <w:r>
        <w:rPr>
          <w:rFonts w:ascii="Times New Roman"/>
          <w:b w:val="false"/>
          <w:i w:val="false"/>
          <w:color w:val="000000"/>
          <w:sz w:val="28"/>
        </w:rPr>
        <w:t>
      Статья 206. Участок добычи твердых полезных ископаемых</w:t>
      </w:r>
      <w:r>
        <w:br/>
      </w:r>
      <w:r>
        <w:rPr>
          <w:rFonts w:ascii="Times New Roman"/>
          <w:b w:val="false"/>
          <w:i w:val="false"/>
          <w:color w:val="000000"/>
          <w:sz w:val="28"/>
        </w:rPr>
        <w:t>
      Границы участка добычи твердых полезных должны соответствовать требованиям пункта 3 статьи 
</w:t>
      </w:r>
      <w:r>
        <w:rPr>
          <w:rFonts w:ascii="Times New Roman"/>
          <w:b w:val="false"/>
          <w:i w:val="false"/>
          <w:color w:val="000000"/>
          <w:sz w:val="28"/>
        </w:rPr>
        <w:t>
</w:t>
      </w:r>
      <w:r>
        <w:rPr>
          <w:rFonts w:ascii="Times New Roman"/>
          <w:b w:val="false"/>
          <w:i w:val="false"/>
          <w:color w:val="0000ff"/>
          <w:sz w:val="28"/>
        </w:rPr>
        <w:t>Статья 20</w:t>
      </w:r>
      <w:r>
        <w:rPr>
          <w:rFonts w:ascii="Times New Roman"/>
          <w:b w:val="false"/>
          <w:i w:val="false"/>
          <w:color w:val="000000"/>
          <w:sz w:val="28"/>
        </w:rPr>
        <w:t xml:space="preserve"> настоящего Кодекса и определяться способом, обеспечивающим эффективное использование производственной территории.</w:t>
      </w:r>
      <w:r>
        <w:br/>
      </w:r>
      <w:r>
        <w:rPr>
          <w:rFonts w:ascii="Times New Roman"/>
          <w:b w:val="false"/>
          <w:i w:val="false"/>
          <w:color w:val="000000"/>
          <w:sz w:val="28"/>
        </w:rPr>
        <w:t>
      При определении границ участка добычи учитываются: контуры ресурсов твердых полезных ископаемых, обозначенные в отчете, предусмотренном подпунктом 7) пункта 3 статьи 
</w:t>
      </w:r>
      <w:r>
        <w:rPr>
          <w:rFonts w:ascii="Times New Roman"/>
          <w:b w:val="false"/>
          <w:i w:val="false"/>
          <w:color w:val="000000"/>
          <w:sz w:val="28"/>
        </w:rPr>
        <w:t>
</w:t>
      </w:r>
      <w:r>
        <w:rPr>
          <w:rFonts w:ascii="Times New Roman"/>
          <w:b w:val="false"/>
          <w:i w:val="false"/>
          <w:color w:val="0000ff"/>
          <w:sz w:val="28"/>
        </w:rPr>
        <w:t>Статья 201</w:t>
      </w:r>
      <w:r>
        <w:rPr>
          <w:rFonts w:ascii="Times New Roman"/>
          <w:b w:val="false"/>
          <w:i w:val="false"/>
          <w:color w:val="000000"/>
          <w:sz w:val="28"/>
        </w:rPr>
        <w:t xml:space="preserve"> настоящего Кодекса, наблюдательные гидрогеологические скважины, расположение рудника и перспектива развития его границ, вспомогательные объекты рудника и объекты инфраструктуры, объекты размещения вскрыши (вмещающей породы) и бедных руд. </w:t>
      </w:r>
      <w:r>
        <w:br/>
      </w:r>
      <w:r>
        <w:rPr>
          <w:rFonts w:ascii="Times New Roman"/>
          <w:b w:val="false"/>
          <w:i w:val="false"/>
          <w:color w:val="000000"/>
          <w:sz w:val="28"/>
        </w:rPr>
        <w:t>
      Объекты размещения техногенных минеральных образований горно-перерабатывающего производства также могут располагаться и учитываться при определении границ участка добычи. Объекты размещения техногенных минеральных образований горно-обогатительного производства могут располагаться на отдельном участке недр в соответствии с лицензией на использование пространства недр.</w:t>
      </w:r>
      <w:r>
        <w:br/>
      </w:r>
      <w:r>
        <w:rPr>
          <w:rFonts w:ascii="Times New Roman"/>
          <w:b w:val="false"/>
          <w:i w:val="false"/>
          <w:color w:val="000000"/>
          <w:sz w:val="28"/>
        </w:rPr>
        <w:t>
      Статья 207. Ежегодные минимальные расходы на участке добычи твердых полезных ископаемых</w:t>
      </w:r>
      <w:r>
        <w:br/>
      </w:r>
      <w:r>
        <w:rPr>
          <w:rFonts w:ascii="Times New Roman"/>
          <w:b w:val="false"/>
          <w:i w:val="false"/>
          <w:color w:val="000000"/>
          <w:sz w:val="28"/>
        </w:rPr>
        <w:t>
      1. Недропользователь, обладающий лицензией на добычу, обязан соблюдать требования о ежегодных минимальных расходах на добычу, установленные настоящей статьей.</w:t>
      </w:r>
      <w:r>
        <w:br/>
      </w:r>
      <w:r>
        <w:rPr>
          <w:rFonts w:ascii="Times New Roman"/>
          <w:b w:val="false"/>
          <w:i w:val="false"/>
          <w:color w:val="000000"/>
          <w:sz w:val="28"/>
        </w:rPr>
        <w:t>
      2. Ежегодные минимальные расходы на добычу устанавливаются по отдельной лицензии на добычу в следующих размерах:</w:t>
      </w:r>
      <w:r>
        <w:br/>
      </w:r>
      <w:r>
        <w:rPr>
          <w:rFonts w:ascii="Times New Roman"/>
          <w:b w:val="false"/>
          <w:i w:val="false"/>
          <w:color w:val="000000"/>
          <w:sz w:val="28"/>
        </w:rPr>
        <w:t xml:space="preserve">
      1) 1160-кратного месячного расчетного показателя при добыче на территории площадью до пяти гектар; </w:t>
      </w:r>
      <w:r>
        <w:br/>
      </w:r>
      <w:r>
        <w:rPr>
          <w:rFonts w:ascii="Times New Roman"/>
          <w:b w:val="false"/>
          <w:i w:val="false"/>
          <w:color w:val="000000"/>
          <w:sz w:val="28"/>
        </w:rPr>
        <w:t>
      2) 2300-кратного месячного расчетного показателя при добыче на территории площадью от пяти до восьми гектар включительно;</w:t>
      </w:r>
      <w:r>
        <w:br/>
      </w:r>
      <w:r>
        <w:rPr>
          <w:rFonts w:ascii="Times New Roman"/>
          <w:b w:val="false"/>
          <w:i w:val="false"/>
          <w:color w:val="000000"/>
          <w:sz w:val="28"/>
        </w:rPr>
        <w:t>
      3) 120-кратного месячного расчетного показателя дополнительно за каждый последующий гектар при добыче на территории площадью свыше восьми гектар.</w:t>
      </w:r>
      <w:r>
        <w:br/>
      </w:r>
      <w:r>
        <w:rPr>
          <w:rFonts w:ascii="Times New Roman"/>
          <w:b w:val="false"/>
          <w:i w:val="false"/>
          <w:color w:val="000000"/>
          <w:sz w:val="28"/>
        </w:rPr>
        <w:t>
      3. Если в соответствии с лицензией на добычу и планом горных работ предусматривается добыча самородных металлов, руд черных или цветных металлов, ежегодные минимальные расходы на добычу по такой лицензии устанавливаются в следующих размерах:</w:t>
      </w:r>
      <w:r>
        <w:br/>
      </w:r>
      <w:r>
        <w:rPr>
          <w:rFonts w:ascii="Times New Roman"/>
          <w:b w:val="false"/>
          <w:i w:val="false"/>
          <w:color w:val="000000"/>
          <w:sz w:val="28"/>
        </w:rPr>
        <w:t xml:space="preserve">
      1) 6940-кратного месячного расчетного показателя при добыче на территории площадью до пяти гектар; </w:t>
      </w:r>
      <w:r>
        <w:br/>
      </w:r>
      <w:r>
        <w:rPr>
          <w:rFonts w:ascii="Times New Roman"/>
          <w:b w:val="false"/>
          <w:i w:val="false"/>
          <w:color w:val="000000"/>
          <w:sz w:val="28"/>
        </w:rPr>
        <w:t>
      2) 13740-кратного месячного расчетного показателя при добыче на территории площадью от пяти до восьми гектар включительно;</w:t>
      </w:r>
      <w:r>
        <w:br/>
      </w:r>
      <w:r>
        <w:rPr>
          <w:rFonts w:ascii="Times New Roman"/>
          <w:b w:val="false"/>
          <w:i w:val="false"/>
          <w:color w:val="000000"/>
          <w:sz w:val="28"/>
        </w:rPr>
        <w:t>
      3) 720-кратного месячного расчетного показателя дополнительно за каждый последующий гектар при добыче на территории площадью свыше восьми гектар.</w:t>
      </w:r>
      <w:r>
        <w:br/>
      </w:r>
      <w:r>
        <w:rPr>
          <w:rFonts w:ascii="Times New Roman"/>
          <w:b w:val="false"/>
          <w:i w:val="false"/>
          <w:color w:val="000000"/>
          <w:sz w:val="28"/>
        </w:rPr>
        <w:t>
      4. При неполном последнем годе срока добычи минимальные расходы рассчитываются пропорционально за каждый полный месяц периода добычи в указанном году.</w:t>
      </w:r>
      <w:r>
        <w:br/>
      </w:r>
      <w:r>
        <w:rPr>
          <w:rFonts w:ascii="Times New Roman"/>
          <w:b w:val="false"/>
          <w:i w:val="false"/>
          <w:color w:val="000000"/>
          <w:sz w:val="28"/>
        </w:rPr>
        <w:t xml:space="preserve">
      5. При отказе от участка добычи в течение любого года действия лицензии на добычу минимальные требования по расходам рассчитываются пропорционально за каждый полный месяц срока добычи в указанном году. </w:t>
      </w:r>
      <w:r>
        <w:br/>
      </w:r>
      <w:r>
        <w:rPr>
          <w:rFonts w:ascii="Times New Roman"/>
          <w:b w:val="false"/>
          <w:i w:val="false"/>
          <w:color w:val="000000"/>
          <w:sz w:val="28"/>
        </w:rPr>
        <w:t>
      6. Расчет минимальных расходов на добычу производится с учетом месячного расчетного показателя, действующего на дату начала соответствующего года периода добычи.</w:t>
      </w:r>
      <w:r>
        <w:br/>
      </w:r>
      <w:r>
        <w:rPr>
          <w:rFonts w:ascii="Times New Roman"/>
          <w:b w:val="false"/>
          <w:i w:val="false"/>
          <w:color w:val="000000"/>
          <w:sz w:val="28"/>
        </w:rPr>
        <w:t xml:space="preserve">
      7. Для целей настоящей статьи к расходам на добычу по отдельной лицензии на добычу относятся расходы недропользователя на следующие виды работ: </w:t>
      </w:r>
      <w:r>
        <w:br/>
      </w:r>
      <w:r>
        <w:rPr>
          <w:rFonts w:ascii="Times New Roman"/>
          <w:b w:val="false"/>
          <w:i w:val="false"/>
          <w:color w:val="000000"/>
          <w:sz w:val="28"/>
        </w:rPr>
        <w:t>
      1) проходческие работы или вскрышные работы;</w:t>
      </w:r>
      <w:r>
        <w:br/>
      </w:r>
      <w:r>
        <w:rPr>
          <w:rFonts w:ascii="Times New Roman"/>
          <w:b w:val="false"/>
          <w:i w:val="false"/>
          <w:color w:val="000000"/>
          <w:sz w:val="28"/>
        </w:rPr>
        <w:t>
      2) вентиляцию;</w:t>
      </w:r>
      <w:r>
        <w:br/>
      </w:r>
      <w:r>
        <w:rPr>
          <w:rFonts w:ascii="Times New Roman"/>
          <w:b w:val="false"/>
          <w:i w:val="false"/>
          <w:color w:val="000000"/>
          <w:sz w:val="28"/>
        </w:rPr>
        <w:t>
      3) буровзрывные работы;</w:t>
      </w:r>
      <w:r>
        <w:br/>
      </w:r>
      <w:r>
        <w:rPr>
          <w:rFonts w:ascii="Times New Roman"/>
          <w:b w:val="false"/>
          <w:i w:val="false"/>
          <w:color w:val="000000"/>
          <w:sz w:val="28"/>
        </w:rPr>
        <w:t>
      4) крепление или поддержание горных выработок;</w:t>
      </w:r>
      <w:r>
        <w:br/>
      </w:r>
      <w:r>
        <w:rPr>
          <w:rFonts w:ascii="Times New Roman"/>
          <w:b w:val="false"/>
          <w:i w:val="false"/>
          <w:color w:val="000000"/>
          <w:sz w:val="28"/>
        </w:rPr>
        <w:t>
      5) управление горным давлением;</w:t>
      </w:r>
      <w:r>
        <w:br/>
      </w:r>
      <w:r>
        <w:rPr>
          <w:rFonts w:ascii="Times New Roman"/>
          <w:b w:val="false"/>
          <w:i w:val="false"/>
          <w:color w:val="000000"/>
          <w:sz w:val="28"/>
        </w:rPr>
        <w:t>
      6) транспортировку руды или породы;</w:t>
      </w:r>
      <w:r>
        <w:br/>
      </w:r>
      <w:r>
        <w:rPr>
          <w:rFonts w:ascii="Times New Roman"/>
          <w:b w:val="false"/>
          <w:i w:val="false"/>
          <w:color w:val="000000"/>
          <w:sz w:val="28"/>
        </w:rPr>
        <w:t>
      7) отвалообразование и (или) складирование руды;</w:t>
      </w:r>
      <w:r>
        <w:br/>
      </w:r>
      <w:r>
        <w:rPr>
          <w:rFonts w:ascii="Times New Roman"/>
          <w:b w:val="false"/>
          <w:i w:val="false"/>
          <w:color w:val="000000"/>
          <w:sz w:val="28"/>
        </w:rPr>
        <w:t>
      8) дробление руды, породы;</w:t>
      </w:r>
      <w:r>
        <w:br/>
      </w:r>
      <w:r>
        <w:rPr>
          <w:rFonts w:ascii="Times New Roman"/>
          <w:b w:val="false"/>
          <w:i w:val="false"/>
          <w:color w:val="000000"/>
          <w:sz w:val="28"/>
        </w:rPr>
        <w:t>
      9) скреперную добычу;</w:t>
      </w:r>
      <w:r>
        <w:br/>
      </w:r>
      <w:r>
        <w:rPr>
          <w:rFonts w:ascii="Times New Roman"/>
          <w:b w:val="false"/>
          <w:i w:val="false"/>
          <w:color w:val="000000"/>
          <w:sz w:val="28"/>
        </w:rPr>
        <w:t>
      10) выщелачивание (кучное и (или) подземное);</w:t>
      </w:r>
      <w:r>
        <w:br/>
      </w:r>
      <w:r>
        <w:rPr>
          <w:rFonts w:ascii="Times New Roman"/>
          <w:b w:val="false"/>
          <w:i w:val="false"/>
          <w:color w:val="000000"/>
          <w:sz w:val="28"/>
        </w:rPr>
        <w:t>
      11) все работы по строительству рудника, обогатительного производства и инфраструктуры на участке добычи.</w:t>
      </w:r>
      <w:r>
        <w:br/>
      </w:r>
      <w:r>
        <w:rPr>
          <w:rFonts w:ascii="Times New Roman"/>
          <w:b w:val="false"/>
          <w:i w:val="false"/>
          <w:color w:val="000000"/>
          <w:sz w:val="28"/>
        </w:rPr>
        <w:t>
      8. Для целей настоящей статьи к расходам на добычу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r>
        <w:br/>
      </w:r>
      <w:r>
        <w:rPr>
          <w:rFonts w:ascii="Times New Roman"/>
          <w:b w:val="false"/>
          <w:i w:val="false"/>
          <w:color w:val="000000"/>
          <w:sz w:val="28"/>
        </w:rPr>
        <w:t xml:space="preserve">
      При расчете расходов на добычу доля таких расходов не должна превышать двадцать процентов от общих расходов, заявленных недропользователем в периодическом отчете. </w:t>
      </w:r>
      <w:r>
        <w:br/>
      </w:r>
      <w:r>
        <w:rPr>
          <w:rFonts w:ascii="Times New Roman"/>
          <w:b w:val="false"/>
          <w:i w:val="false"/>
          <w:color w:val="000000"/>
          <w:sz w:val="28"/>
        </w:rPr>
        <w:t>
      9. К минимальным расходам на добычу не могут относиться расходы на:</w:t>
      </w:r>
      <w:r>
        <w:br/>
      </w:r>
      <w:r>
        <w:rPr>
          <w:rFonts w:ascii="Times New Roman"/>
          <w:b w:val="false"/>
          <w:i w:val="false"/>
          <w:color w:val="000000"/>
          <w:sz w:val="28"/>
        </w:rPr>
        <w:t>
      1) размещение межевых и геодезических обозначений границ участка добычи на местности, в том числе землеустроительные работы;</w:t>
      </w:r>
      <w:r>
        <w:br/>
      </w:r>
      <w:r>
        <w:rPr>
          <w:rFonts w:ascii="Times New Roman"/>
          <w:b w:val="false"/>
          <w:i w:val="false"/>
          <w:color w:val="000000"/>
          <w:sz w:val="28"/>
        </w:rPr>
        <w:t>
      2) приобретение права недропользования, права землепользования или права собственности на земельный участок, включая сопутствующие такому приобретению расходы;</w:t>
      </w:r>
      <w:r>
        <w:br/>
      </w:r>
      <w:r>
        <w:rPr>
          <w:rFonts w:ascii="Times New Roman"/>
          <w:b w:val="false"/>
          <w:i w:val="false"/>
          <w:color w:val="000000"/>
          <w:sz w:val="28"/>
        </w:rPr>
        <w:t xml:space="preserve">
      3) научно-исследовательские работы, не связанные непосредственно с участком добычи; </w:t>
      </w:r>
      <w:r>
        <w:br/>
      </w:r>
      <w:r>
        <w:rPr>
          <w:rFonts w:ascii="Times New Roman"/>
          <w:b w:val="false"/>
          <w:i w:val="false"/>
          <w:color w:val="000000"/>
          <w:sz w:val="28"/>
        </w:rPr>
        <w:t>
      4) компенсацию в связи с выкупом земельных участков или возмещением убытков собственникам и пользователям земельных участков и приведением земель в состояние, пригодное для их использования по целевому назначению.</w:t>
      </w:r>
      <w:r>
        <w:br/>
      </w:r>
      <w:r>
        <w:rPr>
          <w:rFonts w:ascii="Times New Roman"/>
          <w:b w:val="false"/>
          <w:i w:val="false"/>
          <w:color w:val="000000"/>
          <w:sz w:val="28"/>
        </w:rPr>
        <w:t xml:space="preserve">
      10. В случае нарушения обязательств по минимальным расходам на добычу, предусмотренных настоящей статьей, недропользователь обязан произвести недостающие расходы и представить об этом отчет компетентному органу в срок не позднее трех месяцев, следующих за отчетным годом. </w:t>
      </w:r>
      <w:r>
        <w:br/>
      </w: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r>
        <w:br/>
      </w:r>
      <w:r>
        <w:rPr>
          <w:rFonts w:ascii="Times New Roman"/>
          <w:b w:val="false"/>
          <w:i w:val="false"/>
          <w:color w:val="000000"/>
          <w:sz w:val="28"/>
        </w:rPr>
        <w:t>
      Статья 208. Срок лицензии на добычу твердых полезных ископаемых</w:t>
      </w:r>
      <w:r>
        <w:br/>
      </w:r>
      <w:r>
        <w:rPr>
          <w:rFonts w:ascii="Times New Roman"/>
          <w:b w:val="false"/>
          <w:i w:val="false"/>
          <w:color w:val="000000"/>
          <w:sz w:val="28"/>
        </w:rPr>
        <w:t>
      1. Срок лицензии на добычу твердых полезных ископаемых не может превышать двадцать пять последовательных лет.</w:t>
      </w:r>
      <w:r>
        <w:br/>
      </w:r>
      <w:r>
        <w:rPr>
          <w:rFonts w:ascii="Times New Roman"/>
          <w:b w:val="false"/>
          <w:i w:val="false"/>
          <w:color w:val="000000"/>
          <w:sz w:val="28"/>
        </w:rPr>
        <w:t xml:space="preserve">
      Срок лицензии, предусматривающей добычу только базовых строительных материалов, не может превышать десять последовательных лет. </w:t>
      </w:r>
      <w:r>
        <w:br/>
      </w:r>
      <w:r>
        <w:rPr>
          <w:rFonts w:ascii="Times New Roman"/>
          <w:b w:val="false"/>
          <w:i w:val="false"/>
          <w:color w:val="000000"/>
          <w:sz w:val="28"/>
        </w:rPr>
        <w:t>
      2. Срок лицензии на добычу может быть продлен по заявлению недропользователя на период, не превышающий первоначальный срок лицензии.</w:t>
      </w:r>
      <w:r>
        <w:br/>
      </w:r>
      <w:r>
        <w:rPr>
          <w:rFonts w:ascii="Times New Roman"/>
          <w:b w:val="false"/>
          <w:i w:val="false"/>
          <w:color w:val="000000"/>
          <w:sz w:val="28"/>
        </w:rPr>
        <w:t xml:space="preserve">
      Количество продлений срока лицензии на добычу не ограничивается. </w:t>
      </w:r>
      <w:r>
        <w:br/>
      </w:r>
      <w:r>
        <w:rPr>
          <w:rFonts w:ascii="Times New Roman"/>
          <w:b w:val="false"/>
          <w:i w:val="false"/>
          <w:color w:val="000000"/>
          <w:sz w:val="28"/>
        </w:rPr>
        <w:t xml:space="preserve">
      3. Заявление о продлении подается в компетентный орган по утвержденной им форме не ранее чем за четыре года до истечения срока лицензии. </w:t>
      </w:r>
      <w:r>
        <w:br/>
      </w:r>
      <w:r>
        <w:rPr>
          <w:rFonts w:ascii="Times New Roman"/>
          <w:b w:val="false"/>
          <w:i w:val="false"/>
          <w:color w:val="000000"/>
          <w:sz w:val="28"/>
        </w:rPr>
        <w:t xml:space="preserve">
      Если в период рассмотрения заявления срок лицензии на добычу истек, лицензия продолжает действовать в период такого рассмотрения. Исчисление срока продления лицензии на добычу начинается со дня, следующего за последним днем истекшего срока. </w:t>
      </w:r>
      <w:r>
        <w:br/>
      </w:r>
      <w:r>
        <w:rPr>
          <w:rFonts w:ascii="Times New Roman"/>
          <w:b w:val="false"/>
          <w:i w:val="false"/>
          <w:color w:val="000000"/>
          <w:sz w:val="28"/>
        </w:rPr>
        <w:t>
      4. Срок лицензии на добычу продлению не подлежит в случаях:</w:t>
      </w:r>
      <w:r>
        <w:br/>
      </w:r>
      <w:r>
        <w:rPr>
          <w:rFonts w:ascii="Times New Roman"/>
          <w:b w:val="false"/>
          <w:i w:val="false"/>
          <w:color w:val="000000"/>
          <w:sz w:val="28"/>
        </w:rPr>
        <w:t>
      1) если заявленный срок продления не соответствует пункту 2 настоящей статьи;</w:t>
      </w:r>
      <w:r>
        <w:br/>
      </w:r>
      <w:r>
        <w:rPr>
          <w:rFonts w:ascii="Times New Roman"/>
          <w:b w:val="false"/>
          <w:i w:val="false"/>
          <w:color w:val="000000"/>
          <w:sz w:val="28"/>
        </w:rPr>
        <w:t>
      2) нарушения срока подачи заявления о продлении действия лицензии, предусмотренного пунктом 3 настоящей статьи;</w:t>
      </w:r>
      <w:r>
        <w:br/>
      </w:r>
      <w:r>
        <w:rPr>
          <w:rFonts w:ascii="Times New Roman"/>
          <w:b w:val="false"/>
          <w:i w:val="false"/>
          <w:color w:val="000000"/>
          <w:sz w:val="28"/>
        </w:rPr>
        <w:t>
      3) наличия не устраненных нарушений условий лицензии на добычу по уплате арендных платежей и минимальным расходам на добычу за отчетные периоды, предшествующие дате заявления о продлении.</w:t>
      </w:r>
      <w:r>
        <w:br/>
      </w:r>
      <w:r>
        <w:rPr>
          <w:rFonts w:ascii="Times New Roman"/>
          <w:b w:val="false"/>
          <w:i w:val="false"/>
          <w:color w:val="000000"/>
          <w:sz w:val="28"/>
        </w:rPr>
        <w:t xml:space="preserve">
      Статья 209. Обязательства недропользователя в области обучения и науки при добыче твердых полезных ископаемых </w:t>
      </w:r>
      <w:r>
        <w:br/>
      </w:r>
      <w:r>
        <w:rPr>
          <w:rFonts w:ascii="Times New Roman"/>
          <w:b w:val="false"/>
          <w:i w:val="false"/>
          <w:color w:val="000000"/>
          <w:sz w:val="28"/>
        </w:rPr>
        <w:t xml:space="preserve">
      1. Начиная со второго года действия лицензии на добычу, недропользователь обязан: </w:t>
      </w:r>
      <w:r>
        <w:br/>
      </w:r>
      <w:r>
        <w:rPr>
          <w:rFonts w:ascii="Times New Roman"/>
          <w:b w:val="false"/>
          <w:i w:val="false"/>
          <w:color w:val="000000"/>
          <w:sz w:val="28"/>
        </w:rPr>
        <w:t>
      1) ежегодно осуществлять финансирование обучения казахстанских кадров в размере одного процента от расходов на добычу, понесенных недропользователем в предыдущем году, в порядке, утверждаемом компетентным органом совместно с уполномоченным органом в области образования.</w:t>
      </w:r>
      <w:r>
        <w:br/>
      </w:r>
      <w:r>
        <w:rPr>
          <w:rFonts w:ascii="Times New Roman"/>
          <w:b w:val="false"/>
          <w:i w:val="false"/>
          <w:color w:val="000000"/>
          <w:sz w:val="28"/>
        </w:rPr>
        <w:t>
      2) ежегодно осуществлять финансирование научно-исследовательских, научно-технических и (или) опытно-конструкторских работ в размере одного процента от расходов на добычу, понесенных недропользователем в предыдущем году, в порядке, утверждаемом компетентным органом совместно с уполномоченным органом в области науки.</w:t>
      </w:r>
      <w:r>
        <w:br/>
      </w:r>
      <w:r>
        <w:rPr>
          <w:rFonts w:ascii="Times New Roman"/>
          <w:b w:val="false"/>
          <w:i w:val="false"/>
          <w:color w:val="000000"/>
          <w:sz w:val="28"/>
        </w:rPr>
        <w:t>
      2. Объем финансирования, осуществленный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 </w:t>
      </w:r>
      <w:r>
        <w:br/>
      </w:r>
      <w:r>
        <w:rPr>
          <w:rFonts w:ascii="Times New Roman"/>
          <w:b w:val="false"/>
          <w:i w:val="false"/>
          <w:color w:val="000000"/>
          <w:sz w:val="28"/>
        </w:rPr>
        <w:t>
      3. Настоящая статья не применяется к недропользователям, осуществляющим добычу только базовых строительных материалов.</w:t>
      </w:r>
      <w:r>
        <w:br/>
      </w:r>
      <w:r>
        <w:rPr>
          <w:rFonts w:ascii="Times New Roman"/>
          <w:b w:val="false"/>
          <w:i w:val="false"/>
          <w:color w:val="000000"/>
          <w:sz w:val="28"/>
        </w:rPr>
        <w:t>
      Статья 210. Приобретение товаров, работ и услуг для операций по добыче твердых полезных ископаемых</w:t>
      </w:r>
      <w:r>
        <w:br/>
      </w:r>
      <w:r>
        <w:rPr>
          <w:rFonts w:ascii="Times New Roman"/>
          <w:b w:val="false"/>
          <w:i w:val="false"/>
          <w:color w:val="000000"/>
          <w:sz w:val="28"/>
        </w:rPr>
        <w:t>
      1. Закупки товаров, работ и услуг, используемых при проведении операций по добыче твердых полезных ископаемых, должны основываться на принципах:</w:t>
      </w:r>
      <w:r>
        <w:br/>
      </w:r>
      <w:r>
        <w:rPr>
          <w:rFonts w:ascii="Times New Roman"/>
          <w:b w:val="false"/>
          <w:i w:val="false"/>
          <w:color w:val="000000"/>
          <w:sz w:val="28"/>
        </w:rPr>
        <w:t>
      1) гласности (открытости) проведения закупок товаров, работ и услуг на всех этапах планирования, организации и проведения закупок;</w:t>
      </w:r>
      <w:r>
        <w:br/>
      </w:r>
      <w:r>
        <w:rPr>
          <w:rFonts w:ascii="Times New Roman"/>
          <w:b w:val="false"/>
          <w:i w:val="false"/>
          <w:color w:val="000000"/>
          <w:sz w:val="28"/>
        </w:rPr>
        <w:t>
      2) равенства и свободного доступа потенциальных поставщиков к участию в закупках;</w:t>
      </w:r>
      <w:r>
        <w:br/>
      </w:r>
      <w:r>
        <w:rPr>
          <w:rFonts w:ascii="Times New Roman"/>
          <w:b w:val="false"/>
          <w:i w:val="false"/>
          <w:color w:val="000000"/>
          <w:sz w:val="28"/>
        </w:rPr>
        <w:t>
      3) недискриминации местных производителей и поставщиков товаров, работ и услуг с учетом требований настоящего Кодекса;</w:t>
      </w:r>
      <w:r>
        <w:br/>
      </w:r>
      <w:r>
        <w:rPr>
          <w:rFonts w:ascii="Times New Roman"/>
          <w:b w:val="false"/>
          <w:i w:val="false"/>
          <w:color w:val="000000"/>
          <w:sz w:val="28"/>
        </w:rPr>
        <w:t xml:space="preserve">
      4) приоритета конкурсных способов проведения закупок, если необходимость в иных способах закупок не вытекает из обычаев делового оборота, обусловлена непредвиденными событиями или соображениями стандартизации и совместимости. </w:t>
      </w:r>
      <w:r>
        <w:br/>
      </w:r>
      <w:r>
        <w:rPr>
          <w:rFonts w:ascii="Times New Roman"/>
          <w:b w:val="false"/>
          <w:i w:val="false"/>
          <w:color w:val="000000"/>
          <w:sz w:val="28"/>
        </w:rPr>
        <w:t>
      2. Приобретение недропользователями и их подрядчиками товаров, работ и услуг, используемых при проведении операций по добыче твердых полезных ископаемых, осуществляется в соответствии с порядком, определяемым уполномоченным органом по использованию недр.</w:t>
      </w:r>
      <w:r>
        <w:br/>
      </w:r>
      <w:r>
        <w:rPr>
          <w:rFonts w:ascii="Times New Roman"/>
          <w:b w:val="false"/>
          <w:i w:val="false"/>
          <w:color w:val="000000"/>
          <w:sz w:val="28"/>
        </w:rPr>
        <w:t>
      В случае приобретения товаров, работ и услуг недропользователем или его подрядчиком в нарушение установленного порядка, непосредственно затрагивающего права и законные интересы потенциальных поставщиков, последние вправе обратиться в уполномоченный орган в области использования недр с заявлением о привлечении соответственно недропользователя или его подрядчика к ответственности в порядке, предусмотренном законодательством об административных правонарушениях.</w:t>
      </w:r>
      <w:r>
        <w:br/>
      </w:r>
      <w:r>
        <w:rPr>
          <w:rFonts w:ascii="Times New Roman"/>
          <w:b w:val="false"/>
          <w:i w:val="false"/>
          <w:color w:val="000000"/>
          <w:sz w:val="28"/>
        </w:rPr>
        <w:t>
      Приобретение товаров, работ и услуг в соответствии с настоящим пунктом осуществляется с использованием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сети Интернет, работа которых синхронизирована с работой указанного реестра.</w:t>
      </w:r>
      <w:r>
        <w:br/>
      </w:r>
      <w:r>
        <w:rPr>
          <w:rFonts w:ascii="Times New Roman"/>
          <w:b w:val="false"/>
          <w:i w:val="false"/>
          <w:color w:val="000000"/>
          <w:sz w:val="28"/>
        </w:rPr>
        <w:t>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использования недр.</w:t>
      </w:r>
      <w:r>
        <w:br/>
      </w:r>
      <w:r>
        <w:rPr>
          <w:rFonts w:ascii="Times New Roman"/>
          <w:b w:val="false"/>
          <w:i w:val="false"/>
          <w:color w:val="000000"/>
          <w:sz w:val="28"/>
        </w:rPr>
        <w:t xml:space="preserve">
      3. Недропользователи и их подрядчики должны обеспечить: </w:t>
      </w:r>
      <w:r>
        <w:br/>
      </w:r>
      <w:r>
        <w:rPr>
          <w:rFonts w:ascii="Times New Roman"/>
          <w:b w:val="false"/>
          <w:i w:val="false"/>
          <w:color w:val="000000"/>
          <w:sz w:val="28"/>
        </w:rPr>
        <w:t xml:space="preserve">
      1) доступ всех заинтересованных лиц, в том числе местных производителей и поставщиков товаров, работ и услуг, к сведениям о требованиях, предъявляемых к закупаемым товарам, работам и услугам, условиях их закупа, итогам их проведения; </w:t>
      </w:r>
      <w:r>
        <w:br/>
      </w:r>
      <w:r>
        <w:rPr>
          <w:rFonts w:ascii="Times New Roman"/>
          <w:b w:val="false"/>
          <w:i w:val="false"/>
          <w:color w:val="000000"/>
          <w:sz w:val="28"/>
        </w:rPr>
        <w:t>
      2) осуществление процедур закупок на территории Республики Казахстан, если проведение закупок в иных странах не обусловлено исключительными обстоятельствами, о чем потенциальные производители и поставщики товаров, работ и услуг должны быть заранее уведомлены, за исключением непредвиденных обстоятельств.</w:t>
      </w:r>
      <w:r>
        <w:br/>
      </w:r>
      <w:r>
        <w:rPr>
          <w:rFonts w:ascii="Times New Roman"/>
          <w:b w:val="false"/>
          <w:i w:val="false"/>
          <w:color w:val="000000"/>
          <w:sz w:val="28"/>
        </w:rPr>
        <w:t>
      4. При определении победителя конкурса, проводимого при приобретении работ и услуг в соответствии с пунктом 2 настоящей статьи, цена конкурсной заявки участников конкурса – казахстанских поставщиков работ и услуг условно уменьшается на двадцать процентов.</w:t>
      </w:r>
      <w:r>
        <w:br/>
      </w:r>
      <w:r>
        <w:rPr>
          <w:rFonts w:ascii="Times New Roman"/>
          <w:b w:val="false"/>
          <w:i w:val="false"/>
          <w:color w:val="000000"/>
          <w:sz w:val="28"/>
        </w:rPr>
        <w:t>
      5. При приобретении товаров, работ и услуг, используемых при проведении операций по добыче твердых полезных ископаемых, недропользователь вправе руководствоваться стандартом закупок, утвержденным организацией, аккредитованной Национальной палатой предпринимателей Республики Казахстан и соответствующей следующим требованиям:</w:t>
      </w:r>
      <w:r>
        <w:br/>
      </w:r>
      <w:r>
        <w:rPr>
          <w:rFonts w:ascii="Times New Roman"/>
          <w:b w:val="false"/>
          <w:i w:val="false"/>
          <w:color w:val="000000"/>
          <w:sz w:val="28"/>
        </w:rPr>
        <w:t>
      1) стандарты закупок организации соответствуют критериям, указанным в пункте 1 настоящей статьи;</w:t>
      </w:r>
      <w:r>
        <w:br/>
      </w:r>
      <w:r>
        <w:rPr>
          <w:rFonts w:ascii="Times New Roman"/>
          <w:b w:val="false"/>
          <w:i w:val="false"/>
          <w:color w:val="000000"/>
          <w:sz w:val="28"/>
        </w:rPr>
        <w:t>
      2) стандарты закупок организации предусматривают процедуры предварительной квалификации потенциальных поставщиков;</w:t>
      </w:r>
      <w:r>
        <w:br/>
      </w:r>
      <w:r>
        <w:rPr>
          <w:rFonts w:ascii="Times New Roman"/>
          <w:b w:val="false"/>
          <w:i w:val="false"/>
          <w:color w:val="000000"/>
          <w:sz w:val="28"/>
        </w:rPr>
        <w:t>
      3) организацией утверждены правила рассмотрения нарушений стандартов закупок недропользователями и потенциальными поставщиками, а также споров между ними;</w:t>
      </w:r>
      <w:r>
        <w:br/>
      </w:r>
      <w:r>
        <w:rPr>
          <w:rFonts w:ascii="Times New Roman"/>
          <w:b w:val="false"/>
          <w:i w:val="false"/>
          <w:color w:val="000000"/>
          <w:sz w:val="28"/>
        </w:rPr>
        <w:t>
      4) организацией принята программа по содействию развития местного содержания в закупаемых товарах, работах и услугах;</w:t>
      </w:r>
      <w:r>
        <w:br/>
      </w:r>
      <w:r>
        <w:rPr>
          <w:rFonts w:ascii="Times New Roman"/>
          <w:b w:val="false"/>
          <w:i w:val="false"/>
          <w:color w:val="000000"/>
          <w:sz w:val="28"/>
        </w:rPr>
        <w:t>
      5) в организации создан коллегиальный орган (комиссия), половина членов (голосов) в котором являются представителями ассоциаций (союзов) юридических лиц, аккредитованных в Национальной палате предпринимателей Республики Казахстан и осуществляющих деятельность по производству товаров и выполнению работ и услуг в области разведки и добычи твердых полезных ископаемых и металлургии, а вторая половина членов (голосов) являются представителями ассоциаций (союзов) юридических лиц, аккредитованных в Национальной палате предпринимателей Республики Казахстан и осуществляющих деятельность в сфере разведки и добычи твердых полезных ископаемых;</w:t>
      </w:r>
      <w:r>
        <w:br/>
      </w:r>
      <w:r>
        <w:rPr>
          <w:rFonts w:ascii="Times New Roman"/>
          <w:b w:val="false"/>
          <w:i w:val="false"/>
          <w:color w:val="000000"/>
          <w:sz w:val="28"/>
        </w:rPr>
        <w:t>
      6) стандарты, правила и рекомендации, предусмотренные соответственно подпунктами 1), 3) и 4) настоящего пункта, утверждены коллегиальным органом (комиссий) организации; </w:t>
      </w:r>
      <w:r>
        <w:br/>
      </w:r>
      <w:r>
        <w:rPr>
          <w:rFonts w:ascii="Times New Roman"/>
          <w:b w:val="false"/>
          <w:i w:val="false"/>
          <w:color w:val="000000"/>
          <w:sz w:val="28"/>
        </w:rPr>
        <w:t>
      7) к исключительной компетенции указанного коллегиального органа (комиссии) относятся вопросы присоединения недропользователей к стандартам закупа товаров, работ и услуг, исключения их из перечня недропользователей, осуществляющих закупки товаров, работ и услуг по стандартам закупа, в том числе в результате нарушения ими данных стандартов; рассмотрение споров между недропользователями и потенциальными поставщиками.</w:t>
      </w:r>
      <w:r>
        <w:br/>
      </w:r>
      <w:r>
        <w:rPr>
          <w:rFonts w:ascii="Times New Roman"/>
          <w:b w:val="false"/>
          <w:i w:val="false"/>
          <w:color w:val="000000"/>
          <w:sz w:val="28"/>
        </w:rPr>
        <w:t>
      6. Организация, аккредитованная в соответствии с пунктом 5 настоящей статьи, обязана публиковать на своем интернет-ресурсе перечень недропользователей, присоединившихся к стандартам закупа товаров, работ и услуг, а также письменно уведомлять компетентный орган в течение двух рабочих дней о включении и исключении недропользователя из такого перечня.</w:t>
      </w:r>
      <w:r>
        <w:br/>
      </w:r>
      <w:r>
        <w:rPr>
          <w:rFonts w:ascii="Times New Roman"/>
          <w:b w:val="false"/>
          <w:i w:val="false"/>
          <w:color w:val="000000"/>
          <w:sz w:val="28"/>
        </w:rPr>
        <w:t>
      Недропользователи, исключенные из перечня, предусмотренного настоящим пунктом, обязаны проводить закупки товаров, работ и услуг для проведения операций по добыче твердых полезных ископаемых в соответствии с пунктом 2 настоящей статьи.</w:t>
      </w:r>
      <w:r>
        <w:br/>
      </w:r>
      <w:r>
        <w:rPr>
          <w:rFonts w:ascii="Times New Roman"/>
          <w:b w:val="false"/>
          <w:i w:val="false"/>
          <w:color w:val="000000"/>
          <w:sz w:val="28"/>
        </w:rPr>
        <w:t>
      7. Положения настоящей статьи не распространяются на:</w:t>
      </w:r>
      <w:r>
        <w:br/>
      </w: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r>
        <w:br/>
      </w:r>
      <w:r>
        <w:rPr>
          <w:rFonts w:ascii="Times New Roman"/>
          <w:b w:val="false"/>
          <w:i w:val="false"/>
          <w:color w:val="000000"/>
          <w:sz w:val="28"/>
        </w:rPr>
        <w:t>
      2)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xml:space="preserve">
      Статья 211. Порядок проведения операций по добыче твердых полезных ископаемых </w:t>
      </w:r>
      <w:r>
        <w:br/>
      </w:r>
      <w:r>
        <w:rPr>
          <w:rFonts w:ascii="Times New Roman"/>
          <w:b w:val="false"/>
          <w:i w:val="false"/>
          <w:color w:val="000000"/>
          <w:sz w:val="28"/>
        </w:rPr>
        <w:t xml:space="preserve">
      1. На участке недр по лицензии на добычу твердых полезных ископаемых недропользователь вправе проводить добычу и разведку любых видов твердых полезных ископаемых. </w:t>
      </w:r>
      <w:r>
        <w:br/>
      </w:r>
      <w:r>
        <w:rPr>
          <w:rFonts w:ascii="Times New Roman"/>
          <w:b w:val="false"/>
          <w:i w:val="false"/>
          <w:color w:val="000000"/>
          <w:sz w:val="28"/>
        </w:rPr>
        <w:t>
      2. Добыча твердых полезных ископаемых производится на участке недр с выявленными ресурсами твердых полезных ископаемых, представляющими для недропользователя коммерческий интерес.</w:t>
      </w:r>
      <w:r>
        <w:br/>
      </w:r>
      <w:r>
        <w:rPr>
          <w:rFonts w:ascii="Times New Roman"/>
          <w:b w:val="false"/>
          <w:i w:val="false"/>
          <w:color w:val="000000"/>
          <w:sz w:val="28"/>
        </w:rPr>
        <w:t>
      3. Все работы по добыче твердых полезных ископаемых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r>
        <w:br/>
      </w:r>
      <w:r>
        <w:rPr>
          <w:rFonts w:ascii="Times New Roman"/>
          <w:b w:val="false"/>
          <w:i w:val="false"/>
          <w:color w:val="000000"/>
          <w:sz w:val="28"/>
        </w:rPr>
        <w:t xml:space="preserve">
      4. При проведении добычи твердых полезных ископаемых недропользователь обязан обеспечить: </w:t>
      </w:r>
      <w:r>
        <w:br/>
      </w:r>
      <w:r>
        <w:rPr>
          <w:rFonts w:ascii="Times New Roman"/>
          <w:b w:val="false"/>
          <w:i w:val="false"/>
          <w:color w:val="000000"/>
          <w:sz w:val="28"/>
        </w:rPr>
        <w:t>
      1) оптимальность и безопасность применяемых технических средств добычи;</w:t>
      </w:r>
      <w:r>
        <w:br/>
      </w:r>
      <w:r>
        <w:rPr>
          <w:rFonts w:ascii="Times New Roman"/>
          <w:b w:val="false"/>
          <w:i w:val="false"/>
          <w:color w:val="000000"/>
          <w:sz w:val="28"/>
        </w:rPr>
        <w:t>
      2) охрану месторождения твердых полезных ископаемых от проявлений опасных техногенных процессов, приводящих к осложнению ее освоению, снижению качества ресурсов месторождения;</w:t>
      </w:r>
      <w:r>
        <w:br/>
      </w:r>
      <w:r>
        <w:rPr>
          <w:rFonts w:ascii="Times New Roman"/>
          <w:b w:val="false"/>
          <w:i w:val="false"/>
          <w:color w:val="000000"/>
          <w:sz w:val="28"/>
        </w:rPr>
        <w:t>
      3) достоверный учет добытых твердых полезных ископаемых, отходов производства, образующихся при добыче;</w:t>
      </w:r>
      <w:r>
        <w:br/>
      </w: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добыче, включая данные лабораторных исследований и анализов. </w:t>
      </w:r>
      <w:r>
        <w:br/>
      </w:r>
      <w:r>
        <w:rPr>
          <w:rFonts w:ascii="Times New Roman"/>
          <w:b w:val="false"/>
          <w:i w:val="false"/>
          <w:color w:val="000000"/>
          <w:sz w:val="28"/>
        </w:rPr>
        <w:t xml:space="preserve">
      5. Объем горной массы и (или) перемещаемой почвы в ходе добычи твердых полезных ископаемых не ограничивается, если иное не вытекает из требований экологической и промышленной безопасности. </w:t>
      </w:r>
      <w:r>
        <w:br/>
      </w:r>
      <w:r>
        <w:rPr>
          <w:rFonts w:ascii="Times New Roman"/>
          <w:b w:val="false"/>
          <w:i w:val="false"/>
          <w:color w:val="000000"/>
          <w:sz w:val="28"/>
        </w:rPr>
        <w:t>
      Извлекаемые в ходе добычи твердые полезные ископаемые (полезные компоненты) являются собственностью недропользователя.</w:t>
      </w:r>
      <w:r>
        <w:br/>
      </w:r>
      <w:r>
        <w:rPr>
          <w:rFonts w:ascii="Times New Roman"/>
          <w:b w:val="false"/>
          <w:i w:val="false"/>
          <w:color w:val="000000"/>
          <w:sz w:val="28"/>
        </w:rPr>
        <w:t xml:space="preserve">
      6. При проведении операций по добыче твердых полезных ископаемых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в отношении подземных вод, поступающих в горные выработки. </w:t>
      </w:r>
      <w:r>
        <w:br/>
      </w:r>
      <w:r>
        <w:rPr>
          <w:rFonts w:ascii="Times New Roman"/>
          <w:b w:val="false"/>
          <w:i w:val="false"/>
          <w:color w:val="000000"/>
          <w:sz w:val="28"/>
        </w:rPr>
        <w:t xml:space="preserve">
      Технологически неизбежное поступление подземных вод в горные выработки при проведении операций по добыче твердых полезных ископаемых не требует получения специальных разрешений или лицензий. </w:t>
      </w:r>
      <w:r>
        <w:br/>
      </w:r>
      <w:r>
        <w:rPr>
          <w:rFonts w:ascii="Times New Roman"/>
          <w:b w:val="false"/>
          <w:i w:val="false"/>
          <w:color w:val="000000"/>
          <w:sz w:val="28"/>
        </w:rPr>
        <w:t>
      Использование подземных вод, поступающих в горные выработки, осуществляется в соответствии с водным и экологическим законодательством.</w:t>
      </w:r>
      <w:r>
        <w:br/>
      </w:r>
      <w:r>
        <w:rPr>
          <w:rFonts w:ascii="Times New Roman"/>
          <w:b w:val="false"/>
          <w:i w:val="false"/>
          <w:color w:val="000000"/>
          <w:sz w:val="28"/>
        </w:rPr>
        <w:t xml:space="preserve">
      Статья 212. Отчетность недропользователя при проведении добычи твердых полезных ископаемых </w:t>
      </w:r>
      <w:r>
        <w:br/>
      </w:r>
      <w:r>
        <w:rPr>
          <w:rFonts w:ascii="Times New Roman"/>
          <w:b w:val="false"/>
          <w:i w:val="false"/>
          <w:color w:val="000000"/>
          <w:sz w:val="28"/>
        </w:rPr>
        <w:t>
      1. По лицензии на добычу твердых полезных ископаемых недропользователь обязан представлять следующие периодические отчеты:</w:t>
      </w:r>
      <w:r>
        <w:br/>
      </w:r>
      <w:r>
        <w:rPr>
          <w:rFonts w:ascii="Times New Roman"/>
          <w:b w:val="false"/>
          <w:i w:val="false"/>
          <w:color w:val="000000"/>
          <w:sz w:val="28"/>
        </w:rPr>
        <w:t>
      1) отчет о работах и расходах, произведенных по участку добычи;</w:t>
      </w:r>
      <w:r>
        <w:br/>
      </w:r>
      <w:r>
        <w:rPr>
          <w:rFonts w:ascii="Times New Roman"/>
          <w:b w:val="false"/>
          <w:i w:val="false"/>
          <w:color w:val="000000"/>
          <w:sz w:val="28"/>
        </w:rPr>
        <w:t>
      2) отчет о выполнении обязательств по финансированию обучения и научно-исследовательских, научно-технических и (или) опытно-конструкторских работ;</w:t>
      </w:r>
      <w:r>
        <w:br/>
      </w:r>
      <w:r>
        <w:rPr>
          <w:rFonts w:ascii="Times New Roman"/>
          <w:b w:val="false"/>
          <w:i w:val="false"/>
          <w:color w:val="000000"/>
          <w:sz w:val="28"/>
        </w:rPr>
        <w:t>
      3) отчет о приобретенных товарах, работах и услугах и доле местного содержания в них;</w:t>
      </w:r>
      <w:r>
        <w:br/>
      </w:r>
      <w:r>
        <w:rPr>
          <w:rFonts w:ascii="Times New Roman"/>
          <w:b w:val="false"/>
          <w:i w:val="false"/>
          <w:color w:val="000000"/>
          <w:sz w:val="28"/>
        </w:rPr>
        <w:t>
      4) отчет о местном содержании в кадрах, вовлеченных в операции на добычу;</w:t>
      </w:r>
      <w:r>
        <w:br/>
      </w:r>
      <w:r>
        <w:rPr>
          <w:rFonts w:ascii="Times New Roman"/>
          <w:b w:val="false"/>
          <w:i w:val="false"/>
          <w:color w:val="000000"/>
          <w:sz w:val="28"/>
        </w:rPr>
        <w:t>
      5) отчеты о составе лиц и (или) организаций, прямо или косвенно контролирующих недропользователя;</w:t>
      </w:r>
      <w:r>
        <w:br/>
      </w:r>
      <w:r>
        <w:rPr>
          <w:rFonts w:ascii="Times New Roman"/>
          <w:b w:val="false"/>
          <w:i w:val="false"/>
          <w:color w:val="000000"/>
          <w:sz w:val="28"/>
        </w:rPr>
        <w:t>
      6) геологические отчеты.</w:t>
      </w:r>
      <w:r>
        <w:br/>
      </w: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w:t>
      </w:r>
      <w:r>
        <w:br/>
      </w:r>
      <w:r>
        <w:rPr>
          <w:rFonts w:ascii="Times New Roman"/>
          <w:b w:val="false"/>
          <w:i w:val="false"/>
          <w:color w:val="000000"/>
          <w:sz w:val="28"/>
        </w:rPr>
        <w:t>
      Отчеты за неполный календарный год представляются за фактический период недропользования.</w:t>
      </w:r>
      <w:r>
        <w:br/>
      </w: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r>
        <w:br/>
      </w:r>
      <w:r>
        <w:rPr>
          <w:rFonts w:ascii="Times New Roman"/>
          <w:b w:val="false"/>
          <w:i w:val="false"/>
          <w:color w:val="000000"/>
          <w:sz w:val="28"/>
        </w:rPr>
        <w:t>
      3. Отчет, предусмотренный подпунктом 1) пункта 1 настоящей статьи, представляется компетентному органу в утвержденном им порядке.</w:t>
      </w:r>
      <w:r>
        <w:br/>
      </w:r>
      <w:r>
        <w:rPr>
          <w:rFonts w:ascii="Times New Roman"/>
          <w:b w:val="false"/>
          <w:i w:val="false"/>
          <w:color w:val="000000"/>
          <w:sz w:val="28"/>
        </w:rPr>
        <w:t xml:space="preserve">
      Сведения о расходах, указанных в отчете о работах и расходах по участку добычи, должны быть подтверждены аудитором в соответствии с Законом Республики Казахстан "Об аудиторской деятельности". </w:t>
      </w:r>
      <w:r>
        <w:br/>
      </w:r>
      <w:r>
        <w:rPr>
          <w:rFonts w:ascii="Times New Roman"/>
          <w:b w:val="false"/>
          <w:i w:val="false"/>
          <w:color w:val="000000"/>
          <w:sz w:val="28"/>
        </w:rPr>
        <w:t>
      Отчеты, предусмотренные подпунктами 2) - 5) пункта 1 настоящей статьи, представляются уполномоченному органу в области использования недр в утвержденном им порядке.</w:t>
      </w:r>
      <w:r>
        <w:br/>
      </w:r>
      <w:r>
        <w:rPr>
          <w:rFonts w:ascii="Times New Roman"/>
          <w:b w:val="false"/>
          <w:i w:val="false"/>
          <w:color w:val="000000"/>
          <w:sz w:val="28"/>
        </w:rPr>
        <w:t xml:space="preserve">
      Геологические отчеты представляются уполномоченному органу по изучению недр в утвержденном им порядке. </w:t>
      </w:r>
      <w:r>
        <w:br/>
      </w:r>
      <w:r>
        <w:rPr>
          <w:rFonts w:ascii="Times New Roman"/>
          <w:b w:val="false"/>
          <w:i w:val="false"/>
          <w:color w:val="000000"/>
          <w:sz w:val="28"/>
        </w:rPr>
        <w:t>
 </w:t>
      </w:r>
      <w:r>
        <w:br/>
      </w:r>
      <w:r>
        <w:rPr>
          <w:rFonts w:ascii="Times New Roman"/>
          <w:b w:val="false"/>
          <w:i w:val="false"/>
          <w:color w:val="000000"/>
          <w:sz w:val="28"/>
        </w:rPr>
        <w:t>
            Статья 213. План горных работ</w:t>
      </w:r>
      <w:r>
        <w:br/>
      </w:r>
      <w:r>
        <w:rPr>
          <w:rFonts w:ascii="Times New Roman"/>
          <w:b w:val="false"/>
          <w:i w:val="false"/>
          <w:color w:val="000000"/>
          <w:sz w:val="28"/>
        </w:rPr>
        <w:t>
      1. Проектным документом для проведения операций по добыче твердых полезных ископаемых является план горных работ.</w:t>
      </w:r>
      <w:r>
        <w:br/>
      </w:r>
      <w:r>
        <w:rPr>
          <w:rFonts w:ascii="Times New Roman"/>
          <w:b w:val="false"/>
          <w:i w:val="false"/>
          <w:color w:val="000000"/>
          <w:sz w:val="28"/>
        </w:rPr>
        <w:t>
      2. План горных работ разрабатывается и утверждается недропользователем.</w:t>
      </w:r>
      <w:r>
        <w:br/>
      </w:r>
      <w:r>
        <w:rPr>
          <w:rFonts w:ascii="Times New Roman"/>
          <w:b w:val="false"/>
          <w:i w:val="false"/>
          <w:color w:val="000000"/>
          <w:sz w:val="28"/>
        </w:rPr>
        <w:t xml:space="preserve">
      3. В плане горных работ описываются виды, методы и способы работ по добыче, примерные объемы и сроки их проведения, а также используемые технологические решения. </w:t>
      </w:r>
      <w:r>
        <w:br/>
      </w:r>
      <w:r>
        <w:rPr>
          <w:rFonts w:ascii="Times New Roman"/>
          <w:b w:val="false"/>
          <w:i w:val="false"/>
          <w:color w:val="000000"/>
          <w:sz w:val="28"/>
        </w:rPr>
        <w:t xml:space="preserve">
      Инструкция по составлению плана горных работ разрабатывается и утверждается компетентным органом. </w:t>
      </w:r>
      <w:r>
        <w:br/>
      </w:r>
      <w:r>
        <w:rPr>
          <w:rFonts w:ascii="Times New Roman"/>
          <w:b w:val="false"/>
          <w:i w:val="false"/>
          <w:color w:val="000000"/>
          <w:sz w:val="28"/>
        </w:rPr>
        <w:t>
      Содержание плана горных работ определяется недропользователем самостоятельно с учетом требований экологической и промышленной безопасности.</w:t>
      </w:r>
      <w:r>
        <w:br/>
      </w:r>
      <w:r>
        <w:rPr>
          <w:rFonts w:ascii="Times New Roman"/>
          <w:b w:val="false"/>
          <w:i w:val="false"/>
          <w:color w:val="000000"/>
          <w:sz w:val="28"/>
        </w:rPr>
        <w:t xml:space="preserve">
      4. План горных работ согласовывается с уполномоченным органом в области охраны окружающей среды. </w:t>
      </w:r>
      <w:r>
        <w:br/>
      </w:r>
      <w:r>
        <w:rPr>
          <w:rFonts w:ascii="Times New Roman"/>
          <w:b w:val="false"/>
          <w:i w:val="false"/>
          <w:color w:val="000000"/>
          <w:sz w:val="28"/>
        </w:rPr>
        <w:t>
      Если проведение операций по добыче твердых полезных ископаемых, предусмотренных в плане горных работ, предполагается в пределах водоохранных зон поверхностных водных объектов, план горных работ также согласовывается с региональными органами уполномоченного органа области использования и охраны водного фонда, водоснабжения, водоотведения.</w:t>
      </w:r>
      <w:r>
        <w:br/>
      </w:r>
      <w:r>
        <w:rPr>
          <w:rFonts w:ascii="Times New Roman"/>
          <w:b w:val="false"/>
          <w:i w:val="false"/>
          <w:color w:val="000000"/>
          <w:sz w:val="28"/>
        </w:rPr>
        <w:t>
      Недропользователь вправе проводить операции по добыче твердых полезных ископаемых только в случае согласования плана горных работ в соответствии с настоящей статьей.</w:t>
      </w:r>
      <w:r>
        <w:br/>
      </w:r>
      <w:r>
        <w:rPr>
          <w:rFonts w:ascii="Times New Roman"/>
          <w:b w:val="false"/>
          <w:i w:val="false"/>
          <w:color w:val="000000"/>
          <w:sz w:val="28"/>
        </w:rPr>
        <w:t>
      5. В случае изменения видов, методов и (или) способов планируемых работ по добыче, а также технологий, объемов и сроков их проведения, изменения состава производственных объектов и объектов инфраструктуры, недропользователь обязан внести соответствующие изменения в план горных работ и предоставить его компетентному органу. Изменения в план горных работ требуют согласования с уполномоченным органом в области охраны окружающей среды в случаях:</w:t>
      </w:r>
      <w:r>
        <w:br/>
      </w:r>
      <w:r>
        <w:rPr>
          <w:rFonts w:ascii="Times New Roman"/>
          <w:b w:val="false"/>
          <w:i w:val="false"/>
          <w:color w:val="000000"/>
          <w:sz w:val="28"/>
        </w:rPr>
        <w:t>
      1) увеличения рисков проведения операций по добыче, описанных в плане горных работ;</w:t>
      </w:r>
      <w:r>
        <w:br/>
      </w:r>
      <w:r>
        <w:rPr>
          <w:rFonts w:ascii="Times New Roman"/>
          <w:b w:val="false"/>
          <w:i w:val="false"/>
          <w:color w:val="000000"/>
          <w:sz w:val="28"/>
        </w:rPr>
        <w:t>
      2) планируемых изменений в операциях по добыче, влекущих дополнительные риски, не описанные в плане горных работ, ранее получившем положительное заключение государственной экологической экспертизы;</w:t>
      </w:r>
      <w:r>
        <w:br/>
      </w:r>
      <w:r>
        <w:rPr>
          <w:rFonts w:ascii="Times New Roman"/>
          <w:b w:val="false"/>
          <w:i w:val="false"/>
          <w:color w:val="000000"/>
          <w:sz w:val="28"/>
        </w:rPr>
        <w:t>
      3) планируемых изменений в операциях по добыче, осуществление которых приведет к тому, что экологические показатели, описанные в плане горных работ, не будут достигнуты;</w:t>
      </w:r>
      <w:r>
        <w:br/>
      </w:r>
      <w:r>
        <w:rPr>
          <w:rFonts w:ascii="Times New Roman"/>
          <w:b w:val="false"/>
          <w:i w:val="false"/>
          <w:color w:val="000000"/>
          <w:sz w:val="28"/>
        </w:rPr>
        <w:t>
      4) планируемых изменений в операциях по добыче, предполагающих дополнительные нарушения целостности земельного покрова;</w:t>
      </w:r>
      <w:r>
        <w:br/>
      </w:r>
      <w:r>
        <w:rPr>
          <w:rFonts w:ascii="Times New Roman"/>
          <w:b w:val="false"/>
          <w:i w:val="false"/>
          <w:color w:val="000000"/>
          <w:sz w:val="28"/>
        </w:rPr>
        <w:t>
      5) планируемых изменений в параметрах основных объектов рудника;</w:t>
      </w:r>
      <w:r>
        <w:br/>
      </w:r>
      <w:r>
        <w:rPr>
          <w:rFonts w:ascii="Times New Roman"/>
          <w:b w:val="false"/>
          <w:i w:val="false"/>
          <w:color w:val="000000"/>
          <w:sz w:val="28"/>
        </w:rPr>
        <w:t>
      6) планируемых изменений в количестве основных объектов рудника.</w:t>
      </w:r>
      <w:r>
        <w:br/>
      </w:r>
      <w:r>
        <w:rPr>
          <w:rFonts w:ascii="Times New Roman"/>
          <w:b w:val="false"/>
          <w:i w:val="false"/>
          <w:color w:val="000000"/>
          <w:sz w:val="28"/>
        </w:rPr>
        <w:t>
      6. Проведение работ по измененному плану горных работ до его предоставления компетентному органу запрещается.</w:t>
      </w:r>
      <w:r>
        <w:br/>
      </w:r>
      <w:r>
        <w:rPr>
          <w:rFonts w:ascii="Times New Roman"/>
          <w:b w:val="false"/>
          <w:i w:val="false"/>
          <w:color w:val="000000"/>
          <w:sz w:val="28"/>
        </w:rPr>
        <w:t xml:space="preserve">
      Статья 214. План ликвидации </w:t>
      </w:r>
      <w:r>
        <w:br/>
      </w:r>
      <w:r>
        <w:rPr>
          <w:rFonts w:ascii="Times New Roman"/>
          <w:b w:val="false"/>
          <w:i w:val="false"/>
          <w:color w:val="000000"/>
          <w:sz w:val="28"/>
        </w:rPr>
        <w:t>
      1. План ликвидации является документом, содержащим описание мероприятий по выводу из эксплуатации рудника и других производственных и инфраструктурных объектов, расположенных на участке добычи, рекультивации земель, нарушенных в результате проведения операций по добыче, мероприятий по проведению постепенных работ по ликвидации и рекультивации, иные работы по ликвидации последствий операций добычи, а также приблизительную стоимость такой ликвидации.</w:t>
      </w:r>
      <w:r>
        <w:br/>
      </w:r>
      <w:r>
        <w:rPr>
          <w:rFonts w:ascii="Times New Roman"/>
          <w:b w:val="false"/>
          <w:i w:val="false"/>
          <w:color w:val="000000"/>
          <w:sz w:val="28"/>
        </w:rPr>
        <w:t xml:space="preserve">
      Если объекты размещения техногенных минеральных образований горнодобывающего или горно-обогатительного производства, расположенные на другом участке (участках) недр по лицензии (лицензиями) на использование пространства недр, непосредственно связаны с эксплуатацией рудника, расположенного на участке добыче, в целях гармонизации планирования ликвидации последствий операций по недропользованию на данных участках недр недропользователь вправе разработать общий план ликвидации. </w:t>
      </w:r>
      <w:r>
        <w:br/>
      </w:r>
      <w:r>
        <w:rPr>
          <w:rFonts w:ascii="Times New Roman"/>
          <w:b w:val="false"/>
          <w:i w:val="false"/>
          <w:color w:val="000000"/>
          <w:sz w:val="28"/>
        </w:rPr>
        <w:t xml:space="preserve">
      План ликвидации разрабатывается недропользователем и подлежит комплексной экспертизе, проводимой уполномоченным органом в области использования недр. </w:t>
      </w:r>
      <w:r>
        <w:br/>
      </w:r>
      <w:r>
        <w:rPr>
          <w:rFonts w:ascii="Times New Roman"/>
          <w:b w:val="false"/>
          <w:i w:val="false"/>
          <w:color w:val="000000"/>
          <w:sz w:val="28"/>
        </w:rPr>
        <w:t>
      2. Недропользователь обязан вносить изменения в план ликвидации, включая изменения в приблизительный расчет стоимости работ по ликвидации последствий операций по добыче:</w:t>
      </w:r>
      <w:r>
        <w:br/>
      </w:r>
      <w:r>
        <w:rPr>
          <w:rFonts w:ascii="Times New Roman"/>
          <w:b w:val="false"/>
          <w:i w:val="false"/>
          <w:color w:val="000000"/>
          <w:sz w:val="28"/>
        </w:rPr>
        <w:t>
      1) не позднее трех лет с даты получения последнего положительного заключения комплексной экспертизы;</w:t>
      </w:r>
      <w:r>
        <w:br/>
      </w:r>
      <w:r>
        <w:rPr>
          <w:rFonts w:ascii="Times New Roman"/>
          <w:b w:val="false"/>
          <w:i w:val="false"/>
          <w:color w:val="000000"/>
          <w:sz w:val="28"/>
        </w:rPr>
        <w:t>
      2) в случае внесения изменений в план горных работ в соответствии с пунктом 5 статьи 
</w:t>
      </w:r>
      <w:r>
        <w:rPr>
          <w:rFonts w:ascii="Times New Roman"/>
          <w:b w:val="false"/>
          <w:i w:val="false"/>
          <w:color w:val="000000"/>
          <w:sz w:val="28"/>
        </w:rPr>
        <w:t>
</w:t>
      </w:r>
      <w:r>
        <w:rPr>
          <w:rFonts w:ascii="Times New Roman"/>
          <w:b w:val="false"/>
          <w:i w:val="false"/>
          <w:color w:val="0000ff"/>
          <w:sz w:val="28"/>
        </w:rPr>
        <w:t>Статья 213</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3. Осуществление операций по добыче твердых полезных ископаемых, ликвидация которых не предусмотрена планом ликвидации, получившим положительное заключение комплексной экспертизы, не допускается. </w:t>
      </w:r>
      <w:r>
        <w:br/>
      </w:r>
      <w:r>
        <w:rPr>
          <w:rFonts w:ascii="Times New Roman"/>
          <w:b w:val="false"/>
          <w:i w:val="false"/>
          <w:color w:val="000000"/>
          <w:sz w:val="28"/>
        </w:rPr>
        <w:t>
      4. Инструкция по составлению плана ликвидации и методика расчета приблизительной стоимости ликвидации последствий операций по добыче твердых полезных ископаемых разрабатываются и утверждаются уполномоченным органом в области использования недр по согласованию с уполномоченным органом в области охраны окружающей среды.</w:t>
      </w:r>
      <w:r>
        <w:br/>
      </w:r>
      <w:r>
        <w:rPr>
          <w:rFonts w:ascii="Times New Roman"/>
          <w:b w:val="false"/>
          <w:i w:val="false"/>
          <w:color w:val="000000"/>
          <w:sz w:val="28"/>
        </w:rPr>
        <w:t>
      Статья 215. Ликвидация последствий операций по добыче твердых полезных ископаемых</w:t>
      </w:r>
      <w:r>
        <w:br/>
      </w:r>
      <w:r>
        <w:rPr>
          <w:rFonts w:ascii="Times New Roman"/>
          <w:b w:val="false"/>
          <w:i w:val="false"/>
          <w:color w:val="000000"/>
          <w:sz w:val="28"/>
        </w:rPr>
        <w:t>
      1. Ликвидация последствий операций по добыче твердых полезных ископаемых проводится в соответствии с проектом ликвидации, разработанным на основе плана ликвидации.</w:t>
      </w:r>
      <w:r>
        <w:br/>
      </w:r>
      <w:r>
        <w:rPr>
          <w:rFonts w:ascii="Times New Roman"/>
          <w:b w:val="false"/>
          <w:i w:val="false"/>
          <w:color w:val="000000"/>
          <w:sz w:val="28"/>
        </w:rPr>
        <w:t>
      2. Недропользователь обязан обеспечить разработку и утверждение в соответствии с законодательством об архитектурной, градостроительной и строительной деятельности в Республике Казахстан проект работ по ликвидации последствий добычи твердых полезных ископаемых не позднее, чем за два года до истечения срока лицензии.</w:t>
      </w:r>
      <w:r>
        <w:br/>
      </w:r>
      <w:r>
        <w:rPr>
          <w:rFonts w:ascii="Times New Roman"/>
          <w:b w:val="false"/>
          <w:i w:val="false"/>
          <w:color w:val="000000"/>
          <w:sz w:val="28"/>
        </w:rPr>
        <w:t xml:space="preserve">
      Если действие лицензии на добычу прекратилось по иным основаниям, лицо, права недропользования которого прекращены, обязано обеспечить разработку и утверждение проекта работ по ликвидации последствий добычи твердых полезных ископаемых не позднее восьми месяцев с даты прекращения действия лицензии. </w:t>
      </w:r>
      <w:r>
        <w:br/>
      </w:r>
      <w:r>
        <w:rPr>
          <w:rFonts w:ascii="Times New Roman"/>
          <w:b w:val="false"/>
          <w:i w:val="false"/>
          <w:color w:val="000000"/>
          <w:sz w:val="28"/>
        </w:rPr>
        <w:t>
      Ликвидация последствий операций по добыче твердых полезных ископаемых на части участка добычи, от которого недропользователь отказался в соответствии со статьей 
</w:t>
      </w:r>
      <w:r>
        <w:rPr>
          <w:rFonts w:ascii="Times New Roman"/>
          <w:b w:val="false"/>
          <w:i w:val="false"/>
          <w:color w:val="000000"/>
          <w:sz w:val="28"/>
        </w:rPr>
        <w:t>
</w:t>
      </w:r>
      <w:r>
        <w:rPr>
          <w:rFonts w:ascii="Times New Roman"/>
          <w:b w:val="false"/>
          <w:i w:val="false"/>
          <w:color w:val="0000ff"/>
          <w:sz w:val="28"/>
        </w:rPr>
        <w:t>Статья 216</w:t>
      </w:r>
      <w:r>
        <w:rPr>
          <w:rFonts w:ascii="Times New Roman"/>
          <w:b w:val="false"/>
          <w:i w:val="false"/>
          <w:color w:val="000000"/>
          <w:sz w:val="28"/>
        </w:rPr>
        <w:t xml:space="preserve"> настоящего Кодекса, производится до такого отказа. Проведение операций по добыче или иное пользование частью такого участка в период после завершения ликвидации и до момента исключения его из лицензии на добычу не допускаются. </w:t>
      </w:r>
      <w:r>
        <w:br/>
      </w:r>
      <w:r>
        <w:rPr>
          <w:rFonts w:ascii="Times New Roman"/>
          <w:b w:val="false"/>
          <w:i w:val="false"/>
          <w:color w:val="000000"/>
          <w:sz w:val="28"/>
        </w:rPr>
        <w:t xml:space="preserve">
      3. Лицо, права недропользования которого прекращены на участке добычи, обязано приступить к ликвидации в срок не позднее восьми месяцев с даты такого прекращения. В течение данного периода указанное лицо вправе вывезти из пределов участка недр добытые твердые полезные ископаемые. По истечении восьми месяцев после прекращения действия лицензии не вывезенные из пределов участка добычи твердые полезные ископаемые признаются включенными в состав недр и подлежат ликвидации в соответствии с настоящей статьей. </w:t>
      </w:r>
      <w:r>
        <w:br/>
      </w:r>
      <w:r>
        <w:rPr>
          <w:rFonts w:ascii="Times New Roman"/>
          <w:b w:val="false"/>
          <w:i w:val="false"/>
          <w:color w:val="000000"/>
          <w:sz w:val="28"/>
        </w:rPr>
        <w:t xml:space="preserve">
      4. Ликвидация на участке добычи (его части) считается завершенной после подписания акта ликвидации комиссией, создаваемой компетентным органом из представителей уполномоченных органов в области охраны окружающей среды, промышленной безопасности, санитарно-эпидемиологической службы и местных исполнительных органов области, города республиканского значения, столицы и собственником земельного участка или землепользователем,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w:t>
      </w:r>
      <w:r>
        <w:br/>
      </w:r>
      <w:r>
        <w:rPr>
          <w:rFonts w:ascii="Times New Roman"/>
          <w:b w:val="false"/>
          <w:i w:val="false"/>
          <w:color w:val="000000"/>
          <w:sz w:val="28"/>
        </w:rPr>
        <w:t xml:space="preserve">
      5. Завершение ликвидации последствий операций по добыче твердых полезных ископаемых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 </w:t>
      </w:r>
      <w:r>
        <w:br/>
      </w:r>
      <w:r>
        <w:rPr>
          <w:rFonts w:ascii="Times New Roman"/>
          <w:b w:val="false"/>
          <w:i w:val="false"/>
          <w:color w:val="000000"/>
          <w:sz w:val="28"/>
        </w:rPr>
        <w:t>
      6. Положения настоящей статьи не применяются в случае прекращения права недропользования на участке добычи или его части, на котором не проводились операции по добыче, требующие ликвидации. В случае проведения на данном участке операции по разведке, ликвидация их последствий производится в соответствии со статьей 
</w:t>
      </w:r>
      <w:r>
        <w:rPr>
          <w:rFonts w:ascii="Times New Roman"/>
          <w:b w:val="false"/>
          <w:i w:val="false"/>
          <w:color w:val="000000"/>
          <w:sz w:val="28"/>
        </w:rPr>
        <w:t>
</w:t>
      </w:r>
      <w:r>
        <w:rPr>
          <w:rFonts w:ascii="Times New Roman"/>
          <w:b w:val="false"/>
          <w:i w:val="false"/>
          <w:color w:val="0000ff"/>
          <w:sz w:val="28"/>
        </w:rPr>
        <w:t>Статья 194</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216. Обеспечение ликвидации последствий добычи твердых полезных ископаемых</w:t>
      </w:r>
      <w:r>
        <w:br/>
      </w:r>
      <w:r>
        <w:rPr>
          <w:rFonts w:ascii="Times New Roman"/>
          <w:b w:val="false"/>
          <w:i w:val="false"/>
          <w:color w:val="000000"/>
          <w:sz w:val="28"/>
        </w:rPr>
        <w:t>
      1. Недропользователь вправе приступить к операциям по добыче твердых полезных ископаемых на участке добычи при условии предоставления обеспечения исполнения обязательств по ликвидации последствий таких операций.</w:t>
      </w:r>
      <w:r>
        <w:br/>
      </w: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добыче может быть предоставлено в сочетании любых его видов, предусмотренных настоящим Кодексом, с соблюдением следующих условий: в течение первой трети срока лицензии на добычу обеспечение в виде гарантии банка или залога банковского вклада должно составлять не менее сорока процентов от общей суммы обеспечения, в течение второй трети – не менее шестидесяти процентов, и в оставшийся период – сто процентов.</w:t>
      </w:r>
      <w:r>
        <w:br/>
      </w:r>
      <w:r>
        <w:rPr>
          <w:rFonts w:ascii="Times New Roman"/>
          <w:b w:val="false"/>
          <w:i w:val="false"/>
          <w:color w:val="000000"/>
          <w:sz w:val="28"/>
        </w:rPr>
        <w:t>
      Если проведение ликвидации планируется осуществлять по плану ликвидации, составленному в соответствии с частью второй пункта 1 статьи 
</w:t>
      </w:r>
      <w:r>
        <w:rPr>
          <w:rFonts w:ascii="Times New Roman"/>
          <w:b w:val="false"/>
          <w:i w:val="false"/>
          <w:color w:val="000000"/>
          <w:sz w:val="28"/>
        </w:rPr>
        <w:t>
</w:t>
      </w:r>
      <w:r>
        <w:rPr>
          <w:rFonts w:ascii="Times New Roman"/>
          <w:b w:val="false"/>
          <w:i w:val="false"/>
          <w:color w:val="0000ff"/>
          <w:sz w:val="28"/>
        </w:rPr>
        <w:t>Статья 214</w:t>
      </w:r>
      <w:r>
        <w:rPr>
          <w:rFonts w:ascii="Times New Roman"/>
          <w:b w:val="false"/>
          <w:i w:val="false"/>
          <w:color w:val="000000"/>
          <w:sz w:val="28"/>
        </w:rPr>
        <w:t xml:space="preserve"> настоящего Кодекса для двух и более участков недр, недропользователь вправе предоставить общее обеспечение ликвидации последствий недропользования на данных участках. </w:t>
      </w:r>
      <w:r>
        <w:br/>
      </w:r>
      <w:r>
        <w:rPr>
          <w:rFonts w:ascii="Times New Roman"/>
          <w:b w:val="false"/>
          <w:i w:val="false"/>
          <w:color w:val="000000"/>
          <w:sz w:val="28"/>
        </w:rPr>
        <w:t>
      3. Сумма обеспечения должна покрывать общую стоимость работ по ликвидации последствий произведенных операций по добыче и операций, планируемых на предстоящие три года с даты последнего положительного заключения комплексной государственной экспертизы плана ликвидации.</w:t>
      </w:r>
      <w:r>
        <w:br/>
      </w:r>
      <w:r>
        <w:rPr>
          <w:rFonts w:ascii="Times New Roman"/>
          <w:b w:val="false"/>
          <w:i w:val="false"/>
          <w:color w:val="000000"/>
          <w:sz w:val="28"/>
        </w:rPr>
        <w:t>
      Сумма обеспечения подлежит окончательному пересчету в соответствии со сметой, предусмотренной проектом работ по ликвидации.</w:t>
      </w:r>
      <w:r>
        <w:br/>
      </w:r>
      <w:r>
        <w:rPr>
          <w:rFonts w:ascii="Times New Roman"/>
          <w:b w:val="false"/>
          <w:i w:val="false"/>
          <w:color w:val="000000"/>
          <w:sz w:val="28"/>
        </w:rPr>
        <w:t>
      В стоимость работ по ликвидации должны быть включены административные и управленческие расходы, а также расходы:</w:t>
      </w:r>
      <w:r>
        <w:br/>
      </w:r>
      <w:r>
        <w:rPr>
          <w:rFonts w:ascii="Times New Roman"/>
          <w:b w:val="false"/>
          <w:i w:val="false"/>
          <w:color w:val="000000"/>
          <w:sz w:val="28"/>
        </w:rPr>
        <w:t>
      на демонтаж и удаление технологического оборудования, зданий и сооружений, расположенных на земной поверхности;</w:t>
      </w:r>
      <w:r>
        <w:br/>
      </w:r>
      <w:r>
        <w:rPr>
          <w:rFonts w:ascii="Times New Roman"/>
          <w:b w:val="false"/>
          <w:i w:val="false"/>
          <w:color w:val="000000"/>
          <w:sz w:val="28"/>
        </w:rPr>
        <w:t>
      на закрытие рудника (шахты, штольни, карьера и т.п.), объектов размещения техногенных минеральных образований (при наличии);</w:t>
      </w:r>
      <w:r>
        <w:br/>
      </w:r>
      <w:r>
        <w:rPr>
          <w:rFonts w:ascii="Times New Roman"/>
          <w:b w:val="false"/>
          <w:i w:val="false"/>
          <w:color w:val="000000"/>
          <w:sz w:val="28"/>
        </w:rPr>
        <w:t>
      на захоронение вредных веществ и материалов (при наличии);</w:t>
      </w:r>
      <w:r>
        <w:br/>
      </w:r>
      <w:r>
        <w:rPr>
          <w:rFonts w:ascii="Times New Roman"/>
          <w:b w:val="false"/>
          <w:i w:val="false"/>
          <w:color w:val="000000"/>
          <w:sz w:val="28"/>
        </w:rPr>
        <w:t>
      на рекультивацию нарушенных земель;</w:t>
      </w:r>
      <w:r>
        <w:br/>
      </w:r>
      <w:r>
        <w:rPr>
          <w:rFonts w:ascii="Times New Roman"/>
          <w:b w:val="false"/>
          <w:i w:val="false"/>
          <w:color w:val="000000"/>
          <w:sz w:val="28"/>
        </w:rPr>
        <w:t>
      на восстановление русел рек, ручьев и водотоков (при наличии);</w:t>
      </w:r>
      <w:r>
        <w:br/>
      </w:r>
      <w:r>
        <w:rPr>
          <w:rFonts w:ascii="Times New Roman"/>
          <w:b w:val="false"/>
          <w:i w:val="false"/>
          <w:color w:val="000000"/>
          <w:sz w:val="28"/>
        </w:rPr>
        <w:t>
      на мониторинг качества поверхностных и подземных вод, воздуха, состояния почвы и растительности.</w:t>
      </w:r>
      <w:r>
        <w:br/>
      </w:r>
      <w:r>
        <w:rPr>
          <w:rFonts w:ascii="Times New Roman"/>
          <w:b w:val="false"/>
          <w:i w:val="false"/>
          <w:color w:val="000000"/>
          <w:sz w:val="28"/>
        </w:rPr>
        <w:t xml:space="preserve">
      4. При прекращении действия лицензии на добычу сумма обеспечения с согласия компетентного органа может быть уменьшена соразмерно стоимости части ликвидационных работ, выполненных на участке недр и принятых в порядке, предусмотренном пунктом 3 настоящей статьи настоящего Кодекса. Компетентный орган уведомляет лицо, выдавшее обеспечение, об уменьшении суммы обеспечения в течение пяти рабочих дней с даты получения заявление от недропользователя. </w:t>
      </w:r>
      <w:r>
        <w:br/>
      </w:r>
      <w:r>
        <w:rPr>
          <w:rFonts w:ascii="Times New Roman"/>
          <w:b w:val="false"/>
          <w:i w:val="false"/>
          <w:color w:val="000000"/>
          <w:sz w:val="28"/>
        </w:rPr>
        <w:t xml:space="preserve">
      Запрещается уменьшение суммы обеспечения после прекращения действия лицензии на добычу твердых полезных ископаемых, если в результате такого уменьшения оставшаяся сумма обеспечения становится меньше размера расходов, приходящихся на незавершенные работы по ликвидации, предусмотренных в смете проекта работ по ликвидации. </w:t>
      </w:r>
      <w:r>
        <w:br/>
      </w:r>
      <w:r>
        <w:rPr>
          <w:rFonts w:ascii="Times New Roman"/>
          <w:b w:val="false"/>
          <w:i w:val="false"/>
          <w:color w:val="000000"/>
          <w:sz w:val="28"/>
        </w:rPr>
        <w:t>
      5. Операции по добыче твердых полезных ископаемых, ликвидация последствий которых не обеспечена в соответствии с требованиями настоящего Кодекса, запрещаются.</w:t>
      </w:r>
      <w:r>
        <w:br/>
      </w:r>
      <w:r>
        <w:rPr>
          <w:rFonts w:ascii="Times New Roman"/>
          <w:b w:val="false"/>
          <w:i w:val="false"/>
          <w:color w:val="000000"/>
          <w:sz w:val="28"/>
        </w:rPr>
        <w:t>
      Статья 217. Отказ от участка добычи твердых полезных ископаемых</w:t>
      </w:r>
      <w:r>
        <w:br/>
      </w:r>
      <w:r>
        <w:rPr>
          <w:rFonts w:ascii="Times New Roman"/>
          <w:b w:val="false"/>
          <w:i w:val="false"/>
          <w:color w:val="000000"/>
          <w:sz w:val="28"/>
        </w:rPr>
        <w:t>
      1. В любое время до истечения срока лицензии на добычу твердых полезных ископаемых недропользователь вправе отказаться от всего участка добычи либо его части, письменно заявив о таком отказе в компетентный орган.</w:t>
      </w:r>
      <w:r>
        <w:br/>
      </w:r>
      <w:r>
        <w:rPr>
          <w:rFonts w:ascii="Times New Roman"/>
          <w:b w:val="false"/>
          <w:i w:val="false"/>
          <w:color w:val="000000"/>
          <w:sz w:val="28"/>
        </w:rPr>
        <w:t>
      В случае отказа от части участка добычи, остающийся в пользовании участок добычи должен соответствовать правилам статьи 
</w:t>
      </w:r>
      <w:r>
        <w:rPr>
          <w:rFonts w:ascii="Times New Roman"/>
          <w:b w:val="false"/>
          <w:i w:val="false"/>
          <w:color w:val="000000"/>
          <w:sz w:val="28"/>
        </w:rPr>
        <w:t>
</w:t>
      </w:r>
      <w:r>
        <w:rPr>
          <w:rFonts w:ascii="Times New Roman"/>
          <w:b w:val="false"/>
          <w:i w:val="false"/>
          <w:color w:val="0000ff"/>
          <w:sz w:val="28"/>
        </w:rPr>
        <w:t>Статья 20</w:t>
      </w:r>
      <w:r>
        <w:rPr>
          <w:rFonts w:ascii="Times New Roman"/>
          <w:b w:val="false"/>
          <w:i w:val="false"/>
          <w:color w:val="000000"/>
          <w:sz w:val="28"/>
        </w:rPr>
        <w:t xml:space="preserve"> настоящего Кодекса.</w:t>
      </w:r>
      <w:r>
        <w:br/>
      </w:r>
      <w:r>
        <w:rPr>
          <w:rFonts w:ascii="Times New Roman"/>
          <w:b w:val="false"/>
          <w:i w:val="false"/>
          <w:color w:val="000000"/>
          <w:sz w:val="28"/>
        </w:rPr>
        <w:t>
      2. Заявление об отказе от части участка добычи должно содержать указание на территорию участка недр, подлежащего исключению из лицензии на добычу.</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акт ликвидации последствий добычи на части участка добычи, от которой недропользователь отказывается;</w:t>
      </w:r>
      <w:r>
        <w:br/>
      </w:r>
      <w:r>
        <w:rPr>
          <w:rFonts w:ascii="Times New Roman"/>
          <w:b w:val="false"/>
          <w:i w:val="false"/>
          <w:color w:val="000000"/>
          <w:sz w:val="28"/>
        </w:rPr>
        <w:t>
      2) описание территории участка недр, от которого недропользователь отказывается, с расчетами (размер) площади и географическими координатами угловых точек;</w:t>
      </w:r>
      <w:r>
        <w:br/>
      </w:r>
      <w:r>
        <w:rPr>
          <w:rFonts w:ascii="Times New Roman"/>
          <w:b w:val="false"/>
          <w:i w:val="false"/>
          <w:color w:val="000000"/>
          <w:sz w:val="28"/>
        </w:rPr>
        <w:t>
      3) описание территории участка добычи, формируемого после отказа от части участка недр, с расчетами (размерами) площади и географическими координатами угловых точек и приложенной картограммой расположения участка, выполненной в масштабе, обеспечивающем наглядность, обзорной (ситуационная) схемой, топографической картой поверхности.</w:t>
      </w:r>
      <w:r>
        <w:br/>
      </w:r>
      <w:r>
        <w:rPr>
          <w:rFonts w:ascii="Times New Roman"/>
          <w:b w:val="false"/>
          <w:i w:val="false"/>
          <w:color w:val="000000"/>
          <w:sz w:val="28"/>
        </w:rPr>
        <w:t>
      3. Отказ от части участка добычи влечет переоформление лицензии на добычу.</w:t>
      </w:r>
      <w:r>
        <w:br/>
      </w:r>
      <w:r>
        <w:rPr>
          <w:rFonts w:ascii="Times New Roman"/>
          <w:b w:val="false"/>
          <w:i w:val="false"/>
          <w:color w:val="000000"/>
          <w:sz w:val="28"/>
        </w:rPr>
        <w:t>
      Компетентный орган переоформляет лицензию в течение пяти рабочих дней с даты получения заявления.</w:t>
      </w:r>
      <w:r>
        <w:br/>
      </w:r>
      <w:r>
        <w:rPr>
          <w:rFonts w:ascii="Times New Roman"/>
          <w:b w:val="false"/>
          <w:i w:val="false"/>
          <w:color w:val="000000"/>
          <w:sz w:val="28"/>
        </w:rPr>
        <w:t xml:space="preserve">
      4. Отказ от части или всего участка добычи является основанием для внесения сведений о соответствующем участке недр в единый кадастр государственного фонда недр как об участке, который может быть предоставлен для проведения операций по добыче твердых полезных ископаемых. </w:t>
      </w:r>
      <w:r>
        <w:br/>
      </w:r>
      <w:r>
        <w:rPr>
          <w:rFonts w:ascii="Times New Roman"/>
          <w:b w:val="false"/>
          <w:i w:val="false"/>
          <w:color w:val="000000"/>
          <w:sz w:val="28"/>
        </w:rPr>
        <w:t xml:space="preserve">
      Статья 218. Отзыв лицензии на добычу твердых полезных ископаемых и его порядок </w:t>
      </w:r>
      <w:r>
        <w:br/>
      </w:r>
      <w:r>
        <w:rPr>
          <w:rFonts w:ascii="Times New Roman"/>
          <w:b w:val="false"/>
          <w:i w:val="false"/>
          <w:color w:val="000000"/>
          <w:sz w:val="28"/>
        </w:rPr>
        <w:t>
      1. Лицензия на добычу твердых полезных ископаемых подлежит отзыву компетентным органом при наличии одного из следующих оснований:</w:t>
      </w:r>
      <w:r>
        <w:br/>
      </w:r>
      <w:r>
        <w:rPr>
          <w:rFonts w:ascii="Times New Roman"/>
          <w:b w:val="false"/>
          <w:i w:val="false"/>
          <w:color w:val="000000"/>
          <w:sz w:val="28"/>
        </w:rPr>
        <w:t>
      1) нарушения требований пункта 1 статьи 
</w:t>
      </w:r>
      <w:r>
        <w:rPr>
          <w:rFonts w:ascii="Times New Roman"/>
          <w:b w:val="false"/>
          <w:i w:val="false"/>
          <w:color w:val="000000"/>
          <w:sz w:val="28"/>
        </w:rPr>
        <w:t>
</w:t>
      </w:r>
      <w:r>
        <w:rPr>
          <w:rFonts w:ascii="Times New Roman"/>
          <w:b w:val="false"/>
          <w:i w:val="false"/>
          <w:color w:val="0000ff"/>
          <w:sz w:val="28"/>
        </w:rPr>
        <w:t>Статья 44</w:t>
      </w:r>
      <w:r>
        <w:rPr>
          <w:rFonts w:ascii="Times New Roman"/>
          <w:b w:val="false"/>
          <w:i w:val="false"/>
          <w:color w:val="000000"/>
          <w:sz w:val="28"/>
        </w:rPr>
        <w:t xml:space="preserve"> настоящего Кодекса, повлекшего угрозу национальной безопасности;</w:t>
      </w:r>
      <w:r>
        <w:br/>
      </w:r>
      <w:r>
        <w:rPr>
          <w:rFonts w:ascii="Times New Roman"/>
          <w:b w:val="false"/>
          <w:i w:val="false"/>
          <w:color w:val="000000"/>
          <w:sz w:val="28"/>
        </w:rPr>
        <w:t>
      2) нарушения условий лицензии на добычу твердых полезных ископаемых, предусмотренных статьей 
</w:t>
      </w:r>
      <w:r>
        <w:rPr>
          <w:rFonts w:ascii="Times New Roman"/>
          <w:b w:val="false"/>
          <w:i w:val="false"/>
          <w:color w:val="000000"/>
          <w:sz w:val="28"/>
        </w:rPr>
        <w:t>
</w:t>
      </w:r>
      <w:r>
        <w:rPr>
          <w:rFonts w:ascii="Times New Roman"/>
          <w:b w:val="false"/>
          <w:i w:val="false"/>
          <w:color w:val="0000ff"/>
          <w:sz w:val="28"/>
        </w:rPr>
        <w:t>Статья 205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При выявлении нарушения компетентный орган письменно уведомляет об этом недропользователя. </w:t>
      </w:r>
      <w:r>
        <w:br/>
      </w:r>
      <w:r>
        <w:rPr>
          <w:rFonts w:ascii="Times New Roman"/>
          <w:b w:val="false"/>
          <w:i w:val="false"/>
          <w:color w:val="000000"/>
          <w:sz w:val="28"/>
        </w:rPr>
        <w:t>
      3. В случае совершения нарушения, предусмотренного подпунктом 1) пункта 1 настоящей статьи,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 правом недропользования.</w:t>
      </w:r>
      <w:r>
        <w:br/>
      </w:r>
      <w:r>
        <w:rPr>
          <w:rFonts w:ascii="Times New Roman"/>
          <w:b w:val="false"/>
          <w:i w:val="false"/>
          <w:color w:val="000000"/>
          <w:sz w:val="28"/>
        </w:rPr>
        <w:t>
      В случае совершения нарушения, предусмотренного подпунктом 2) пункта 1 настоящей статьи, недропользователь обязан устранить нарушение в течение трех месяцев с момента получения уведомления от компетентного органа.</w:t>
      </w:r>
      <w:r>
        <w:br/>
      </w: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r>
        <w:br/>
      </w: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4 настоящей статьи.</w:t>
      </w:r>
      <w:r>
        <w:br/>
      </w:r>
      <w:r>
        <w:rPr>
          <w:rFonts w:ascii="Times New Roman"/>
          <w:b w:val="false"/>
          <w:i w:val="false"/>
          <w:color w:val="000000"/>
          <w:sz w:val="28"/>
        </w:rPr>
        <w:t xml:space="preserve">
      4. Отзыв лицензии производится компетентным органом путем направления письменного уведомления недропользователю об отзыве лицензии. </w:t>
      </w:r>
      <w:r>
        <w:br/>
      </w:r>
      <w:r>
        <w:rPr>
          <w:rFonts w:ascii="Times New Roman"/>
          <w:b w:val="false"/>
          <w:i w:val="false"/>
          <w:color w:val="000000"/>
          <w:sz w:val="28"/>
        </w:rPr>
        <w:t>
      Лицензия прекращает действие через три месяца с даты получения недропользователем уведомления об отзыве лицензии.</w:t>
      </w:r>
      <w:r>
        <w:br/>
      </w:r>
      <w:r>
        <w:rPr>
          <w:rFonts w:ascii="Times New Roman"/>
          <w:b w:val="false"/>
          <w:i w:val="false"/>
          <w:color w:val="000000"/>
          <w:sz w:val="28"/>
        </w:rPr>
        <w:t xml:space="preserve">
      5.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 даты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по результатам оспаривания. </w:t>
      </w:r>
      <w:r>
        <w:br/>
      </w:r>
      <w:r>
        <w:rPr>
          <w:rFonts w:ascii="Times New Roman"/>
          <w:b w:val="false"/>
          <w:i w:val="false"/>
          <w:color w:val="000000"/>
          <w:sz w:val="28"/>
        </w:rPr>
        <w:t>
      6. Отзыв лицензии не допускается, если неисполнение или ненадлежащее исполнение обязанностей, послужившие основанием для отзыва лицензии, имели место по причине действия непреодолимой силы, т.е. чрезвычайных и непреодолимых при данных условиях обстоятельств (стихийных явлений, военных действий и т.п.).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r>
        <w:br/>
      </w:r>
      <w:r>
        <w:rPr>
          <w:rFonts w:ascii="Times New Roman"/>
          <w:b w:val="false"/>
          <w:i w:val="false"/>
          <w:color w:val="000000"/>
          <w:sz w:val="28"/>
        </w:rPr>
        <w:t xml:space="preserve">
      7. Лицо, лишенное лицензии на добычу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в соответствии с планом ликвидации. </w:t>
      </w:r>
      <w:r>
        <w:br/>
      </w:r>
      <w:r>
        <w:rPr>
          <w:rFonts w:ascii="Times New Roman"/>
          <w:b w:val="false"/>
          <w:i w:val="false"/>
          <w:color w:val="000000"/>
          <w:sz w:val="28"/>
        </w:rPr>
        <w:t xml:space="preserve">
      8. Отзыв лицензии на добычу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r>
        <w:br/>
      </w:r>
      <w:r>
        <w:rPr>
          <w:rFonts w:ascii="Times New Roman"/>
          <w:b w:val="false"/>
          <w:i w:val="false"/>
          <w:color w:val="000000"/>
          <w:sz w:val="28"/>
        </w:rPr>
        <w:t>
      Глава 28. Статус удержания участка добычи твердых полезных ископаемых</w:t>
      </w:r>
      <w:r>
        <w:br/>
      </w:r>
      <w:r>
        <w:rPr>
          <w:rFonts w:ascii="Times New Roman"/>
          <w:b w:val="false"/>
          <w:i w:val="false"/>
          <w:color w:val="000000"/>
          <w:sz w:val="28"/>
        </w:rPr>
        <w:t>
      Статья 219. Понятие статуса удержания и основания его предоставления</w:t>
      </w:r>
      <w:r>
        <w:br/>
      </w:r>
      <w:r>
        <w:rPr>
          <w:rFonts w:ascii="Times New Roman"/>
          <w:b w:val="false"/>
          <w:i w:val="false"/>
          <w:color w:val="000000"/>
          <w:sz w:val="28"/>
        </w:rPr>
        <w:t>
      1. Статусом удержания признается особый правовой режим участка недр по лицензии на добычу твердых полезных ископаемых, предусматривающий право недропользователя не начинать или приостановить добычу твердых полезных ископаемых на указанном участке (или его части) на условиях и в порядке, предусмотренных настоящим Кодексом.</w:t>
      </w:r>
      <w:r>
        <w:br/>
      </w:r>
      <w:r>
        <w:rPr>
          <w:rFonts w:ascii="Times New Roman"/>
          <w:b w:val="false"/>
          <w:i w:val="false"/>
          <w:color w:val="000000"/>
          <w:sz w:val="28"/>
        </w:rPr>
        <w:t>
      Положения настоящей главы могут применяться во всякое время в течение срока добычи.</w:t>
      </w:r>
      <w:r>
        <w:br/>
      </w:r>
      <w:r>
        <w:rPr>
          <w:rFonts w:ascii="Times New Roman"/>
          <w:b w:val="false"/>
          <w:i w:val="false"/>
          <w:color w:val="000000"/>
          <w:sz w:val="28"/>
        </w:rPr>
        <w:t>
      2. Присвоение участку недр статуса удержания освобождает недропользователя от исполнения обязанностей, предусмотренных статьей 
</w:t>
      </w:r>
      <w:r>
        <w:rPr>
          <w:rFonts w:ascii="Times New Roman"/>
          <w:b w:val="false"/>
          <w:i w:val="false"/>
          <w:color w:val="000000"/>
          <w:sz w:val="28"/>
        </w:rPr>
        <w:t>
</w:t>
      </w:r>
      <w:r>
        <w:rPr>
          <w:rFonts w:ascii="Times New Roman"/>
          <w:b w:val="false"/>
          <w:i w:val="false"/>
          <w:color w:val="0000ff"/>
          <w:sz w:val="28"/>
        </w:rPr>
        <w:t>Статья 207</w:t>
      </w:r>
      <w:r>
        <w:rPr>
          <w:rFonts w:ascii="Times New Roman"/>
          <w:b w:val="false"/>
          <w:i w:val="false"/>
          <w:color w:val="000000"/>
          <w:sz w:val="28"/>
        </w:rPr>
        <w:t xml:space="preserve"> настоящего Кодекса, а также связанных с ними обязательств по предоставлению отчетности на период действия статуса удержания.</w:t>
      </w:r>
      <w:r>
        <w:br/>
      </w:r>
      <w:r>
        <w:rPr>
          <w:rFonts w:ascii="Times New Roman"/>
          <w:b w:val="false"/>
          <w:i w:val="false"/>
          <w:color w:val="000000"/>
          <w:sz w:val="28"/>
        </w:rPr>
        <w:t>
      Присвоение статуса удержания части участка недр по лицензии на добычу влечет пропорциональное уменьшение размера обязательств недропользователя, предусмотренных подпунктом 2) статьи 
</w:t>
      </w:r>
      <w:r>
        <w:rPr>
          <w:rFonts w:ascii="Times New Roman"/>
          <w:b w:val="false"/>
          <w:i w:val="false"/>
          <w:color w:val="000000"/>
          <w:sz w:val="28"/>
        </w:rPr>
        <w:t>
</w:t>
      </w:r>
      <w:r>
        <w:rPr>
          <w:rFonts w:ascii="Times New Roman"/>
          <w:b w:val="false"/>
          <w:i w:val="false"/>
          <w:color w:val="0000ff"/>
          <w:sz w:val="28"/>
        </w:rPr>
        <w:t>Статья 205</w:t>
      </w:r>
      <w:r>
        <w:rPr>
          <w:rFonts w:ascii="Times New Roman"/>
          <w:b w:val="false"/>
          <w:i w:val="false"/>
          <w:color w:val="000000"/>
          <w:sz w:val="28"/>
        </w:rPr>
        <w:t xml:space="preserve"> настоящего Кодекса.</w:t>
      </w:r>
      <w:r>
        <w:br/>
      </w:r>
      <w:r>
        <w:rPr>
          <w:rFonts w:ascii="Times New Roman"/>
          <w:b w:val="false"/>
          <w:i w:val="false"/>
          <w:color w:val="000000"/>
          <w:sz w:val="28"/>
        </w:rPr>
        <w:t>
      3. Статус удержания присваивается на период до пяти последовательных лет с возможностью его продления на последующий срок до пяти лет. Общий срок статуса удержания с учетом его продления применительно к участку недр по лицензии на добычу твердых полезных ископаемых не может превышать десять лет.</w:t>
      </w:r>
      <w:r>
        <w:br/>
      </w:r>
      <w:r>
        <w:rPr>
          <w:rFonts w:ascii="Times New Roman"/>
          <w:b w:val="false"/>
          <w:i w:val="false"/>
          <w:color w:val="000000"/>
          <w:sz w:val="28"/>
        </w:rPr>
        <w:t>
      4. Присвоение статуса удержания подтверждается путем выдачи недропользователю переоформленной лицензии на добычу с указанием территории участка недр, к которому применяется статус удержания, и срока действия такого статуса.</w:t>
      </w:r>
      <w:r>
        <w:br/>
      </w:r>
      <w:r>
        <w:rPr>
          <w:rFonts w:ascii="Times New Roman"/>
          <w:b w:val="false"/>
          <w:i w:val="false"/>
          <w:color w:val="000000"/>
          <w:sz w:val="28"/>
        </w:rPr>
        <w:t>
      5. Статус удержания присваивается при наличии любого из следующих оснований:</w:t>
      </w:r>
      <w:r>
        <w:br/>
      </w:r>
      <w:r>
        <w:rPr>
          <w:rFonts w:ascii="Times New Roman"/>
          <w:b w:val="false"/>
          <w:i w:val="false"/>
          <w:color w:val="000000"/>
          <w:sz w:val="28"/>
        </w:rPr>
        <w:t xml:space="preserve">
      1) добыча выявленных минеральных ресурсов является нерентабельной для недропользователя в связи с неблагоприятными рыночными условиями при наличии разумных оснований полагать, что такая добыча может стать рентабельной в течение будущих пяти лет; </w:t>
      </w:r>
      <w:r>
        <w:br/>
      </w:r>
      <w:r>
        <w:rPr>
          <w:rFonts w:ascii="Times New Roman"/>
          <w:b w:val="false"/>
          <w:i w:val="false"/>
          <w:color w:val="000000"/>
          <w:sz w:val="28"/>
        </w:rPr>
        <w:t xml:space="preserve">
      2) отсутствие технологии, позволяющей осуществлять добычу твердых полезных ископаемых в соответствии требованиями экологической безопасности; </w:t>
      </w:r>
      <w:r>
        <w:br/>
      </w:r>
      <w:r>
        <w:rPr>
          <w:rFonts w:ascii="Times New Roman"/>
          <w:b w:val="false"/>
          <w:i w:val="false"/>
          <w:color w:val="000000"/>
          <w:sz w:val="28"/>
        </w:rPr>
        <w:t>
      3) наличие непреодолимой силы, то есть чрезвычайных и непредотвратимых при данных условиях обстоятельствах (стихийные явления, военные действия и т.п.);</w:t>
      </w:r>
      <w:r>
        <w:br/>
      </w:r>
      <w:r>
        <w:rPr>
          <w:rFonts w:ascii="Times New Roman"/>
          <w:b w:val="false"/>
          <w:i w:val="false"/>
          <w:color w:val="000000"/>
          <w:sz w:val="28"/>
        </w:rPr>
        <w:t xml:space="preserve">
      4) вступление в силу решения суда о применении реабилитационной процедуры к недропользователю. </w:t>
      </w:r>
      <w:r>
        <w:br/>
      </w:r>
      <w:r>
        <w:rPr>
          <w:rFonts w:ascii="Times New Roman"/>
          <w:b w:val="false"/>
          <w:i w:val="false"/>
          <w:color w:val="000000"/>
          <w:sz w:val="28"/>
        </w:rPr>
        <w:t>
      Статья 220. Порядок присвоения статуса удержания</w:t>
      </w:r>
      <w:r>
        <w:br/>
      </w:r>
      <w:r>
        <w:rPr>
          <w:rFonts w:ascii="Times New Roman"/>
          <w:b w:val="false"/>
          <w:i w:val="false"/>
          <w:color w:val="000000"/>
          <w:sz w:val="28"/>
        </w:rPr>
        <w:t>
      1. Статус удержания присваивается по заявлению недропользователя либо реабилитационного управляющего.</w:t>
      </w:r>
      <w:r>
        <w:br/>
      </w:r>
      <w:r>
        <w:rPr>
          <w:rFonts w:ascii="Times New Roman"/>
          <w:b w:val="false"/>
          <w:i w:val="false"/>
          <w:color w:val="000000"/>
          <w:sz w:val="28"/>
        </w:rPr>
        <w:t xml:space="preserve">
      2. В заявлении указываются и описываются обстоятельства, являющиеся основанием для обращения недропользователя за присвоением статуса удержания. </w:t>
      </w:r>
      <w:r>
        <w:br/>
      </w:r>
      <w:r>
        <w:rPr>
          <w:rFonts w:ascii="Times New Roman"/>
          <w:b w:val="false"/>
          <w:i w:val="false"/>
          <w:color w:val="000000"/>
          <w:sz w:val="28"/>
        </w:rPr>
        <w:t>
      3. К заявлению прилагаются:</w:t>
      </w:r>
      <w:r>
        <w:br/>
      </w:r>
      <w:r>
        <w:rPr>
          <w:rFonts w:ascii="Times New Roman"/>
          <w:b w:val="false"/>
          <w:i w:val="false"/>
          <w:color w:val="000000"/>
          <w:sz w:val="28"/>
        </w:rPr>
        <w:t>
      1) документы, подтверждающие наличие обстоятельств, предусмотренных подпунктами 1-4) пункта 5 статьи 
</w:t>
      </w:r>
      <w:r>
        <w:rPr>
          <w:rFonts w:ascii="Times New Roman"/>
          <w:b w:val="false"/>
          <w:i w:val="false"/>
          <w:color w:val="000000"/>
          <w:sz w:val="28"/>
        </w:rPr>
        <w:t>
</w:t>
      </w:r>
      <w:r>
        <w:rPr>
          <w:rFonts w:ascii="Times New Roman"/>
          <w:b w:val="false"/>
          <w:i w:val="false"/>
          <w:color w:val="0000ff"/>
          <w:sz w:val="28"/>
        </w:rPr>
        <w:t>Статья 219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утвержденная недропользователем программа работ. </w:t>
      </w:r>
      <w:r>
        <w:br/>
      </w:r>
      <w:r>
        <w:rPr>
          <w:rFonts w:ascii="Times New Roman"/>
          <w:b w:val="false"/>
          <w:i w:val="false"/>
          <w:color w:val="000000"/>
          <w:sz w:val="28"/>
        </w:rPr>
        <w:t>
      4. Компетентный орган рассматривает заявление и присваивает статус удержания и в срок не позднее тридцати рабочих дней с даты получения заявления выдает недропользователю переоформленную лицензию с указанием территории участка недр, к которому применяется статус удержания.</w:t>
      </w:r>
      <w:r>
        <w:br/>
      </w:r>
      <w:r>
        <w:rPr>
          <w:rFonts w:ascii="Times New Roman"/>
          <w:b w:val="false"/>
          <w:i w:val="false"/>
          <w:color w:val="000000"/>
          <w:sz w:val="28"/>
        </w:rPr>
        <w:t>
      5. Компетентный орган рассматривает заявление и при отсутствии оснований для отказа в присвоении статуса удержания, предусмотренных подпунктами 1), 2) и 4) пункта 1 статьи 
</w:t>
      </w:r>
      <w:r>
        <w:rPr>
          <w:rFonts w:ascii="Times New Roman"/>
          <w:b w:val="false"/>
          <w:i w:val="false"/>
          <w:color w:val="000000"/>
          <w:sz w:val="28"/>
        </w:rPr>
        <w:t>
</w:t>
      </w:r>
      <w:r>
        <w:rPr>
          <w:rFonts w:ascii="Times New Roman"/>
          <w:b w:val="false"/>
          <w:i w:val="false"/>
          <w:color w:val="0000ff"/>
          <w:sz w:val="28"/>
        </w:rPr>
        <w:t>Статья 221</w:t>
      </w:r>
      <w:r>
        <w:rPr>
          <w:rFonts w:ascii="Times New Roman"/>
          <w:b w:val="false"/>
          <w:i w:val="false"/>
          <w:color w:val="000000"/>
          <w:sz w:val="28"/>
        </w:rPr>
        <w:t xml:space="preserve"> настоящего Кодекса, а также согласовании программы работ в течение десяти рабочих дней с даты поступления заявления направляет заявителю уведомление о необходимости представления проекта консервации. </w:t>
      </w:r>
      <w:r>
        <w:br/>
      </w:r>
      <w:r>
        <w:rPr>
          <w:rFonts w:ascii="Times New Roman"/>
          <w:b w:val="false"/>
          <w:i w:val="false"/>
          <w:color w:val="000000"/>
          <w:sz w:val="28"/>
        </w:rPr>
        <w:t xml:space="preserve">
      Проект консервации подлежит представлению в компетентный орган заявителем не позднее четырех месяцев года с даты уведомления. Заявитель вправе обратиться в компетентный орган за продлением указанного срока с обоснованием необходимости такого продления. </w:t>
      </w:r>
      <w:r>
        <w:br/>
      </w:r>
      <w:r>
        <w:rPr>
          <w:rFonts w:ascii="Times New Roman"/>
          <w:b w:val="false"/>
          <w:i w:val="false"/>
          <w:color w:val="000000"/>
          <w:sz w:val="28"/>
        </w:rPr>
        <w:t>
      Компетентный орган продлевает данный срок на период не более четырех месяцев с даты истечения срока, указанного в части второй настоящего пункта, если необходимость такого продления вызвана обстоятельствами, не зависявшими от заявителя.</w:t>
      </w:r>
      <w:r>
        <w:br/>
      </w:r>
      <w:r>
        <w:rPr>
          <w:rFonts w:ascii="Times New Roman"/>
          <w:b w:val="false"/>
          <w:i w:val="false"/>
          <w:color w:val="000000"/>
          <w:sz w:val="28"/>
        </w:rPr>
        <w:t>
      6. Компетентный орган присваивает статус удержания участку добычи (или его части) и выдает недропользователю переоформленную лицензию в срок не позднее пяти рабочих с даты представления проекта консервации, разработанного в порядке, предусмотренном статьей 
</w:t>
      </w:r>
      <w:r>
        <w:rPr>
          <w:rFonts w:ascii="Times New Roman"/>
          <w:b w:val="false"/>
          <w:i w:val="false"/>
          <w:color w:val="000000"/>
          <w:sz w:val="28"/>
        </w:rPr>
        <w:t>
</w:t>
      </w:r>
      <w:r>
        <w:rPr>
          <w:rFonts w:ascii="Times New Roman"/>
          <w:b w:val="false"/>
          <w:i w:val="false"/>
          <w:color w:val="0000ff"/>
          <w:sz w:val="28"/>
        </w:rPr>
        <w:t>Статья 223</w:t>
      </w:r>
      <w:r>
        <w:rPr>
          <w:rFonts w:ascii="Times New Roman"/>
          <w:b w:val="false"/>
          <w:i w:val="false"/>
          <w:color w:val="000000"/>
          <w:sz w:val="28"/>
        </w:rPr>
        <w:t xml:space="preserve"> настоящего Кодекса. В лицензии, переоформленной в связи с присвоением участку добычи (или его части) статуса удержания указывается территория данного участка (его участи) со статусом удержания.</w:t>
      </w:r>
      <w:r>
        <w:br/>
      </w:r>
      <w:r>
        <w:rPr>
          <w:rFonts w:ascii="Times New Roman"/>
          <w:b w:val="false"/>
          <w:i w:val="false"/>
          <w:color w:val="000000"/>
          <w:sz w:val="28"/>
        </w:rPr>
        <w:t>
      Статья 221. Отказ в присвоении статуса удержания</w:t>
      </w:r>
      <w:r>
        <w:br/>
      </w:r>
      <w:r>
        <w:rPr>
          <w:rFonts w:ascii="Times New Roman"/>
          <w:b w:val="false"/>
          <w:i w:val="false"/>
          <w:color w:val="000000"/>
          <w:sz w:val="28"/>
        </w:rPr>
        <w:t>
      1. Компетентный орган отказывает в присвоении статуса удержания участку добычи (его части) по лицензии на добычу твердых полезных ископаемых при наличии одного из следующих оснований:</w:t>
      </w:r>
      <w:r>
        <w:br/>
      </w: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r>
        <w:br/>
      </w:r>
      <w:r>
        <w:rPr>
          <w:rFonts w:ascii="Times New Roman"/>
          <w:b w:val="false"/>
          <w:i w:val="false"/>
          <w:color w:val="000000"/>
          <w:sz w:val="28"/>
        </w:rPr>
        <w:t xml:space="preserve">
      2) к заявлению не приложены документы, требуемые настоящим Кодексом; </w:t>
      </w:r>
      <w:r>
        <w:br/>
      </w:r>
      <w:r>
        <w:rPr>
          <w:rFonts w:ascii="Times New Roman"/>
          <w:b w:val="false"/>
          <w:i w:val="false"/>
          <w:color w:val="000000"/>
          <w:sz w:val="28"/>
        </w:rPr>
        <w:t>
      3) при несоблюдении заявителем срока представления компетентному органу проекта консервации, разработанного в порядке, предусмотренном статьей 
</w:t>
      </w:r>
      <w:r>
        <w:rPr>
          <w:rFonts w:ascii="Times New Roman"/>
          <w:b w:val="false"/>
          <w:i w:val="false"/>
          <w:color w:val="000000"/>
          <w:sz w:val="28"/>
        </w:rPr>
        <w:t>
</w:t>
      </w:r>
      <w:r>
        <w:rPr>
          <w:rFonts w:ascii="Times New Roman"/>
          <w:b w:val="false"/>
          <w:i w:val="false"/>
          <w:color w:val="0000ff"/>
          <w:sz w:val="28"/>
        </w:rPr>
        <w:t>Статья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4) если компетентный придет к выводу о том, что обоснования, приведенные недропользователем, и представленные документы являются недостаточными, чтобы подтвердить существование обстоятельств, являющихся основанием для присвоения участку добычи (его части) статуса удержания.</w:t>
      </w:r>
      <w:r>
        <w:br/>
      </w:r>
      <w:r>
        <w:rPr>
          <w:rFonts w:ascii="Times New Roman"/>
          <w:b w:val="false"/>
          <w:i w:val="false"/>
          <w:color w:val="000000"/>
          <w:sz w:val="28"/>
        </w:rPr>
        <w:t>
      2. Отказ в присвоении участку добычи (его части) статуса удержания выносится в письменной форме, должен быть мотивирован и выдан заявителю в течение сроков, предусмотренных для рассмотрения и присвоения статуса удержания.</w:t>
      </w:r>
      <w:r>
        <w:br/>
      </w:r>
      <w:r>
        <w:rPr>
          <w:rFonts w:ascii="Times New Roman"/>
          <w:b w:val="false"/>
          <w:i w:val="false"/>
          <w:color w:val="000000"/>
          <w:sz w:val="28"/>
        </w:rPr>
        <w:t>
      3. Компетентный орган уведомляет заявителя об отказе в присвоении участку добычи (его части) статуса удержания в течение двух рабочих дней с даты принятия решения об отказе.</w:t>
      </w:r>
      <w:r>
        <w:br/>
      </w:r>
      <w:r>
        <w:rPr>
          <w:rFonts w:ascii="Times New Roman"/>
          <w:b w:val="false"/>
          <w:i w:val="false"/>
          <w:color w:val="000000"/>
          <w:sz w:val="28"/>
        </w:rPr>
        <w:t>
      4. Отказ в присвоении участку добычи (его части) статуса удержания может быть обжалован заявителем в соответствии с законодательством Республики Казахстан не позднее десяти рабочих дней с даты публикации информации об отказе в выдаче лицензии.</w:t>
      </w:r>
      <w:r>
        <w:br/>
      </w:r>
      <w:r>
        <w:rPr>
          <w:rFonts w:ascii="Times New Roman"/>
          <w:b w:val="false"/>
          <w:i w:val="false"/>
          <w:color w:val="000000"/>
          <w:sz w:val="28"/>
        </w:rPr>
        <w:t>
      5. Отказ в присвоении участку добычи (его части) статуса удержания не лишает заявителя права на повторную подачу заявления.</w:t>
      </w:r>
      <w:r>
        <w:br/>
      </w:r>
      <w:r>
        <w:rPr>
          <w:rFonts w:ascii="Times New Roman"/>
          <w:b w:val="false"/>
          <w:i w:val="false"/>
          <w:color w:val="000000"/>
          <w:sz w:val="28"/>
        </w:rPr>
        <w:t>
      Статья 222. Программа работ по статусу удержания</w:t>
      </w:r>
      <w:r>
        <w:br/>
      </w:r>
      <w:r>
        <w:rPr>
          <w:rFonts w:ascii="Times New Roman"/>
          <w:b w:val="false"/>
          <w:i w:val="false"/>
          <w:color w:val="000000"/>
          <w:sz w:val="28"/>
        </w:rPr>
        <w:t xml:space="preserve">
      1. Программа работ является документом, разрабатываемым недропользователем в целях вывода участка добычи (его части) из статуса удержания и возобновления операций по добыче. </w:t>
      </w:r>
      <w:r>
        <w:br/>
      </w:r>
      <w:r>
        <w:rPr>
          <w:rFonts w:ascii="Times New Roman"/>
          <w:b w:val="false"/>
          <w:i w:val="false"/>
          <w:color w:val="000000"/>
          <w:sz w:val="28"/>
        </w:rPr>
        <w:t>
      2. Программа работ содержит описание и сроки:</w:t>
      </w:r>
      <w:r>
        <w:br/>
      </w:r>
      <w:r>
        <w:rPr>
          <w:rFonts w:ascii="Times New Roman"/>
          <w:b w:val="false"/>
          <w:i w:val="false"/>
          <w:color w:val="000000"/>
          <w:sz w:val="28"/>
        </w:rPr>
        <w:t>
      1) мероприятий по консервации на участке добычи (его части), которому присваивается статус.</w:t>
      </w:r>
      <w:r>
        <w:br/>
      </w:r>
      <w:r>
        <w:rPr>
          <w:rFonts w:ascii="Times New Roman"/>
          <w:b w:val="false"/>
          <w:i w:val="false"/>
          <w:color w:val="000000"/>
          <w:sz w:val="28"/>
        </w:rPr>
        <w:t>
      2) описание и сроки мероприятий, предпринимаемых недропользователем для вывода участка добычи (его части) из статуса удержания и возобновления операций по добыче;</w:t>
      </w:r>
      <w:r>
        <w:br/>
      </w:r>
      <w:r>
        <w:rPr>
          <w:rFonts w:ascii="Times New Roman"/>
          <w:b w:val="false"/>
          <w:i w:val="false"/>
          <w:color w:val="000000"/>
          <w:sz w:val="28"/>
        </w:rPr>
        <w:t>
      3) меры поддержки социально-экономического характера, которые недропользователь обязуется предпринять в отношении работников, занятых на работах на участке добычи (его части), которому присваивается статус удержания (перевод на другую работу (участок работы), переподготовка в целях получения новых специальностей (профессий), повышение квалификации и др.).</w:t>
      </w:r>
      <w:r>
        <w:br/>
      </w:r>
      <w:r>
        <w:rPr>
          <w:rFonts w:ascii="Times New Roman"/>
          <w:b w:val="false"/>
          <w:i w:val="false"/>
          <w:color w:val="000000"/>
          <w:sz w:val="28"/>
        </w:rPr>
        <w:t>
      3. Программа работ в части мероприятий по планированию консервации подлежит комплексной экспертизе.</w:t>
      </w:r>
      <w:r>
        <w:br/>
      </w:r>
      <w:r>
        <w:rPr>
          <w:rFonts w:ascii="Times New Roman"/>
          <w:b w:val="false"/>
          <w:i w:val="false"/>
          <w:color w:val="000000"/>
          <w:sz w:val="28"/>
        </w:rPr>
        <w:t>
      Срок экспертизы не должен превышать тридцать календарных дней.</w:t>
      </w:r>
      <w:r>
        <w:br/>
      </w:r>
      <w:r>
        <w:rPr>
          <w:rFonts w:ascii="Times New Roman"/>
          <w:b w:val="false"/>
          <w:i w:val="false"/>
          <w:color w:val="000000"/>
          <w:sz w:val="28"/>
        </w:rPr>
        <w:t>
      4. Инструкция по разработке программы работ утверждается компетентным органом.</w:t>
      </w:r>
      <w:r>
        <w:br/>
      </w:r>
      <w:r>
        <w:rPr>
          <w:rFonts w:ascii="Times New Roman"/>
          <w:b w:val="false"/>
          <w:i w:val="false"/>
          <w:color w:val="000000"/>
          <w:sz w:val="28"/>
        </w:rPr>
        <w:t xml:space="preserve">
      Статья 223. Консервация участка недр </w:t>
      </w:r>
      <w:r>
        <w:br/>
      </w:r>
      <w:r>
        <w:rPr>
          <w:rFonts w:ascii="Times New Roman"/>
          <w:b w:val="false"/>
          <w:i w:val="false"/>
          <w:color w:val="000000"/>
          <w:sz w:val="28"/>
        </w:rPr>
        <w:t>
      1. Консервацией участка добычи твердых полезных ископаемых является комплекс мероприятий, проводимых при временном прекращении работ по добыче полезных ископаемых на участке недр с целью обеспечения возможности приведения производственных сооружений и иных объектов в состояние, пригодное для их эксплуатации в будущем при возобновлении операций по добыче полезных ископаемых, а также сокращения вредного воздействия опасных производственных факторов и предупреждения чрезвычайных ситуаций.</w:t>
      </w:r>
      <w:r>
        <w:br/>
      </w:r>
      <w:r>
        <w:rPr>
          <w:rFonts w:ascii="Times New Roman"/>
          <w:b w:val="false"/>
          <w:i w:val="false"/>
          <w:color w:val="000000"/>
          <w:sz w:val="28"/>
        </w:rPr>
        <w:t>
      2. Консервация участка недр проводится в соответствии с проектом консервации, разрабатываемым на основании программы работ, согласованной недропользователем с компетентным органом.</w:t>
      </w:r>
      <w:r>
        <w:br/>
      </w:r>
      <w:r>
        <w:rPr>
          <w:rFonts w:ascii="Times New Roman"/>
          <w:b w:val="false"/>
          <w:i w:val="false"/>
          <w:color w:val="000000"/>
          <w:sz w:val="28"/>
        </w:rPr>
        <w:t>
      3. Проект консервации согласовывается с государственным органом в области охраны окружающей среды и в области промышленной безопасности.</w:t>
      </w:r>
      <w:r>
        <w:br/>
      </w:r>
      <w:r>
        <w:rPr>
          <w:rFonts w:ascii="Times New Roman"/>
          <w:b w:val="false"/>
          <w:i w:val="false"/>
          <w:color w:val="000000"/>
          <w:sz w:val="28"/>
        </w:rPr>
        <w:t>
      4. Проектирование и реализация консервации осуществляются за счет недропользователя.</w:t>
      </w:r>
      <w:r>
        <w:br/>
      </w:r>
      <w:r>
        <w:rPr>
          <w:rFonts w:ascii="Times New Roman"/>
          <w:b w:val="false"/>
          <w:i w:val="false"/>
          <w:color w:val="000000"/>
          <w:sz w:val="28"/>
        </w:rPr>
        <w:t xml:space="preserve">
      5. Работы по консервации считаются завершенными после подписания акта консервации комиссией, создаваемой компетентным органом из представителей государственных органов в области охраны окружающей среды, промышленной безопасности и собственником земельного участка или землепользователем,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w:t>
      </w:r>
      <w:r>
        <w:br/>
      </w:r>
      <w:r>
        <w:rPr>
          <w:rFonts w:ascii="Times New Roman"/>
          <w:b w:val="false"/>
          <w:i w:val="false"/>
          <w:color w:val="000000"/>
          <w:sz w:val="28"/>
        </w:rPr>
        <w:t>
      Статья 224. Условия статуса удержания</w:t>
      </w:r>
      <w:r>
        <w:br/>
      </w:r>
      <w:r>
        <w:rPr>
          <w:rFonts w:ascii="Times New Roman"/>
          <w:b w:val="false"/>
          <w:i w:val="false"/>
          <w:color w:val="000000"/>
          <w:sz w:val="28"/>
        </w:rPr>
        <w:t>
      1. При присвоении статуса удержания период добычи на участке недр продлевается на весь срок действия данного статуса.</w:t>
      </w:r>
      <w:r>
        <w:br/>
      </w:r>
      <w:r>
        <w:rPr>
          <w:rFonts w:ascii="Times New Roman"/>
          <w:b w:val="false"/>
          <w:i w:val="false"/>
          <w:color w:val="000000"/>
          <w:sz w:val="28"/>
        </w:rPr>
        <w:t xml:space="preserve">
      2. Недропользователь обязан использовать участок недр, находящийся в статусе удержания, в соответствии с программой работ. </w:t>
      </w:r>
      <w:r>
        <w:br/>
      </w:r>
      <w:r>
        <w:rPr>
          <w:rFonts w:ascii="Times New Roman"/>
          <w:b w:val="false"/>
          <w:i w:val="false"/>
          <w:color w:val="000000"/>
          <w:sz w:val="28"/>
        </w:rPr>
        <w:t>
      3. На участке недр, находящемся в статусе удержания, недропользователь вправе проводить разведку ресурсов твердых полезных ископаемых при условии, что такая разведка предусмотрена программой работ.</w:t>
      </w:r>
      <w:r>
        <w:br/>
      </w:r>
      <w:r>
        <w:rPr>
          <w:rFonts w:ascii="Times New Roman"/>
          <w:b w:val="false"/>
          <w:i w:val="false"/>
          <w:color w:val="000000"/>
          <w:sz w:val="28"/>
        </w:rPr>
        <w:t>
      4. Недропользователь обязан ежеквартально не позднее двадцатого числа месяца, следующего за отчетным периодом, представлять компетентному органу отчет об исполнении программы работ.</w:t>
      </w:r>
      <w:r>
        <w:br/>
      </w:r>
      <w:r>
        <w:rPr>
          <w:rFonts w:ascii="Times New Roman"/>
          <w:b w:val="false"/>
          <w:i w:val="false"/>
          <w:color w:val="000000"/>
          <w:sz w:val="28"/>
        </w:rPr>
        <w:t>
      Статья 225. Продление статуса удержания</w:t>
      </w:r>
      <w:r>
        <w:br/>
      </w:r>
      <w:r>
        <w:rPr>
          <w:rFonts w:ascii="Times New Roman"/>
          <w:b w:val="false"/>
          <w:i w:val="false"/>
          <w:color w:val="000000"/>
          <w:sz w:val="28"/>
        </w:rPr>
        <w:t xml:space="preserve">
      1. Продление статуса удержания производится по заявлению недропользователя, представляемому до окончания первичного срока статуса удержания. </w:t>
      </w:r>
      <w:r>
        <w:br/>
      </w:r>
      <w:r>
        <w:rPr>
          <w:rFonts w:ascii="Times New Roman"/>
          <w:b w:val="false"/>
          <w:i w:val="false"/>
          <w:color w:val="000000"/>
          <w:sz w:val="28"/>
        </w:rPr>
        <w:t>
      2. Продление статуса удержания производится в порядке, предусмотренном для присвоения участку недр статуса удержания. При продлении статуса удержания проект консервации участка недр не составляется.</w:t>
      </w:r>
      <w:r>
        <w:br/>
      </w:r>
      <w:r>
        <w:rPr>
          <w:rFonts w:ascii="Times New Roman"/>
          <w:b w:val="false"/>
          <w:i w:val="false"/>
          <w:color w:val="000000"/>
          <w:sz w:val="28"/>
        </w:rPr>
        <w:t xml:space="preserve">
      3. В случае подачи недропользователем заявления о продлении статуса удержания, статус удержания продолжает применяться к участку недр до выдачи недропользователю переоформленной лицензию с указанием продленного срока статуса удержания. </w:t>
      </w:r>
      <w:r>
        <w:br/>
      </w:r>
      <w:r>
        <w:rPr>
          <w:rFonts w:ascii="Times New Roman"/>
          <w:b w:val="false"/>
          <w:i w:val="false"/>
          <w:color w:val="000000"/>
          <w:sz w:val="28"/>
        </w:rPr>
        <w:t>
      Исчисление срока продления статуса удержания начинается со дня, следующего за последним днем предыдущего срока статуса удержания.</w:t>
      </w:r>
      <w:r>
        <w:br/>
      </w:r>
      <w:r>
        <w:rPr>
          <w:rFonts w:ascii="Times New Roman"/>
          <w:b w:val="false"/>
          <w:i w:val="false"/>
          <w:color w:val="000000"/>
          <w:sz w:val="28"/>
        </w:rPr>
        <w:t>
      Статья 226. Прекращение статуса удержания</w:t>
      </w:r>
      <w:r>
        <w:br/>
      </w:r>
      <w:r>
        <w:rPr>
          <w:rFonts w:ascii="Times New Roman"/>
          <w:b w:val="false"/>
          <w:i w:val="false"/>
          <w:color w:val="000000"/>
          <w:sz w:val="28"/>
        </w:rPr>
        <w:t>
      1. Статус удержания прекращается по истечении срока, на который он был присвоен, или досрочно по заявлению недропользователя.</w:t>
      </w:r>
      <w:r>
        <w:br/>
      </w:r>
      <w:r>
        <w:rPr>
          <w:rFonts w:ascii="Times New Roman"/>
          <w:b w:val="false"/>
          <w:i w:val="false"/>
          <w:color w:val="000000"/>
          <w:sz w:val="28"/>
        </w:rPr>
        <w:t>
      2. Заявление о досрочном прекращении статуса удержание подается недропользователем в компетентный орган в случае, когда обстоятельства, явившиеся основанием присвоения статуса удержания, перестали существовать.</w:t>
      </w:r>
      <w:r>
        <w:br/>
      </w:r>
      <w:r>
        <w:rPr>
          <w:rFonts w:ascii="Times New Roman"/>
          <w:b w:val="false"/>
          <w:i w:val="false"/>
          <w:color w:val="000000"/>
          <w:sz w:val="28"/>
        </w:rPr>
        <w:t>
      3. Прекращение статуса удержания является основанием для переоформления лицензии на добычу и влечет применение к недропользователю требований статьи 
</w:t>
      </w:r>
      <w:r>
        <w:rPr>
          <w:rFonts w:ascii="Times New Roman"/>
          <w:b w:val="false"/>
          <w:i w:val="false"/>
          <w:color w:val="000000"/>
          <w:sz w:val="28"/>
        </w:rPr>
        <w:t>
</w:t>
      </w:r>
      <w:r>
        <w:rPr>
          <w:rFonts w:ascii="Times New Roman"/>
          <w:b w:val="false"/>
          <w:i w:val="false"/>
          <w:color w:val="0000ff"/>
          <w:sz w:val="28"/>
        </w:rPr>
        <w:t>Статья 205</w:t>
      </w:r>
      <w:r>
        <w:rPr>
          <w:rFonts w:ascii="Times New Roman"/>
          <w:b w:val="false"/>
          <w:i w:val="false"/>
          <w:color w:val="000000"/>
          <w:sz w:val="28"/>
        </w:rPr>
        <w:t xml:space="preserve"> настоящего Кодекса. </w:t>
      </w:r>
      <w:r>
        <w:br/>
      </w:r>
      <w:r>
        <w:rPr>
          <w:rFonts w:ascii="Times New Roman"/>
          <w:b w:val="false"/>
          <w:i w:val="false"/>
          <w:color w:val="000000"/>
          <w:sz w:val="28"/>
        </w:rPr>
        <w:t>
      Статья 227. Прекращение статуса удержания по требованию компетентного органа</w:t>
      </w:r>
      <w:r>
        <w:br/>
      </w:r>
      <w:r>
        <w:rPr>
          <w:rFonts w:ascii="Times New Roman"/>
          <w:b w:val="false"/>
          <w:i w:val="false"/>
          <w:color w:val="000000"/>
          <w:sz w:val="28"/>
        </w:rPr>
        <w:t xml:space="preserve">
      1. Компетентный орган вправе в любое время по истечении шести месяцев с даты присвоения участку недр статуса удержания потребовать от недропользователя представить документы, подтверждающие, что обстоятельства, явившиеся основанием присвоения статуса удержания, продолжают существовать. </w:t>
      </w:r>
      <w:r>
        <w:br/>
      </w:r>
      <w:r>
        <w:rPr>
          <w:rFonts w:ascii="Times New Roman"/>
          <w:b w:val="false"/>
          <w:i w:val="false"/>
          <w:color w:val="000000"/>
          <w:sz w:val="28"/>
        </w:rPr>
        <w:t>
      Недропользователь обязан представить данные документы в срок не позднее сорока рабочих дней с даты получения уведомления. Недропользователь вправе обратиться в компетентный орган за продлением указанного срока с обоснованием необходимости такого продления. Компетентный орган может продлить данный срок на период не более двадцати рабочих дней, если необходимость такого продления вызвана обстоятельствами, не зависящими от недропользователя.</w:t>
      </w:r>
      <w:r>
        <w:br/>
      </w:r>
      <w:r>
        <w:rPr>
          <w:rFonts w:ascii="Times New Roman"/>
          <w:b w:val="false"/>
          <w:i w:val="false"/>
          <w:color w:val="000000"/>
          <w:sz w:val="28"/>
        </w:rPr>
        <w:t xml:space="preserve">
      2. Если по результатам рассмотрения представленных документов компетентный орган придет к выводу о том, что обстоятельства, явившиеся основанием для присвоения статуса удержания, перестали существовать либо данные документы не были представлены в установленный срок, компетентный орган уведомляет недропользователя о необходимости обратиться с заявлением о прекращении статуса удержания и возобновлении операций по добыче твердых полезных ископаемых на участке недр, находящемся в статусе удержания. </w:t>
      </w:r>
      <w:r>
        <w:br/>
      </w:r>
      <w:r>
        <w:rPr>
          <w:rFonts w:ascii="Times New Roman"/>
          <w:b w:val="false"/>
          <w:i w:val="false"/>
          <w:color w:val="000000"/>
          <w:sz w:val="28"/>
        </w:rPr>
        <w:t>
      В этом случае заявления на прекращение статуса удержания должно быть подано недропользователем в срок не более двадцати рабочих дней с даты поступления уведомления от компетентного органа.</w:t>
      </w:r>
      <w:r>
        <w:br/>
      </w:r>
      <w:r>
        <w:rPr>
          <w:rFonts w:ascii="Times New Roman"/>
          <w:b w:val="false"/>
          <w:i w:val="false"/>
          <w:color w:val="000000"/>
          <w:sz w:val="28"/>
        </w:rPr>
        <w:t>
      Если в указанный срок недропользователь не обратится с заявлением о прекращении статуса удержания, компетентный орган отзывает лицензию на добычу в порядке, предусмотренном пунктом 4 статьи 
</w:t>
      </w:r>
      <w:r>
        <w:rPr>
          <w:rFonts w:ascii="Times New Roman"/>
          <w:b w:val="false"/>
          <w:i w:val="false"/>
          <w:color w:val="000000"/>
          <w:sz w:val="28"/>
        </w:rPr>
        <w:t>
</w:t>
      </w:r>
      <w:r>
        <w:rPr>
          <w:rFonts w:ascii="Times New Roman"/>
          <w:b w:val="false"/>
          <w:i w:val="false"/>
          <w:color w:val="0000ff"/>
          <w:sz w:val="28"/>
        </w:rPr>
        <w:t>Статья 218</w:t>
      </w:r>
      <w:r>
        <w:rPr>
          <w:rFonts w:ascii="Times New Roman"/>
          <w:b w:val="false"/>
          <w:i w:val="false"/>
          <w:color w:val="000000"/>
          <w:sz w:val="28"/>
        </w:rPr>
        <w:t xml:space="preserve"> настоящего Кодекса. </w:t>
      </w:r>
      <w:r>
        <w:br/>
      </w:r>
      <w:r>
        <w:rPr>
          <w:rFonts w:ascii="Times New Roman"/>
          <w:b w:val="false"/>
          <w:i w:val="false"/>
          <w:color w:val="000000"/>
          <w:sz w:val="28"/>
        </w:rPr>
        <w:t>
      Глава 29. Преобразование участков недр для разведки и добычи твердых полезных ископаемых</w:t>
      </w:r>
      <w:r>
        <w:br/>
      </w:r>
      <w:r>
        <w:rPr>
          <w:rFonts w:ascii="Times New Roman"/>
          <w:b w:val="false"/>
          <w:i w:val="false"/>
          <w:color w:val="000000"/>
          <w:sz w:val="28"/>
        </w:rPr>
        <w:t>
      Статья 228. Понятие и виды преобразования</w:t>
      </w:r>
      <w:r>
        <w:br/>
      </w:r>
      <w:r>
        <w:rPr>
          <w:rFonts w:ascii="Times New Roman"/>
          <w:b w:val="false"/>
          <w:i w:val="false"/>
          <w:color w:val="000000"/>
          <w:sz w:val="28"/>
        </w:rPr>
        <w:t>
      1. Преобразованием участков недр, предоставленных для разведки или добычи твердых полезных ископаемых, является изменение их территориальных границ, производимое способом присоединения одного участка недр по одной лицензии к другому участку недр (основной участок) по другой лицензии или путем выделения из одного участка недр по одной лицензии другого участка (выделенный участок).</w:t>
      </w:r>
      <w:r>
        <w:br/>
      </w:r>
      <w:r>
        <w:rPr>
          <w:rFonts w:ascii="Times New Roman"/>
          <w:b w:val="false"/>
          <w:i w:val="false"/>
          <w:color w:val="000000"/>
          <w:sz w:val="28"/>
        </w:rPr>
        <w:t xml:space="preserve">
      2. Преобразование участков недр допускается при условии, что пользователем преобразуемых участков недр является одно лицо (одни лица). </w:t>
      </w:r>
      <w:r>
        <w:br/>
      </w:r>
      <w:r>
        <w:rPr>
          <w:rFonts w:ascii="Times New Roman"/>
          <w:b w:val="false"/>
          <w:i w:val="false"/>
          <w:color w:val="000000"/>
          <w:sz w:val="28"/>
        </w:rPr>
        <w:t>
      3. Преобразование участков недр производится компетентным органом по заявлению недропользователя в месячный срок с даты подачи заявления.</w:t>
      </w:r>
      <w:r>
        <w:br/>
      </w:r>
      <w:r>
        <w:rPr>
          <w:rFonts w:ascii="Times New Roman"/>
          <w:b w:val="false"/>
          <w:i w:val="false"/>
          <w:color w:val="000000"/>
          <w:sz w:val="28"/>
        </w:rPr>
        <w:t>
      Статья 229. Присоединение участков недр</w:t>
      </w:r>
      <w:r>
        <w:br/>
      </w:r>
      <w:r>
        <w:rPr>
          <w:rFonts w:ascii="Times New Roman"/>
          <w:b w:val="false"/>
          <w:i w:val="false"/>
          <w:color w:val="000000"/>
          <w:sz w:val="28"/>
        </w:rPr>
        <w:t>
      1. Присоединение участков недр производится в случае присоединения одного участка добычи к другому участку добычи твердых полезных ископаемых.</w:t>
      </w:r>
      <w:r>
        <w:br/>
      </w:r>
      <w:r>
        <w:rPr>
          <w:rFonts w:ascii="Times New Roman"/>
          <w:b w:val="false"/>
          <w:i w:val="false"/>
          <w:color w:val="000000"/>
          <w:sz w:val="28"/>
        </w:rPr>
        <w:t>
      2. Присоединение участка добычи к другому участку добычи производится при условии, что:</w:t>
      </w:r>
      <w:r>
        <w:br/>
      </w:r>
      <w:r>
        <w:rPr>
          <w:rFonts w:ascii="Times New Roman"/>
          <w:b w:val="false"/>
          <w:i w:val="false"/>
          <w:color w:val="000000"/>
          <w:sz w:val="28"/>
        </w:rPr>
        <w:t>
      1) присоединяемый участок добычи имеет смежную границу с основным участком добычи;</w:t>
      </w:r>
      <w:r>
        <w:br/>
      </w:r>
      <w:r>
        <w:rPr>
          <w:rFonts w:ascii="Times New Roman"/>
          <w:b w:val="false"/>
          <w:i w:val="false"/>
          <w:color w:val="000000"/>
          <w:sz w:val="28"/>
        </w:rPr>
        <w:t>
      2) к основному и присоединяемому участкам добычи не присвоен статус удержания полностью или в части;</w:t>
      </w:r>
      <w:r>
        <w:br/>
      </w:r>
      <w:r>
        <w:rPr>
          <w:rFonts w:ascii="Times New Roman"/>
          <w:b w:val="false"/>
          <w:i w:val="false"/>
          <w:color w:val="000000"/>
          <w:sz w:val="28"/>
        </w:rPr>
        <w:t>
      3) лицензия на присоединяемый участок добычи выдана позднее лицензии на добычу по основному участку;</w:t>
      </w:r>
      <w:r>
        <w:br/>
      </w:r>
      <w:r>
        <w:rPr>
          <w:rFonts w:ascii="Times New Roman"/>
          <w:b w:val="false"/>
          <w:i w:val="false"/>
          <w:color w:val="000000"/>
          <w:sz w:val="28"/>
        </w:rPr>
        <w:t>
      4) имеется предварительное согласие залогодержателя на присоединение, если право недропользования по лицензии на добычу основного или присоединяемого участка добычи обременено залогом;</w:t>
      </w:r>
      <w:r>
        <w:br/>
      </w:r>
      <w:r>
        <w:rPr>
          <w:rFonts w:ascii="Times New Roman"/>
          <w:b w:val="false"/>
          <w:i w:val="false"/>
          <w:color w:val="000000"/>
          <w:sz w:val="28"/>
        </w:rPr>
        <w:t>
      5) по лицензиям основного и присоединяемого участков добычи отсутствуют неисполненные обязательства.</w:t>
      </w:r>
      <w:r>
        <w:br/>
      </w:r>
      <w:r>
        <w:rPr>
          <w:rFonts w:ascii="Times New Roman"/>
          <w:b w:val="false"/>
          <w:i w:val="false"/>
          <w:color w:val="000000"/>
          <w:sz w:val="28"/>
        </w:rPr>
        <w:t>
      3. На присоединенный участок добычи распространяется действие лицензии основного участка добычи с учетом произведенного присоединения, а лицензия присоединяемого участка добычи прекращается. Присоединение участка добычи к основному участку добычи оформляется внесением изменений в лицензию на добычу основного участка.</w:t>
      </w:r>
      <w:r>
        <w:br/>
      </w:r>
      <w:r>
        <w:rPr>
          <w:rFonts w:ascii="Times New Roman"/>
          <w:b w:val="false"/>
          <w:i w:val="false"/>
          <w:color w:val="000000"/>
          <w:sz w:val="28"/>
        </w:rPr>
        <w:t>
      Статья 230. Выделение участка недр</w:t>
      </w:r>
      <w:r>
        <w:br/>
      </w:r>
      <w:r>
        <w:rPr>
          <w:rFonts w:ascii="Times New Roman"/>
          <w:b w:val="false"/>
          <w:i w:val="false"/>
          <w:color w:val="000000"/>
          <w:sz w:val="28"/>
        </w:rPr>
        <w:t>
      1. Выделение участка недр производится в случаях:</w:t>
      </w:r>
      <w:r>
        <w:br/>
      </w:r>
      <w:r>
        <w:rPr>
          <w:rFonts w:ascii="Times New Roman"/>
          <w:b w:val="false"/>
          <w:i w:val="false"/>
          <w:color w:val="000000"/>
          <w:sz w:val="28"/>
        </w:rPr>
        <w:t>
      1) выделения части участка недр по лицензии на разведку;</w:t>
      </w:r>
      <w:r>
        <w:br/>
      </w:r>
      <w:r>
        <w:rPr>
          <w:rFonts w:ascii="Times New Roman"/>
          <w:b w:val="false"/>
          <w:i w:val="false"/>
          <w:color w:val="000000"/>
          <w:sz w:val="28"/>
        </w:rPr>
        <w:t>
      2) выделения части участка недр по лицензии на добычу.</w:t>
      </w:r>
      <w:r>
        <w:br/>
      </w:r>
      <w:r>
        <w:rPr>
          <w:rFonts w:ascii="Times New Roman"/>
          <w:b w:val="false"/>
          <w:i w:val="false"/>
          <w:color w:val="000000"/>
          <w:sz w:val="28"/>
        </w:rPr>
        <w:t>
      2. Выделение производится при условии, что:</w:t>
      </w:r>
      <w:r>
        <w:br/>
      </w:r>
      <w:r>
        <w:rPr>
          <w:rFonts w:ascii="Times New Roman"/>
          <w:b w:val="false"/>
          <w:i w:val="false"/>
          <w:color w:val="000000"/>
          <w:sz w:val="28"/>
        </w:rPr>
        <w:t>
      1) участок недр, из которого производится выделение, не имеет статуса удержания;</w:t>
      </w:r>
      <w:r>
        <w:br/>
      </w:r>
      <w:r>
        <w:rPr>
          <w:rFonts w:ascii="Times New Roman"/>
          <w:b w:val="false"/>
          <w:i w:val="false"/>
          <w:color w:val="000000"/>
          <w:sz w:val="28"/>
        </w:rPr>
        <w:t>
      2) имеется предварительное согласие залогодержателя на выделение, если право недропользования по лицензии на участок недр, из которого производится выделение, обременено залогом;</w:t>
      </w:r>
      <w:r>
        <w:br/>
      </w:r>
      <w:r>
        <w:rPr>
          <w:rFonts w:ascii="Times New Roman"/>
          <w:b w:val="false"/>
          <w:i w:val="false"/>
          <w:color w:val="000000"/>
          <w:sz w:val="28"/>
        </w:rPr>
        <w:t>
      3) по лицензии на участок недр, из которого производится выделение, отсутствуют неисполненные обязательства;</w:t>
      </w:r>
      <w:r>
        <w:br/>
      </w:r>
      <w:r>
        <w:rPr>
          <w:rFonts w:ascii="Times New Roman"/>
          <w:b w:val="false"/>
          <w:i w:val="false"/>
          <w:color w:val="000000"/>
          <w:sz w:val="28"/>
        </w:rPr>
        <w:t>
      4) вид недропользования на выделенном участке соответствует виду недропользования на участке недр, из которого производится выделение.</w:t>
      </w:r>
      <w:r>
        <w:br/>
      </w:r>
      <w:r>
        <w:rPr>
          <w:rFonts w:ascii="Times New Roman"/>
          <w:b w:val="false"/>
          <w:i w:val="false"/>
          <w:color w:val="000000"/>
          <w:sz w:val="28"/>
        </w:rPr>
        <w:t>
      3. Выделение участка недр оформляется внесением изменений в лицензию на участок недр, из которого производится выделение, и выдачей отдельной лицензии на выделенный участок недр.</w:t>
      </w:r>
      <w:r>
        <w:br/>
      </w:r>
      <w:r>
        <w:rPr>
          <w:rFonts w:ascii="Times New Roman"/>
          <w:b w:val="false"/>
          <w:i w:val="false"/>
          <w:color w:val="000000"/>
          <w:sz w:val="28"/>
        </w:rPr>
        <w:t>
      4. Срок лицензии на разведку по выделенному участку недр равен оставшемуся сроку разведки на участке недр, из которого было произведено выделение.</w:t>
      </w:r>
      <w:r>
        <w:br/>
      </w:r>
      <w:r>
        <w:rPr>
          <w:rFonts w:ascii="Times New Roman"/>
          <w:b w:val="false"/>
          <w:i w:val="false"/>
          <w:color w:val="000000"/>
          <w:sz w:val="28"/>
        </w:rPr>
        <w:t>
      5. Срок лицензии на добычу по выделенному участку определяется длительностью оставшегося срока добычи на участке недр, из которого было произведено выделение.</w:t>
      </w:r>
      <w:r>
        <w:br/>
      </w:r>
      <w:r>
        <w:rPr>
          <w:rFonts w:ascii="Times New Roman"/>
          <w:b w:val="false"/>
          <w:i w:val="false"/>
          <w:color w:val="000000"/>
          <w:sz w:val="28"/>
        </w:rPr>
        <w:t>
      6. Преобразование участков недр путем выделения влечет изменение и перерасчет размера обязательств, предусмотренных статьями 
</w:t>
      </w:r>
      <w:r>
        <w:rPr>
          <w:rFonts w:ascii="Times New Roman"/>
          <w:b w:val="false"/>
          <w:i w:val="false"/>
          <w:color w:val="000000"/>
          <w:sz w:val="28"/>
        </w:rPr>
        <w:t>
</w:t>
      </w:r>
      <w:r>
        <w:rPr>
          <w:rFonts w:ascii="Times New Roman"/>
          <w:b w:val="false"/>
          <w:i w:val="false"/>
          <w:color w:val="0000ff"/>
          <w:sz w:val="28"/>
        </w:rPr>
        <w:t>Статья 188</w:t>
      </w:r>
      <w:r>
        <w:rPr>
          <w:rFonts w:ascii="Times New Roman"/>
          <w:b w:val="false"/>
          <w:i w:val="false"/>
          <w:color w:val="000000"/>
          <w:sz w:val="28"/>
        </w:rPr>
        <w:t xml:space="preserve"> и 
</w:t>
      </w:r>
      <w:r>
        <w:rPr>
          <w:rFonts w:ascii="Times New Roman"/>
          <w:b w:val="false"/>
          <w:i w:val="false"/>
          <w:color w:val="000000"/>
          <w:sz w:val="28"/>
        </w:rPr>
        <w:t>
</w:t>
      </w:r>
      <w:r>
        <w:rPr>
          <w:rFonts w:ascii="Times New Roman"/>
          <w:b w:val="false"/>
          <w:i w:val="false"/>
          <w:color w:val="0000ff"/>
          <w:sz w:val="28"/>
        </w:rPr>
        <w:t>Статья 205</w:t>
      </w:r>
      <w:r>
        <w:rPr>
          <w:rFonts w:ascii="Times New Roman"/>
          <w:b w:val="false"/>
          <w:i w:val="false"/>
          <w:color w:val="000000"/>
          <w:sz w:val="28"/>
        </w:rPr>
        <w:t xml:space="preserve"> настоящего Кодекса, пропорционально размерам образовавшихся территорий участков недр.</w:t>
      </w:r>
      <w:r>
        <w:br/>
      </w:r>
      <w:r>
        <w:rPr>
          <w:rFonts w:ascii="Times New Roman"/>
          <w:b w:val="false"/>
          <w:i w:val="false"/>
          <w:color w:val="000000"/>
          <w:sz w:val="28"/>
        </w:rPr>
        <w:t>
      Статья 231. Заявление на преобразование участков недр</w:t>
      </w:r>
      <w:r>
        <w:br/>
      </w:r>
      <w:r>
        <w:rPr>
          <w:rFonts w:ascii="Times New Roman"/>
          <w:b w:val="false"/>
          <w:i w:val="false"/>
          <w:color w:val="000000"/>
          <w:sz w:val="28"/>
        </w:rPr>
        <w:t>
      1. Заявление на преобразование участка недр составляется по форме, установленной компетентным органом.</w:t>
      </w:r>
      <w:r>
        <w:br/>
      </w:r>
      <w:r>
        <w:rPr>
          <w:rFonts w:ascii="Times New Roman"/>
          <w:b w:val="false"/>
          <w:i w:val="false"/>
          <w:color w:val="000000"/>
          <w:sz w:val="28"/>
        </w:rPr>
        <w:t>
      2. Заявление должно содержать следующие сведения:</w:t>
      </w:r>
      <w:r>
        <w:br/>
      </w:r>
      <w:r>
        <w:rPr>
          <w:rFonts w:ascii="Times New Roman"/>
          <w:b w:val="false"/>
          <w:i w:val="false"/>
          <w:color w:val="000000"/>
          <w:sz w:val="28"/>
        </w:rPr>
        <w:t>
      1) указание на способ преобразования;</w:t>
      </w:r>
      <w:r>
        <w:br/>
      </w:r>
      <w:r>
        <w:rPr>
          <w:rFonts w:ascii="Times New Roman"/>
          <w:b w:val="false"/>
          <w:i w:val="false"/>
          <w:color w:val="000000"/>
          <w:sz w:val="28"/>
        </w:rPr>
        <w:t>
      2) сведения о недропользователе, пользующимся преобразуемыми участками:</w:t>
      </w:r>
      <w:r>
        <w:br/>
      </w:r>
      <w:r>
        <w:rPr>
          <w:rFonts w:ascii="Times New Roman"/>
          <w:b w:val="false"/>
          <w:i w:val="false"/>
          <w:color w:val="000000"/>
          <w:sz w:val="28"/>
        </w:rPr>
        <w:t>
      3) для юридических лиц – полное наименование, место нахождения, сведения о государственной регистрации в качестве юридического лица и регистрации в налоговых органах, сведения о руководителях;</w:t>
      </w:r>
      <w:r>
        <w:br/>
      </w:r>
      <w:r>
        <w:rPr>
          <w:rFonts w:ascii="Times New Roman"/>
          <w:b w:val="false"/>
          <w:i w:val="false"/>
          <w:color w:val="000000"/>
          <w:sz w:val="28"/>
        </w:rPr>
        <w:t>
      4) фамилию и имя заявителя, место жительства, гражданство, сведения о документах, удостоверяющих личность заявителя, сведения о регистрации заявителя в качестве налогоплательщика;</w:t>
      </w:r>
      <w:r>
        <w:br/>
      </w:r>
      <w:r>
        <w:rPr>
          <w:rFonts w:ascii="Times New Roman"/>
          <w:b w:val="false"/>
          <w:i w:val="false"/>
          <w:color w:val="000000"/>
          <w:sz w:val="28"/>
        </w:rPr>
        <w:t xml:space="preserve">
      5) указание на лицензии и участки недр, подлежащие преобразованию. </w:t>
      </w:r>
      <w:r>
        <w:br/>
      </w:r>
      <w:r>
        <w:rPr>
          <w:rFonts w:ascii="Times New Roman"/>
          <w:b w:val="false"/>
          <w:i w:val="false"/>
          <w:color w:val="000000"/>
          <w:sz w:val="28"/>
        </w:rPr>
        <w:t>
      3. Заявление подается на государственном или русском языках.</w:t>
      </w:r>
      <w:r>
        <w:br/>
      </w:r>
      <w:r>
        <w:rPr>
          <w:rFonts w:ascii="Times New Roman"/>
          <w:b w:val="false"/>
          <w:i w:val="false"/>
          <w:color w:val="000000"/>
          <w:sz w:val="28"/>
        </w:rPr>
        <w:t>
      4. К заявлению прилагается документ, подтверждающий полномочия лица, действующего от имени заявителя при подаче заявления, если такое лицо назначено заявителем.</w:t>
      </w:r>
      <w:r>
        <w:br/>
      </w:r>
      <w:r>
        <w:rPr>
          <w:rFonts w:ascii="Times New Roman"/>
          <w:b w:val="false"/>
          <w:i w:val="false"/>
          <w:color w:val="000000"/>
          <w:sz w:val="28"/>
        </w:rPr>
        <w:t>
      Документы, прилагаемые к заявлению, должны быть составлены на государственном или русском языке. Копии документов, составленных на иностранном языке, прилагаемые к заявлению представляются с переводом на государственный или русский языки, верность которого засвидетельствована нотариусом.</w:t>
      </w:r>
      <w:r>
        <w:br/>
      </w:r>
      <w:r>
        <w:rPr>
          <w:rFonts w:ascii="Times New Roman"/>
          <w:b w:val="false"/>
          <w:i w:val="false"/>
          <w:color w:val="000000"/>
          <w:sz w:val="28"/>
        </w:rPr>
        <w:t xml:space="preserve">
      5. Вопрос о преобразовании лицензионных участков рассматривается компетентным органом в течение тридцати дней с даты подачи заявления отдельно для каждого случая такого преобразования. </w:t>
      </w:r>
      <w:r>
        <w:br/>
      </w:r>
      <w:r>
        <w:rPr>
          <w:rFonts w:ascii="Times New Roman"/>
          <w:b w:val="false"/>
          <w:i w:val="false"/>
          <w:color w:val="000000"/>
          <w:sz w:val="28"/>
        </w:rPr>
        <w:t xml:space="preserve">
      6. Отказ компетентного органа в преобразовании участков недр должен быть мотивирован и может быть оспорен заявителем в порядке, предусмотренном законодательством Республики Казахстан, в течение пятнадцати рабочих дней с даты вынесения решения об отказе. </w:t>
      </w:r>
      <w:r>
        <w:br/>
      </w:r>
      <w:r>
        <w:rPr>
          <w:rFonts w:ascii="Times New Roman"/>
          <w:b w:val="false"/>
          <w:i w:val="false"/>
          <w:color w:val="000000"/>
          <w:sz w:val="28"/>
        </w:rPr>
        <w:t>
      Глава 30. Соглашение о переработке твердых полезных ископаемых</w:t>
      </w:r>
      <w:r>
        <w:br/>
      </w:r>
      <w:r>
        <w:rPr>
          <w:rFonts w:ascii="Times New Roman"/>
          <w:b w:val="false"/>
          <w:i w:val="false"/>
          <w:color w:val="000000"/>
          <w:sz w:val="28"/>
        </w:rPr>
        <w:t>
      Статья 232. Понятие соглашения о переработке твердых полезных ископаемых</w:t>
      </w:r>
      <w:r>
        <w:br/>
      </w:r>
      <w:r>
        <w:rPr>
          <w:rFonts w:ascii="Times New Roman"/>
          <w:b w:val="false"/>
          <w:i w:val="false"/>
          <w:color w:val="000000"/>
          <w:sz w:val="28"/>
        </w:rPr>
        <w:t>
      1. Соглашение о переработке твердых полезных ископаемых является договором, по которому Республика Казахстан обязуется предоставить преференции обладателю права (прав) недропользования на добычу твердых полезных ископаемых, а последний обязуется на свой риск осуществить инвестиции в проект переработки твердых полезных ископаемых (соглашение о переработке).</w:t>
      </w:r>
      <w:r>
        <w:br/>
      </w:r>
      <w:r>
        <w:rPr>
          <w:rFonts w:ascii="Times New Roman"/>
          <w:b w:val="false"/>
          <w:i w:val="false"/>
          <w:color w:val="000000"/>
          <w:sz w:val="28"/>
        </w:rPr>
        <w:t xml:space="preserve">
      Проектом переработки твердых полезных ископаемых является комплекс мероприятий, предусматривающий создание новых, расширение или модернизацию действующих производств по переработке твердых полезных ископаемых. </w:t>
      </w:r>
      <w:r>
        <w:br/>
      </w:r>
      <w:r>
        <w:rPr>
          <w:rFonts w:ascii="Times New Roman"/>
          <w:b w:val="false"/>
          <w:i w:val="false"/>
          <w:color w:val="000000"/>
          <w:sz w:val="28"/>
        </w:rPr>
        <w:t xml:space="preserve">
      2. От имени Республики Казахстан соглашение о переработке заключает уполномоченный орган по инвестициям. </w:t>
      </w:r>
      <w:r>
        <w:br/>
      </w:r>
      <w:r>
        <w:rPr>
          <w:rFonts w:ascii="Times New Roman"/>
          <w:b w:val="false"/>
          <w:i w:val="false"/>
          <w:color w:val="000000"/>
          <w:sz w:val="28"/>
        </w:rPr>
        <w:t xml:space="preserve">
      Соглашение о переработке может быть заключено по проектам переработки твердых полезных ископаемых, объем инвестиций недропользователя по которым составляет не менее 7000000-кратного размера месячного расчетного показателя, установленного на дату заключения соглашения. </w:t>
      </w:r>
      <w:r>
        <w:br/>
      </w:r>
      <w:r>
        <w:rPr>
          <w:rFonts w:ascii="Times New Roman"/>
          <w:b w:val="false"/>
          <w:i w:val="false"/>
          <w:color w:val="000000"/>
          <w:sz w:val="28"/>
        </w:rPr>
        <w:t xml:space="preserve">
      3. Заключение соглашения о переработке не является условием выдачи лицензии на добычу твердых полезных ископаемых. </w:t>
      </w:r>
      <w:r>
        <w:br/>
      </w:r>
      <w:r>
        <w:rPr>
          <w:rFonts w:ascii="Times New Roman"/>
          <w:b w:val="false"/>
          <w:i w:val="false"/>
          <w:color w:val="000000"/>
          <w:sz w:val="28"/>
        </w:rPr>
        <w:t>
      4. По одному и тому же проекту переработки твердых полезных ископаемых или производственному объекту может быть заключено только одно соглашение о переработке.</w:t>
      </w:r>
      <w:r>
        <w:br/>
      </w:r>
      <w:r>
        <w:rPr>
          <w:rFonts w:ascii="Times New Roman"/>
          <w:b w:val="false"/>
          <w:i w:val="false"/>
          <w:color w:val="000000"/>
          <w:sz w:val="28"/>
        </w:rPr>
        <w:t>
      Статья 233. Порядок заключения соглашения о переработке твердых полезных ископаемых</w:t>
      </w:r>
      <w:r>
        <w:br/>
      </w:r>
      <w:r>
        <w:rPr>
          <w:rFonts w:ascii="Times New Roman"/>
          <w:b w:val="false"/>
          <w:i w:val="false"/>
          <w:color w:val="000000"/>
          <w:sz w:val="28"/>
        </w:rPr>
        <w:t>
      1. Недропользователь, имеющий намерение заключить соглашение о переработке, подает заявление в уполномоченный орган по инвестициям по утвержденной им форме.</w:t>
      </w:r>
      <w:r>
        <w:br/>
      </w:r>
      <w:r>
        <w:rPr>
          <w:rFonts w:ascii="Times New Roman"/>
          <w:b w:val="false"/>
          <w:i w:val="false"/>
          <w:color w:val="000000"/>
          <w:sz w:val="28"/>
        </w:rPr>
        <w:t>
      2.  К заявлению прилагаются:</w:t>
      </w:r>
      <w:r>
        <w:br/>
      </w:r>
      <w:r>
        <w:rPr>
          <w:rFonts w:ascii="Times New Roman"/>
          <w:b w:val="false"/>
          <w:i w:val="false"/>
          <w:color w:val="000000"/>
          <w:sz w:val="28"/>
        </w:rPr>
        <w:t>
      1) справка о государственной регистрации (перерегистрации) недропользователя в качестве юридического лица;</w:t>
      </w:r>
      <w:r>
        <w:br/>
      </w:r>
      <w:r>
        <w:rPr>
          <w:rFonts w:ascii="Times New Roman"/>
          <w:b w:val="false"/>
          <w:i w:val="false"/>
          <w:color w:val="000000"/>
          <w:sz w:val="28"/>
        </w:rPr>
        <w:t>
      2) копия устава юридического лица, заверенная подписью руководителя и печатью юридического лица (при ее наличии);</w:t>
      </w:r>
      <w:r>
        <w:br/>
      </w:r>
      <w:r>
        <w:rPr>
          <w:rFonts w:ascii="Times New Roman"/>
          <w:b w:val="false"/>
          <w:i w:val="false"/>
          <w:color w:val="000000"/>
          <w:sz w:val="28"/>
        </w:rPr>
        <w:t>
      3) финансово-экономическая модель проекта переработки;</w:t>
      </w:r>
      <w:r>
        <w:br/>
      </w:r>
      <w:r>
        <w:rPr>
          <w:rFonts w:ascii="Times New Roman"/>
          <w:b w:val="false"/>
          <w:i w:val="false"/>
          <w:color w:val="000000"/>
          <w:sz w:val="28"/>
        </w:rPr>
        <w:t>
      4) бизнес-план проекта переработки, составленный в соответствии с требованиями, устанавливаемыми уполномоченным органом по инвестициям;</w:t>
      </w:r>
      <w:r>
        <w:br/>
      </w:r>
      <w:r>
        <w:rPr>
          <w:rFonts w:ascii="Times New Roman"/>
          <w:b w:val="false"/>
          <w:i w:val="false"/>
          <w:color w:val="000000"/>
          <w:sz w:val="28"/>
        </w:rPr>
        <w:t>
      5) проект соглашения о переработке твердых полезных ископаемых.</w:t>
      </w:r>
      <w:r>
        <w:br/>
      </w:r>
      <w:r>
        <w:rPr>
          <w:rFonts w:ascii="Times New Roman"/>
          <w:b w:val="false"/>
          <w:i w:val="false"/>
          <w:color w:val="000000"/>
          <w:sz w:val="28"/>
        </w:rPr>
        <w:t xml:space="preserve">
      3. Уполномоченный орган по инвестициям регистрирует заявление и уведомляет заявителя о дате начала переговоров, которая не может быть позднее одного месяца с даты получения заявления. </w:t>
      </w:r>
      <w:r>
        <w:br/>
      </w:r>
      <w:r>
        <w:rPr>
          <w:rFonts w:ascii="Times New Roman"/>
          <w:b w:val="false"/>
          <w:i w:val="false"/>
          <w:color w:val="000000"/>
          <w:sz w:val="28"/>
        </w:rPr>
        <w:t xml:space="preserve">
      4. Переговоры со стороны уполномоченного органа по инвестициям проводятся рабочей группой. Положение о рабочей группе и ее состав утверждаются уполномоченным органом по инвестициям. </w:t>
      </w:r>
      <w:r>
        <w:br/>
      </w:r>
      <w:r>
        <w:rPr>
          <w:rFonts w:ascii="Times New Roman"/>
          <w:b w:val="false"/>
          <w:i w:val="false"/>
          <w:color w:val="000000"/>
          <w:sz w:val="28"/>
        </w:rPr>
        <w:t>
      5. Срок проведения переговоров не может превышать шесть месяцев. Итоги переговоров оформляются протоколом.</w:t>
      </w:r>
      <w:r>
        <w:br/>
      </w:r>
      <w:r>
        <w:rPr>
          <w:rFonts w:ascii="Times New Roman"/>
          <w:b w:val="false"/>
          <w:i w:val="false"/>
          <w:color w:val="000000"/>
          <w:sz w:val="28"/>
        </w:rPr>
        <w:t>
      6. Недропользователь вправе в любое время отказаться от переговоров и от заключения соглашения о переработке, письменно уведомив об этом уполномоченный орган по инвестициям.</w:t>
      </w:r>
      <w:r>
        <w:br/>
      </w:r>
      <w:r>
        <w:rPr>
          <w:rFonts w:ascii="Times New Roman"/>
          <w:b w:val="false"/>
          <w:i w:val="false"/>
          <w:color w:val="000000"/>
          <w:sz w:val="28"/>
        </w:rPr>
        <w:t>
      7. Согласованный по результатам переговоров проект соглашения о переработке представляется уполномоченному органу по инвестициям для организации правовой и экономической экспертиз.</w:t>
      </w:r>
      <w:r>
        <w:br/>
      </w:r>
      <w:r>
        <w:rPr>
          <w:rFonts w:ascii="Times New Roman"/>
          <w:b w:val="false"/>
          <w:i w:val="false"/>
          <w:color w:val="000000"/>
          <w:sz w:val="28"/>
        </w:rPr>
        <w:t>
      В случае положительных заключений экспертиз, уполномоченный орган по инвестициям направляет проект соглашения о переработке на утверждение в Правительство Республики Казахстан.</w:t>
      </w:r>
      <w:r>
        <w:br/>
      </w:r>
      <w:r>
        <w:rPr>
          <w:rFonts w:ascii="Times New Roman"/>
          <w:b w:val="false"/>
          <w:i w:val="false"/>
          <w:color w:val="000000"/>
          <w:sz w:val="28"/>
        </w:rPr>
        <w:t>
      В случае отрицательных заключений экспертиз недропользователь дорабатывает проект соглашения о переработке в целях устранения замечаний экспертиз.</w:t>
      </w:r>
      <w:r>
        <w:br/>
      </w:r>
      <w:r>
        <w:rPr>
          <w:rFonts w:ascii="Times New Roman"/>
          <w:b w:val="false"/>
          <w:i w:val="false"/>
          <w:color w:val="000000"/>
          <w:sz w:val="28"/>
        </w:rPr>
        <w:t>
      После устранения указанных замечаний экспертизы проводятся повторно.</w:t>
      </w:r>
      <w:r>
        <w:br/>
      </w:r>
      <w:r>
        <w:rPr>
          <w:rFonts w:ascii="Times New Roman"/>
          <w:b w:val="false"/>
          <w:i w:val="false"/>
          <w:color w:val="000000"/>
          <w:sz w:val="28"/>
        </w:rPr>
        <w:t>
      8. Правовая экспертиза проводится уполномоченным органом в области правового регулирования на предмет соответствия проекта соглашения о переработке требованиям законодательства Республики Казахстан.</w:t>
      </w:r>
      <w:r>
        <w:br/>
      </w:r>
      <w:r>
        <w:rPr>
          <w:rFonts w:ascii="Times New Roman"/>
          <w:b w:val="false"/>
          <w:i w:val="false"/>
          <w:color w:val="000000"/>
          <w:sz w:val="28"/>
        </w:rPr>
        <w:t>
      Для проведения правовой экспертизы проекта соглашения о переработке уполномоченный орган по инвестициям представляет в уполномоченный орган в области правового регулирования следующие документы:</w:t>
      </w:r>
      <w:r>
        <w:br/>
      </w:r>
      <w:r>
        <w:rPr>
          <w:rFonts w:ascii="Times New Roman"/>
          <w:b w:val="false"/>
          <w:i w:val="false"/>
          <w:color w:val="000000"/>
          <w:sz w:val="28"/>
        </w:rPr>
        <w:t>
      1) проект соглашения о переработке на государственном и русском языках, согласованный по результатам проведения переговоров;</w:t>
      </w:r>
      <w:r>
        <w:br/>
      </w:r>
      <w:r>
        <w:rPr>
          <w:rFonts w:ascii="Times New Roman"/>
          <w:b w:val="false"/>
          <w:i w:val="false"/>
          <w:color w:val="000000"/>
          <w:sz w:val="28"/>
        </w:rPr>
        <w:t>
      2) документы, указанные в подпунктах 1) и 2) пункта 2 настоящей статьи;</w:t>
      </w:r>
      <w:r>
        <w:br/>
      </w:r>
      <w:r>
        <w:rPr>
          <w:rFonts w:ascii="Times New Roman"/>
          <w:b w:val="false"/>
          <w:i w:val="false"/>
          <w:color w:val="000000"/>
          <w:sz w:val="28"/>
        </w:rPr>
        <w:t>
      3) копию протокола об итогах переговоров по условиям соглашения о переработке.</w:t>
      </w:r>
      <w:r>
        <w:br/>
      </w:r>
      <w:r>
        <w:rPr>
          <w:rFonts w:ascii="Times New Roman"/>
          <w:b w:val="false"/>
          <w:i w:val="false"/>
          <w:color w:val="000000"/>
          <w:sz w:val="28"/>
        </w:rPr>
        <w:t>
      9. Экономическая экспертиза проводится уполномоченным органом в области государственного планирования на предмет оценки экономической эффективности и целесообразности заключения соглашения о переработке, обоснованности планируемых вложений и затрат недропользователя при реализации проекта переработки, социального значения реализации проекта.</w:t>
      </w:r>
      <w:r>
        <w:br/>
      </w:r>
      <w:r>
        <w:rPr>
          <w:rFonts w:ascii="Times New Roman"/>
          <w:b w:val="false"/>
          <w:i w:val="false"/>
          <w:color w:val="000000"/>
          <w:sz w:val="28"/>
        </w:rPr>
        <w:t>
      Для проведения экономической экспертизы проекта соглашения о переработке уполномоченный орган по инвестициям представляет в уполномоченный орган в области государственного планирования следующие документы:</w:t>
      </w:r>
      <w:r>
        <w:br/>
      </w:r>
      <w:r>
        <w:rPr>
          <w:rFonts w:ascii="Times New Roman"/>
          <w:b w:val="false"/>
          <w:i w:val="false"/>
          <w:color w:val="000000"/>
          <w:sz w:val="28"/>
        </w:rPr>
        <w:t>
      4) проект соглашения о переработке на государственном и русском языках, согласованный по результатам проведения переговоров;</w:t>
      </w:r>
      <w:r>
        <w:br/>
      </w:r>
      <w:r>
        <w:rPr>
          <w:rFonts w:ascii="Times New Roman"/>
          <w:b w:val="false"/>
          <w:i w:val="false"/>
          <w:color w:val="000000"/>
          <w:sz w:val="28"/>
        </w:rPr>
        <w:t>
      5) документы, указанные в подпунктах 3) и 4) пункта 2 настоящей статьи;</w:t>
      </w:r>
      <w:r>
        <w:br/>
      </w:r>
      <w:r>
        <w:rPr>
          <w:rFonts w:ascii="Times New Roman"/>
          <w:b w:val="false"/>
          <w:i w:val="false"/>
          <w:color w:val="000000"/>
          <w:sz w:val="28"/>
        </w:rPr>
        <w:t>
      6) копию протокола об итогах переговоров по условиям соглашения о переработке.</w:t>
      </w:r>
      <w:r>
        <w:br/>
      </w:r>
      <w:r>
        <w:rPr>
          <w:rFonts w:ascii="Times New Roman"/>
          <w:b w:val="false"/>
          <w:i w:val="false"/>
          <w:color w:val="000000"/>
          <w:sz w:val="28"/>
        </w:rPr>
        <w:t xml:space="preserve">
      10. Экспертизы, предусмотренные настоящей статьей, проводятся в течение тридцати календарных дней с момента получения соответствующих документов, необходимых для проведения экспертизы. </w:t>
      </w:r>
      <w:r>
        <w:br/>
      </w:r>
      <w:r>
        <w:rPr>
          <w:rFonts w:ascii="Times New Roman"/>
          <w:b w:val="false"/>
          <w:i w:val="false"/>
          <w:color w:val="000000"/>
          <w:sz w:val="28"/>
        </w:rPr>
        <w:t>
      11. Проект соглашения о переработке, получивший положительные заключения экспертиз, в течение пяти рабочих дней с даты заключений экспертиз направляется на утверждение в Правительство Республики Казахстан.</w:t>
      </w:r>
      <w:r>
        <w:br/>
      </w:r>
      <w:r>
        <w:rPr>
          <w:rFonts w:ascii="Times New Roman"/>
          <w:b w:val="false"/>
          <w:i w:val="false"/>
          <w:color w:val="000000"/>
          <w:sz w:val="28"/>
        </w:rPr>
        <w:t xml:space="preserve">
      12. Соглашения о переработке подлежат подписанию уполномоченным органом по инвестициям не позднее пяти рабочих дней с даты утверждения его проекта Правительством Республики Казахстан. </w:t>
      </w:r>
      <w:r>
        <w:br/>
      </w:r>
      <w:r>
        <w:rPr>
          <w:rFonts w:ascii="Times New Roman"/>
          <w:b w:val="false"/>
          <w:i w:val="false"/>
          <w:color w:val="000000"/>
          <w:sz w:val="28"/>
        </w:rPr>
        <w:t>
      13. Соглашение о переработке считается заключенным после его подписания всеми сторонами.</w:t>
      </w:r>
      <w:r>
        <w:br/>
      </w:r>
      <w:r>
        <w:rPr>
          <w:rFonts w:ascii="Times New Roman"/>
          <w:b w:val="false"/>
          <w:i w:val="false"/>
          <w:color w:val="000000"/>
          <w:sz w:val="28"/>
        </w:rPr>
        <w:t>
      14. Соглашение о переработке подлежит учету уполномоченным органом по инвестициям в реестре заключенных соглашений о переработке.</w:t>
      </w:r>
      <w:r>
        <w:br/>
      </w:r>
      <w:r>
        <w:rPr>
          <w:rFonts w:ascii="Times New Roman"/>
          <w:b w:val="false"/>
          <w:i w:val="false"/>
          <w:color w:val="000000"/>
          <w:sz w:val="28"/>
        </w:rPr>
        <w:t>
      Статья 234. Содержание соглашения о переработке</w:t>
      </w:r>
      <w:r>
        <w:br/>
      </w:r>
      <w:r>
        <w:rPr>
          <w:rFonts w:ascii="Times New Roman"/>
          <w:b w:val="false"/>
          <w:i w:val="false"/>
          <w:color w:val="000000"/>
          <w:sz w:val="28"/>
        </w:rPr>
        <w:t xml:space="preserve">
      1. Соглашение о переработке должно содержать: </w:t>
      </w:r>
      <w:r>
        <w:br/>
      </w:r>
      <w:r>
        <w:rPr>
          <w:rFonts w:ascii="Times New Roman"/>
          <w:b w:val="false"/>
          <w:i w:val="false"/>
          <w:color w:val="000000"/>
          <w:sz w:val="28"/>
        </w:rPr>
        <w:t xml:space="preserve">
      1) предмет соглашения; </w:t>
      </w:r>
      <w:r>
        <w:br/>
      </w:r>
      <w:r>
        <w:rPr>
          <w:rFonts w:ascii="Times New Roman"/>
          <w:b w:val="false"/>
          <w:i w:val="false"/>
          <w:color w:val="000000"/>
          <w:sz w:val="28"/>
        </w:rPr>
        <w:t>
      2) указание на документ, на основании которого предоставлено право недропользования на добычу твердых полезных ископаемых, имеющейся у недропользователя;</w:t>
      </w:r>
      <w:r>
        <w:br/>
      </w:r>
      <w:r>
        <w:rPr>
          <w:rFonts w:ascii="Times New Roman"/>
          <w:b w:val="false"/>
          <w:i w:val="false"/>
          <w:color w:val="000000"/>
          <w:sz w:val="28"/>
        </w:rPr>
        <w:t>
      3) инвестиционные и социальные обязательства недропользователя;</w:t>
      </w:r>
      <w:r>
        <w:br/>
      </w:r>
      <w:r>
        <w:rPr>
          <w:rFonts w:ascii="Times New Roman"/>
          <w:b w:val="false"/>
          <w:i w:val="false"/>
          <w:color w:val="000000"/>
          <w:sz w:val="28"/>
        </w:rPr>
        <w:t>
      4) вид предоставленной инвестиционной преференции (преференций) в соответствии с налоговым законодательством и законодательством в сфере государственной поддержки инвестиций;</w:t>
      </w:r>
      <w:r>
        <w:br/>
      </w:r>
      <w:r>
        <w:rPr>
          <w:rFonts w:ascii="Times New Roman"/>
          <w:b w:val="false"/>
          <w:i w:val="false"/>
          <w:color w:val="000000"/>
          <w:sz w:val="28"/>
        </w:rPr>
        <w:t>
      5) срок применения предоставленной инвестиционной преференции;</w:t>
      </w:r>
      <w:r>
        <w:br/>
      </w:r>
      <w:r>
        <w:rPr>
          <w:rFonts w:ascii="Times New Roman"/>
          <w:b w:val="false"/>
          <w:i w:val="false"/>
          <w:color w:val="000000"/>
          <w:sz w:val="28"/>
        </w:rPr>
        <w:t xml:space="preserve">
      6) обязательства по выводу из эксплуатации производственного имущества, созданного, расширенного или модернизированного в соответствии с соглашением, его демонтажу, утилизации и рекультивации нарушенных земель; </w:t>
      </w:r>
      <w:r>
        <w:br/>
      </w:r>
      <w:r>
        <w:rPr>
          <w:rFonts w:ascii="Times New Roman"/>
          <w:b w:val="false"/>
          <w:i w:val="false"/>
          <w:color w:val="000000"/>
          <w:sz w:val="28"/>
        </w:rPr>
        <w:t>
      7) ответственность за нарушение условий соглашения о переработке.</w:t>
      </w:r>
      <w:r>
        <w:br/>
      </w:r>
      <w:r>
        <w:rPr>
          <w:rFonts w:ascii="Times New Roman"/>
          <w:b w:val="false"/>
          <w:i w:val="false"/>
          <w:color w:val="000000"/>
          <w:sz w:val="28"/>
        </w:rPr>
        <w:t>
      2. Правом, применимым к соглашению о переработке, является законодательство Республики Казахстан.</w:t>
      </w:r>
      <w:r>
        <w:br/>
      </w:r>
      <w:r>
        <w:rPr>
          <w:rFonts w:ascii="Times New Roman"/>
          <w:b w:val="false"/>
          <w:i w:val="false"/>
          <w:color w:val="000000"/>
          <w:sz w:val="28"/>
        </w:rPr>
        <w:t>
      3. Соглашением о переработке могут быть предусмотрены иные условия о минимальных расходах на добычу и обязательствах недропользователя по финансированию обучения и научно-исследовательской и опытно-конструкторской деятельности в Республике Казахстан, чем те условия, предусмотренные настоящим Кодексом и лицензией (лицензиями) на добычу твердых полезных ископаемых.</w:t>
      </w:r>
      <w:r>
        <w:br/>
      </w:r>
      <w:r>
        <w:rPr>
          <w:rFonts w:ascii="Times New Roman"/>
          <w:b w:val="false"/>
          <w:i w:val="false"/>
          <w:color w:val="000000"/>
          <w:sz w:val="28"/>
        </w:rPr>
        <w:t xml:space="preserve">
      Изменение или исключение указанных условий влекут соответствующее переоформление лицензии в дату заключения соглашения о переработке. </w:t>
      </w:r>
      <w:r>
        <w:br/>
      </w:r>
      <w:r>
        <w:rPr>
          <w:rFonts w:ascii="Times New Roman"/>
          <w:b w:val="false"/>
          <w:i w:val="false"/>
          <w:color w:val="000000"/>
          <w:sz w:val="28"/>
        </w:rPr>
        <w:t>
      4. Соглашение о переработке может содержать и другие положения, определяемые сторонами.</w:t>
      </w:r>
      <w:r>
        <w:br/>
      </w:r>
      <w:r>
        <w:rPr>
          <w:rFonts w:ascii="Times New Roman"/>
          <w:b w:val="false"/>
          <w:i w:val="false"/>
          <w:color w:val="000000"/>
          <w:sz w:val="28"/>
        </w:rPr>
        <w:t>
      5. Соглашение о переработке не может содержать положения о предоставлении и прекращении права недропользования.</w:t>
      </w:r>
      <w:r>
        <w:br/>
      </w:r>
      <w:r>
        <w:rPr>
          <w:rFonts w:ascii="Times New Roman"/>
          <w:b w:val="false"/>
          <w:i w:val="false"/>
          <w:color w:val="000000"/>
          <w:sz w:val="28"/>
        </w:rPr>
        <w:t>
      6. Срок соглашения о переработке не может превышать срок лицензии на добычу, предусмотренный в таком соглашении. Если соглашение ссылается на две или более лицензии на добычу твердых полезных ископаемых, то срок соглашения не может превышать срока лицензии на добычу, истекающего в наиболее позднюю дату.</w:t>
      </w:r>
      <w:r>
        <w:br/>
      </w:r>
      <w:r>
        <w:rPr>
          <w:rFonts w:ascii="Times New Roman"/>
          <w:b w:val="false"/>
          <w:i w:val="false"/>
          <w:color w:val="000000"/>
          <w:sz w:val="28"/>
        </w:rPr>
        <w:t xml:space="preserve">
      Прекращение действия лицензии (всех лицензий) на добычу твердых полезных ископаемых, предусмотренных в соглашении о переработке, влечет прекращение данного соглашения. </w:t>
      </w:r>
      <w:r>
        <w:br/>
      </w:r>
      <w:r>
        <w:rPr>
          <w:rFonts w:ascii="Times New Roman"/>
          <w:b w:val="false"/>
          <w:i w:val="false"/>
          <w:color w:val="000000"/>
          <w:sz w:val="28"/>
        </w:rPr>
        <w:t>
      7. Соглашение должно быть составлено на государственном и русском языках. По согласию сторон текст соглашения может быть также переведен на иной язык.</w:t>
      </w:r>
      <w:r>
        <w:br/>
      </w:r>
      <w:r>
        <w:rPr>
          <w:rFonts w:ascii="Times New Roman"/>
          <w:b w:val="false"/>
          <w:i w:val="false"/>
          <w:color w:val="000000"/>
          <w:sz w:val="28"/>
        </w:rPr>
        <w:t>
      8. К отношениям по заключению, исполнению и прекращению соглашения о переработке гражданское законодательство применяется в случаях, не урегулированных настоящей главой.</w:t>
      </w:r>
      <w:r>
        <w:br/>
      </w:r>
      <w:r>
        <w:rPr>
          <w:rFonts w:ascii="Times New Roman"/>
          <w:b w:val="false"/>
          <w:i w:val="false"/>
          <w:color w:val="000000"/>
          <w:sz w:val="28"/>
        </w:rPr>
        <w:t>
      Статья 235. Инвестиционные преференции по соглашению о переработке</w:t>
      </w:r>
      <w:r>
        <w:br/>
      </w:r>
      <w:r>
        <w:rPr>
          <w:rFonts w:ascii="Times New Roman"/>
          <w:b w:val="false"/>
          <w:i w:val="false"/>
          <w:color w:val="000000"/>
          <w:sz w:val="28"/>
        </w:rPr>
        <w:t>
      1. Инвестиционные преференции предоставляются недропользователю, проводящему операции по добыче твердых полезных ископаемых, являющемуся юридическим лицом, созданным в Республике Казахстан, при реализации им проекта переработки твердых полезных ископаемых на территории Республики Казахстан, относящегося к приоритетному инвестиционному проекту в соответствии с законодательством о государственной поддержке инвестиций.</w:t>
      </w:r>
      <w:r>
        <w:br/>
      </w:r>
      <w:r>
        <w:rPr>
          <w:rFonts w:ascii="Times New Roman"/>
          <w:b w:val="false"/>
          <w:i w:val="false"/>
          <w:color w:val="000000"/>
          <w:sz w:val="28"/>
        </w:rPr>
        <w:t>
      2. Государственная преференция предоставляется на началах взаимности, которые могут предусматривать социальные и инвестиционные обязательства недропользователя, в том числе обязательства:</w:t>
      </w:r>
      <w:r>
        <w:br/>
      </w:r>
      <w:r>
        <w:rPr>
          <w:rFonts w:ascii="Times New Roman"/>
          <w:b w:val="false"/>
          <w:i w:val="false"/>
          <w:color w:val="000000"/>
          <w:sz w:val="28"/>
        </w:rPr>
        <w:t>
      1) по созданию и сохранению рабочих мест для граждан Республики Казахстан на добывающем и (или) перерабатывающем производстве;</w:t>
      </w:r>
      <w:r>
        <w:br/>
      </w:r>
      <w:r>
        <w:rPr>
          <w:rFonts w:ascii="Times New Roman"/>
          <w:b w:val="false"/>
          <w:i w:val="false"/>
          <w:color w:val="000000"/>
          <w:sz w:val="28"/>
        </w:rPr>
        <w:t>
      2) по созданию, расширению и (или) модернизации перерабатывающего производства;</w:t>
      </w:r>
      <w:r>
        <w:br/>
      </w:r>
      <w:r>
        <w:rPr>
          <w:rFonts w:ascii="Times New Roman"/>
          <w:b w:val="false"/>
          <w:i w:val="false"/>
          <w:color w:val="000000"/>
          <w:sz w:val="28"/>
        </w:rPr>
        <w:t>
      3) по объему и уровню переработки твердых полезных ископаемых;</w:t>
      </w:r>
      <w:r>
        <w:br/>
      </w:r>
      <w:r>
        <w:rPr>
          <w:rFonts w:ascii="Times New Roman"/>
          <w:b w:val="false"/>
          <w:i w:val="false"/>
          <w:color w:val="000000"/>
          <w:sz w:val="28"/>
        </w:rPr>
        <w:t>
      4) по объему выпускаемой продукции для реализации на внутреннем рынке в качестве сырья лицам, являющимся субъектами предпринимательской деятельности в соответствии с законодательством Республики Казахстан;</w:t>
      </w:r>
      <w:r>
        <w:br/>
      </w:r>
      <w:r>
        <w:rPr>
          <w:rFonts w:ascii="Times New Roman"/>
          <w:b w:val="false"/>
          <w:i w:val="false"/>
          <w:color w:val="000000"/>
          <w:sz w:val="28"/>
        </w:rPr>
        <w:t>
      5) по финансированию программ казахстанских учебных заведений по подготовке специалистов научно-технической сферы, сферы защиты окружающей среды и прикладных наук;</w:t>
      </w:r>
      <w:r>
        <w:br/>
      </w:r>
      <w:r>
        <w:rPr>
          <w:rFonts w:ascii="Times New Roman"/>
          <w:b w:val="false"/>
          <w:i w:val="false"/>
          <w:color w:val="000000"/>
          <w:sz w:val="28"/>
        </w:rPr>
        <w:t xml:space="preserve">
      6) по финансированию строительства и (или) реконструкции объектов социального и (или) культурного назначения. </w:t>
      </w:r>
      <w:r>
        <w:br/>
      </w:r>
      <w:r>
        <w:rPr>
          <w:rFonts w:ascii="Times New Roman"/>
          <w:b w:val="false"/>
          <w:i w:val="false"/>
          <w:color w:val="000000"/>
          <w:sz w:val="28"/>
        </w:rPr>
        <w:t>
      Статья 236. Последствия прекращения соглашения о переработке твердых полезных ископаемых</w:t>
      </w:r>
      <w:r>
        <w:br/>
      </w:r>
      <w:r>
        <w:rPr>
          <w:rFonts w:ascii="Times New Roman"/>
          <w:b w:val="false"/>
          <w:i w:val="false"/>
          <w:color w:val="000000"/>
          <w:sz w:val="28"/>
        </w:rPr>
        <w:t xml:space="preserve">
      Прекращение соглашения о переработке, предусматривающего изменение или исключение обязательств недропользователя по минимальным расходам на добычу твердых полезных ископаемых и (или) обязательств по финансированию обучения и научно-исследовательской и опытно-конструкторской деятельности по лицензии на добычу, влечет применение условий лицензии, действовавших до заключения соглашения. </w:t>
      </w:r>
      <w:r>
        <w:br/>
      </w:r>
      <w:r>
        <w:rPr>
          <w:rFonts w:ascii="Times New Roman"/>
          <w:b w:val="false"/>
          <w:i w:val="false"/>
          <w:color w:val="000000"/>
          <w:sz w:val="28"/>
        </w:rPr>
        <w:t>
      Прекращение соглашения о переработке влечет прекращение предоставленных государственных преференций по освобождению от обложения таможенными пошлинами и налогом на добавленную стоимость на импорт, а также преференции по налогам.</w:t>
      </w:r>
      <w:r>
        <w:br/>
      </w:r>
      <w:r>
        <w:rPr>
          <w:rFonts w:ascii="Times New Roman"/>
          <w:b w:val="false"/>
          <w:i w:val="false"/>
          <w:color w:val="000000"/>
          <w:sz w:val="28"/>
        </w:rPr>
        <w:t>
      Статья 237. Уступка прав и обязанностей по соглашению о переработке твердых полезных ископаемых</w:t>
      </w:r>
      <w:r>
        <w:br/>
      </w:r>
      <w:r>
        <w:rPr>
          <w:rFonts w:ascii="Times New Roman"/>
          <w:b w:val="false"/>
          <w:i w:val="false"/>
          <w:color w:val="000000"/>
          <w:sz w:val="28"/>
        </w:rPr>
        <w:t>
      1. Уступка недропользователем прав и обязанностей по соглашению о переработке без соответствующего перехода права недропользования по лицензии, на основании которой заключено указанное соглашение, запрещается.</w:t>
      </w:r>
      <w:r>
        <w:br/>
      </w:r>
      <w:r>
        <w:rPr>
          <w:rFonts w:ascii="Times New Roman"/>
          <w:b w:val="false"/>
          <w:i w:val="false"/>
          <w:color w:val="000000"/>
          <w:sz w:val="28"/>
        </w:rPr>
        <w:t>
      2. Переход права недропользования по лицензии, на основании которой заключено соглашение о переработке, влечет обязательную уступку прав и обязанностей по указанному соглашению.</w:t>
      </w:r>
      <w:r>
        <w:br/>
      </w:r>
      <w:r>
        <w:rPr>
          <w:rFonts w:ascii="Times New Roman"/>
          <w:b w:val="false"/>
          <w:i w:val="false"/>
          <w:color w:val="000000"/>
          <w:sz w:val="28"/>
        </w:rPr>
        <w:t>
      Статья 238. Обременение прав по соглашению о переработке твердых полезных ископаемых</w:t>
      </w:r>
      <w:r>
        <w:br/>
      </w:r>
      <w:r>
        <w:rPr>
          <w:rFonts w:ascii="Times New Roman"/>
          <w:b w:val="false"/>
          <w:i w:val="false"/>
          <w:color w:val="000000"/>
          <w:sz w:val="28"/>
        </w:rPr>
        <w:t>
      1. Обременение прав по соглашению о переработке, включая залог, без обременения права недропользования по лицензии, на основании которой заключено указанное соглашение, не допускается.</w:t>
      </w:r>
      <w:r>
        <w:br/>
      </w:r>
      <w:r>
        <w:rPr>
          <w:rFonts w:ascii="Times New Roman"/>
          <w:b w:val="false"/>
          <w:i w:val="false"/>
          <w:color w:val="000000"/>
          <w:sz w:val="28"/>
        </w:rPr>
        <w:t>
      2. Обременение права недропользования, включая залог, по лицензии, на основании которой заключено соглашение о переработке, влечет обязательное обременение прав по данному соглашению.</w:t>
      </w:r>
      <w:r>
        <w:br/>
      </w:r>
      <w:r>
        <w:rPr>
          <w:rFonts w:ascii="Times New Roman"/>
          <w:b w:val="false"/>
          <w:i w:val="false"/>
          <w:color w:val="000000"/>
          <w:sz w:val="28"/>
        </w:rPr>
        <w:t>
      РАЗДЕЛ X. ИСПОЛЬЗОВАНИЕ ПРОСТРАНСТВА НЕДР, СТАРАТЕЛЬСТВО, ПЕРЕХОДНЫЕ И ЗАКЛЮЧИТЕЛЬНЫЕ ПОЛОЖЕНИЯ</w:t>
      </w:r>
      <w:r>
        <w:br/>
      </w:r>
      <w:r>
        <w:rPr>
          <w:rFonts w:ascii="Times New Roman"/>
          <w:b w:val="false"/>
          <w:i w:val="false"/>
          <w:color w:val="000000"/>
          <w:sz w:val="28"/>
        </w:rPr>
        <w:t>
      Глава 31. Операции по использованию пространства недр</w:t>
      </w:r>
      <w:r>
        <w:br/>
      </w:r>
      <w:r>
        <w:rPr>
          <w:rFonts w:ascii="Times New Roman"/>
          <w:b w:val="false"/>
          <w:i w:val="false"/>
          <w:color w:val="000000"/>
          <w:sz w:val="28"/>
        </w:rPr>
        <w:t>
      Статья 239. Лицензия на использование пространства недр</w:t>
      </w:r>
      <w:r>
        <w:br/>
      </w:r>
      <w:r>
        <w:rPr>
          <w:rFonts w:ascii="Times New Roman"/>
          <w:b w:val="false"/>
          <w:i w:val="false"/>
          <w:color w:val="000000"/>
          <w:sz w:val="28"/>
        </w:rPr>
        <w:t>
      По лицензии на использование пространства недр ее обладатель имеет исключительное право пользоваться участком недр в целях проведения одного из следующих подвидов операций:</w:t>
      </w:r>
      <w:r>
        <w:br/>
      </w:r>
      <w:r>
        <w:rPr>
          <w:rFonts w:ascii="Times New Roman"/>
          <w:b w:val="false"/>
          <w:i w:val="false"/>
          <w:color w:val="000000"/>
          <w:sz w:val="28"/>
        </w:rPr>
        <w:t>
      1) размещение и эксплуатация подземных хранилищ нефти и газа, газо- и нефтепродуктов, за исключением хранилищ, размещенных не ниже пяти метров ниже земной поверхности;</w:t>
      </w:r>
      <w:r>
        <w:br/>
      </w:r>
      <w:r>
        <w:rPr>
          <w:rFonts w:ascii="Times New Roman"/>
          <w:b w:val="false"/>
          <w:i w:val="false"/>
          <w:color w:val="000000"/>
          <w:sz w:val="28"/>
        </w:rPr>
        <w:t>
      2) размещение и (или) эксплуатацию подземных мест (сооружений) для хранения или захоронения твердых, жидких и радиоактивных отходов, вредных ядовитых веществ, сброса (закачки) сточных, промышленных и технических вод в недра;</w:t>
      </w:r>
      <w:r>
        <w:br/>
      </w:r>
      <w:r>
        <w:rPr>
          <w:rFonts w:ascii="Times New Roman"/>
          <w:b w:val="false"/>
          <w:i w:val="false"/>
          <w:color w:val="000000"/>
          <w:sz w:val="28"/>
        </w:rPr>
        <w:t>
      3) закачку воды в недра для искусственного восполнения запасов подземных вод, в том числе строительство и (или) эксплуатацию предназначенных для этих целей подземных сооружений;</w:t>
      </w:r>
      <w:r>
        <w:br/>
      </w:r>
      <w:r>
        <w:rPr>
          <w:rFonts w:ascii="Times New Roman"/>
          <w:b w:val="false"/>
          <w:i w:val="false"/>
          <w:color w:val="000000"/>
          <w:sz w:val="28"/>
        </w:rPr>
        <w:t>
      4) размещение и (или) эксплуатацию объектов размещения техногенных минеральных образований горнодобывающего и (или) горно-обогатительного производств.</w:t>
      </w:r>
      <w:r>
        <w:br/>
      </w:r>
      <w:r>
        <w:rPr>
          <w:rFonts w:ascii="Times New Roman"/>
          <w:b w:val="false"/>
          <w:i w:val="false"/>
          <w:color w:val="000000"/>
          <w:sz w:val="28"/>
        </w:rPr>
        <w:t>
      Статья 240. Территории для использования пространства недр</w:t>
      </w:r>
      <w:r>
        <w:br/>
      </w:r>
      <w:r>
        <w:rPr>
          <w:rFonts w:ascii="Times New Roman"/>
          <w:b w:val="false"/>
          <w:i w:val="false"/>
          <w:color w:val="000000"/>
          <w:sz w:val="28"/>
        </w:rPr>
        <w:t>
      1. Лицензия на использование пространства недр выдается на пользование участком недр, не содержащим месторождение полезных ископаемых или содержащим малозначительные ресурсы полезных ископаемых, не являющихся базовыми строительными материалами.</w:t>
      </w:r>
      <w:r>
        <w:br/>
      </w:r>
      <w:r>
        <w:rPr>
          <w:rFonts w:ascii="Times New Roman"/>
          <w:b w:val="false"/>
          <w:i w:val="false"/>
          <w:color w:val="000000"/>
          <w:sz w:val="28"/>
        </w:rPr>
        <w:t xml:space="preserve">
      2. Выдача лицензии на использование пространства недр запрещается: </w:t>
      </w:r>
      <w:r>
        <w:br/>
      </w:r>
      <w:r>
        <w:rPr>
          <w:rFonts w:ascii="Times New Roman"/>
          <w:b w:val="false"/>
          <w:i w:val="false"/>
          <w:color w:val="000000"/>
          <w:sz w:val="28"/>
        </w:rPr>
        <w:t>
      1) в случаях, предусмотренных пунктом 2 статьи 
</w:t>
      </w:r>
      <w:r>
        <w:rPr>
          <w:rFonts w:ascii="Times New Roman"/>
          <w:b w:val="false"/>
          <w:i w:val="false"/>
          <w:color w:val="000000"/>
          <w:sz w:val="28"/>
        </w:rPr>
        <w:t>
</w:t>
      </w:r>
      <w:r>
        <w:rPr>
          <w:rFonts w:ascii="Times New Roman"/>
          <w:b w:val="false"/>
          <w:i w:val="false"/>
          <w:color w:val="0000ff"/>
          <w:sz w:val="28"/>
        </w:rPr>
        <w:t>Статья 26</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разведке или добыче полезных ископаемых или операции по использованию пространства недр;</w:t>
      </w:r>
      <w:r>
        <w:br/>
      </w:r>
      <w:r>
        <w:rPr>
          <w:rFonts w:ascii="Times New Roman"/>
          <w:b w:val="false"/>
          <w:i w:val="false"/>
          <w:color w:val="000000"/>
          <w:sz w:val="28"/>
        </w:rPr>
        <w:t>
      3) на территории участка недр, на котором проводится ликвидация последствий разведки или добычи полезных ископаемых;</w:t>
      </w:r>
      <w:r>
        <w:br/>
      </w:r>
      <w:r>
        <w:rPr>
          <w:rFonts w:ascii="Times New Roman"/>
          <w:b w:val="false"/>
          <w:i w:val="false"/>
          <w:color w:val="000000"/>
          <w:sz w:val="28"/>
        </w:rPr>
        <w:t>
      4) на участках недр с выявленными ресурсами полезных ископаемых или перспективами таковых, за исключением базовых строительных материалов;</w:t>
      </w:r>
      <w:r>
        <w:br/>
      </w:r>
      <w:r>
        <w:rPr>
          <w:rFonts w:ascii="Times New Roman"/>
          <w:b w:val="false"/>
          <w:i w:val="false"/>
          <w:color w:val="000000"/>
          <w:sz w:val="28"/>
        </w:rPr>
        <w:t xml:space="preserve">
      5) на участках хозяйственно-питьевых подземных вод. </w:t>
      </w:r>
      <w:r>
        <w:br/>
      </w:r>
      <w:r>
        <w:rPr>
          <w:rFonts w:ascii="Times New Roman"/>
          <w:b w:val="false"/>
          <w:i w:val="false"/>
          <w:color w:val="000000"/>
          <w:sz w:val="28"/>
        </w:rPr>
        <w:t>
      Статья 241. Заявление о выдаче лицензии на использование пространства недр</w:t>
      </w:r>
      <w:r>
        <w:br/>
      </w:r>
      <w:r>
        <w:rPr>
          <w:rFonts w:ascii="Times New Roman"/>
          <w:b w:val="false"/>
          <w:i w:val="false"/>
          <w:color w:val="000000"/>
          <w:sz w:val="28"/>
        </w:rPr>
        <w:t>
      1. Лицо, заинтересованное в получении лицензии на использование пространства недр, подает в уполномоченный орган по изучению недр заявление по установленной форме.</w:t>
      </w:r>
      <w:r>
        <w:br/>
      </w:r>
      <w:r>
        <w:rPr>
          <w:rFonts w:ascii="Times New Roman"/>
          <w:b w:val="false"/>
          <w:i w:val="false"/>
          <w:color w:val="000000"/>
          <w:sz w:val="28"/>
        </w:rPr>
        <w:t>
      2. Заявление должно содержать следующие сведения:</w:t>
      </w:r>
      <w:r>
        <w:br/>
      </w:r>
      <w:r>
        <w:rPr>
          <w:rFonts w:ascii="Times New Roman"/>
          <w:b w:val="false"/>
          <w:i w:val="false"/>
          <w:color w:val="000000"/>
          <w:sz w:val="28"/>
        </w:rPr>
        <w:t>
      1)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w:t>
      </w:r>
      <w:r>
        <w:br/>
      </w:r>
      <w:r>
        <w:rPr>
          <w:rFonts w:ascii="Times New Roman"/>
          <w:b w:val="false"/>
          <w:i w:val="false"/>
          <w:color w:val="000000"/>
          <w:sz w:val="28"/>
        </w:rPr>
        <w:t>
      для физических лиц – фамилию, имя и отчество (при его наличии)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8"/>
        </w:rPr>
        <w:t>
      2) указание на территорию, определяющую соответствующий участок недр, который заявитель просит предоставить в пользование;</w:t>
      </w:r>
      <w:r>
        <w:br/>
      </w:r>
      <w:r>
        <w:rPr>
          <w:rFonts w:ascii="Times New Roman"/>
          <w:b w:val="false"/>
          <w:i w:val="false"/>
          <w:color w:val="000000"/>
          <w:sz w:val="28"/>
        </w:rPr>
        <w:t>
      3) указание на срок пользования запрашиваемым участком недр;</w:t>
      </w:r>
      <w:r>
        <w:br/>
      </w:r>
      <w:r>
        <w:rPr>
          <w:rFonts w:ascii="Times New Roman"/>
          <w:b w:val="false"/>
          <w:i w:val="false"/>
          <w:color w:val="000000"/>
          <w:sz w:val="28"/>
        </w:rPr>
        <w:t>
      4) указание на цель использования пространства недр в соответствии со статьей 
</w:t>
      </w:r>
      <w:r>
        <w:rPr>
          <w:rFonts w:ascii="Times New Roman"/>
          <w:b w:val="false"/>
          <w:i w:val="false"/>
          <w:color w:val="000000"/>
          <w:sz w:val="28"/>
        </w:rPr>
        <w:t>
</w:t>
      </w:r>
      <w:r>
        <w:rPr>
          <w:rFonts w:ascii="Times New Roman"/>
          <w:b w:val="false"/>
          <w:i w:val="false"/>
          <w:color w:val="0000ff"/>
          <w:sz w:val="28"/>
        </w:rPr>
        <w:t>Статья 240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3. К заявлению прилагаются следующие документы: </w:t>
      </w:r>
      <w:r>
        <w:br/>
      </w: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r>
        <w:br/>
      </w: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r>
        <w:br/>
      </w:r>
      <w:r>
        <w:rPr>
          <w:rFonts w:ascii="Times New Roman"/>
          <w:b w:val="false"/>
          <w:i w:val="false"/>
          <w:color w:val="000000"/>
          <w:sz w:val="28"/>
        </w:rPr>
        <w:t>
      3) геологический отчет по форме, определяемой уполномоченным органом по изучению недр, и содержащий характеристику объекта подземного сооружения, характеристику его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w:t>
      </w:r>
      <w:r>
        <w:br/>
      </w:r>
      <w:r>
        <w:rPr>
          <w:rFonts w:ascii="Times New Roman"/>
          <w:b w:val="false"/>
          <w:i w:val="false"/>
          <w:color w:val="000000"/>
          <w:sz w:val="28"/>
        </w:rPr>
        <w:t>
      4) характеристику вредных, ядовитых веществ, твердых и жидких отходов, сточных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и с другими веществами при хранении, основных загрязняющих радионуклидов, их активности, а также характеристики системы транспортировки;</w:t>
      </w:r>
      <w:r>
        <w:br/>
      </w:r>
      <w:r>
        <w:rPr>
          <w:rFonts w:ascii="Times New Roman"/>
          <w:b w:val="false"/>
          <w:i w:val="false"/>
          <w:color w:val="000000"/>
          <w:sz w:val="28"/>
        </w:rPr>
        <w:t>
      5) проект эксплуатации пространства недр, разработанный в соответствии с требованиями настоящей главы.</w:t>
      </w:r>
      <w:r>
        <w:br/>
      </w:r>
      <w:r>
        <w:rPr>
          <w:rFonts w:ascii="Times New Roman"/>
          <w:b w:val="false"/>
          <w:i w:val="false"/>
          <w:color w:val="000000"/>
          <w:sz w:val="28"/>
        </w:rPr>
        <w:t>
      4. Копии документов, прилагаемых к заявлению, должны быть нотариально засвидетельствованы.</w:t>
      </w:r>
      <w:r>
        <w:br/>
      </w:r>
      <w:r>
        <w:rPr>
          <w:rFonts w:ascii="Times New Roman"/>
          <w:b w:val="false"/>
          <w:i w:val="false"/>
          <w:color w:val="000000"/>
          <w:sz w:val="28"/>
        </w:rPr>
        <w:t>
      5. Заявление и прилагаемые к нему документы должны быть составлены на государственном или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государственный или русский языки, верность которых засвидетельствована нотариусом.</w:t>
      </w:r>
      <w:r>
        <w:br/>
      </w:r>
      <w:r>
        <w:rPr>
          <w:rFonts w:ascii="Times New Roman"/>
          <w:b w:val="false"/>
          <w:i w:val="false"/>
          <w:color w:val="000000"/>
          <w:sz w:val="28"/>
        </w:rPr>
        <w:t xml:space="preserve">
      6. Момент подачи заявления определяется датой и временем поступления заявления в уполномоченный орган по изучению недр и подлежит учету. </w:t>
      </w:r>
      <w:r>
        <w:br/>
      </w:r>
      <w:r>
        <w:rPr>
          <w:rFonts w:ascii="Times New Roman"/>
          <w:b w:val="false"/>
          <w:i w:val="false"/>
          <w:color w:val="000000"/>
          <w:sz w:val="28"/>
        </w:rPr>
        <w:t>
      7. Сведения о поданном заявлении подлежат публикации на официальном интернет-ресурсе уполномоченного органа по изучению недр в течение двух дней с момента подачи заявления и содержат:</w:t>
      </w:r>
      <w:r>
        <w:br/>
      </w:r>
      <w:r>
        <w:rPr>
          <w:rFonts w:ascii="Times New Roman"/>
          <w:b w:val="false"/>
          <w:i w:val="false"/>
          <w:color w:val="000000"/>
          <w:sz w:val="28"/>
        </w:rPr>
        <w:t>
      1) наименование (фамилию, имя) заявителя;</w:t>
      </w:r>
      <w:r>
        <w:br/>
      </w:r>
      <w:r>
        <w:rPr>
          <w:rFonts w:ascii="Times New Roman"/>
          <w:b w:val="false"/>
          <w:i w:val="false"/>
          <w:color w:val="000000"/>
          <w:sz w:val="28"/>
        </w:rPr>
        <w:t>
      2) координаты территории, определяющей участок недр, который заявитель просит предоставить в пользование для добычи твердых полезных ископаемых;</w:t>
      </w:r>
      <w:r>
        <w:br/>
      </w:r>
      <w:r>
        <w:rPr>
          <w:rFonts w:ascii="Times New Roman"/>
          <w:b w:val="false"/>
          <w:i w:val="false"/>
          <w:color w:val="000000"/>
          <w:sz w:val="28"/>
        </w:rPr>
        <w:t>
      3) дату и время поступления заявления.</w:t>
      </w:r>
      <w:r>
        <w:br/>
      </w:r>
      <w:r>
        <w:rPr>
          <w:rFonts w:ascii="Times New Roman"/>
          <w:b w:val="false"/>
          <w:i w:val="false"/>
          <w:color w:val="000000"/>
          <w:sz w:val="28"/>
        </w:rPr>
        <w:t>
      Статья 242. Рассмотрение заявления о выдаче лицензии на использование пространства недр</w:t>
      </w:r>
      <w:r>
        <w:br/>
      </w:r>
      <w:r>
        <w:rPr>
          <w:rFonts w:ascii="Times New Roman"/>
          <w:b w:val="false"/>
          <w:i w:val="false"/>
          <w:color w:val="000000"/>
          <w:sz w:val="28"/>
        </w:rPr>
        <w:t>
      1. Уполномоченный орган по изучению недр рассматривает заявление в течение десяти рабочих дней с даты его поступления и при отсутствии оснований для отказа в выдаче лицензии, предусмотренных пунктом 1 статьи 
</w:t>
      </w:r>
      <w:r>
        <w:rPr>
          <w:rFonts w:ascii="Times New Roman"/>
          <w:b w:val="false"/>
          <w:i w:val="false"/>
          <w:color w:val="000000"/>
          <w:sz w:val="28"/>
        </w:rPr>
        <w:t>
</w:t>
      </w:r>
      <w:r>
        <w:rPr>
          <w:rFonts w:ascii="Times New Roman"/>
          <w:b w:val="false"/>
          <w:i w:val="false"/>
          <w:color w:val="0000ff"/>
          <w:sz w:val="28"/>
        </w:rPr>
        <w:t>Статья 244</w:t>
      </w:r>
      <w:r>
        <w:rPr>
          <w:rFonts w:ascii="Times New Roman"/>
          <w:b w:val="false"/>
          <w:i w:val="false"/>
          <w:color w:val="000000"/>
          <w:sz w:val="28"/>
        </w:rPr>
        <w:t xml:space="preserve"> настоящего Кодекса, направляет заявителю уведомление о необходимости проведения государственной экологической экспертизы и санитарно-эпидемиологической экспертизы проекта эксплуатации пространства недр и проведения комплексной экспертизы плана ликвидации, предусмотренных настоящей главой. </w:t>
      </w:r>
      <w:r>
        <w:br/>
      </w:r>
      <w:r>
        <w:rPr>
          <w:rFonts w:ascii="Times New Roman"/>
          <w:b w:val="false"/>
          <w:i w:val="false"/>
          <w:color w:val="000000"/>
          <w:sz w:val="28"/>
        </w:rPr>
        <w:t xml:space="preserve">
      Проект эксплуатации пространства недр и план ликвидации с положительными заключениями соответствующих экспертиз, должны быть представлены в уполномоченный орган по изучению недр заявителем не позднее одного года с даты уведомления, предусмотренного частью первой настоящего пункта. </w:t>
      </w:r>
      <w:r>
        <w:br/>
      </w:r>
      <w:r>
        <w:rPr>
          <w:rFonts w:ascii="Times New Roman"/>
          <w:b w:val="false"/>
          <w:i w:val="false"/>
          <w:color w:val="000000"/>
          <w:sz w:val="28"/>
        </w:rPr>
        <w:t>
      Заявитель вправе обратиться в уполномоченный орган по изучению недр за продлением указанного срока с обоснованием необходимости такого продления. Уполномоченный орган по изучению недр продлевает данный срок на период не более одного года с даты истечения срока, указанного в части второй настоящего пункта, если необходимость такого продления вызвана обстоятельствами, не зависевшими от заявителя.</w:t>
      </w:r>
      <w:r>
        <w:br/>
      </w:r>
      <w:r>
        <w:rPr>
          <w:rFonts w:ascii="Times New Roman"/>
          <w:b w:val="false"/>
          <w:i w:val="false"/>
          <w:color w:val="000000"/>
          <w:sz w:val="28"/>
        </w:rPr>
        <w:t>
      2. Уполномоченный орган по изучению недр выдает заявителю лицензию на эксплуатацию пространства недр не позднее пяти дней с даты представления положительных заключений экспертиз, указанных в пункте 1 настоящей статьи.</w:t>
      </w:r>
      <w:r>
        <w:br/>
      </w:r>
      <w:r>
        <w:rPr>
          <w:rFonts w:ascii="Times New Roman"/>
          <w:b w:val="false"/>
          <w:i w:val="false"/>
          <w:color w:val="000000"/>
          <w:sz w:val="28"/>
        </w:rPr>
        <w:t xml:space="preserve">
      3. Выдача лицензии на использование пространства недр является основанием для предоставления недропользователю местным исполнительным органом области права землепользования на земельный участок в соответствии с земельным законодательством. </w:t>
      </w:r>
      <w:r>
        <w:br/>
      </w:r>
      <w:r>
        <w:rPr>
          <w:rFonts w:ascii="Times New Roman"/>
          <w:b w:val="false"/>
          <w:i w:val="false"/>
          <w:color w:val="000000"/>
          <w:sz w:val="28"/>
        </w:rPr>
        <w:t>
      Статья 243. Приоритетность выдачи лицензий на использование пространства недр</w:t>
      </w:r>
      <w:r>
        <w:br/>
      </w:r>
      <w:r>
        <w:rPr>
          <w:rFonts w:ascii="Times New Roman"/>
          <w:b w:val="false"/>
          <w:i w:val="false"/>
          <w:color w:val="000000"/>
          <w:sz w:val="28"/>
        </w:rPr>
        <w:t xml:space="preserve">
      1. Заявления на выдачу лицензий на использование пространства недр, поданные в уполномоченный орган по изучению недр, включающие одну и ту же территорию, рассматриваются в порядке очередности их поступления. </w:t>
      </w:r>
      <w:r>
        <w:br/>
      </w: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r>
        <w:br/>
      </w: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r>
        <w:br/>
      </w: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уполномоченным органом по изучению недр после вступления в силу решения суда.</w:t>
      </w:r>
      <w:r>
        <w:br/>
      </w:r>
      <w:r>
        <w:rPr>
          <w:rFonts w:ascii="Times New Roman"/>
          <w:b w:val="false"/>
          <w:i w:val="false"/>
          <w:color w:val="000000"/>
          <w:sz w:val="28"/>
        </w:rPr>
        <w:t>
      3. Лицензия на использование пространства недр выдается заявителю, чье заявление первым из числа рассмотренных заявлений соответствует требованиям настоящего Кодекса.</w:t>
      </w:r>
      <w:r>
        <w:br/>
      </w: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r>
        <w:br/>
      </w:r>
      <w:r>
        <w:rPr>
          <w:rFonts w:ascii="Times New Roman"/>
          <w:b w:val="false"/>
          <w:i w:val="false"/>
          <w:color w:val="000000"/>
          <w:sz w:val="28"/>
        </w:rPr>
        <w:t>
      Статья 244. Отказ в выдаче лицензии на использование пространства недр</w:t>
      </w:r>
      <w:r>
        <w:br/>
      </w:r>
      <w:r>
        <w:rPr>
          <w:rFonts w:ascii="Times New Roman"/>
          <w:b w:val="false"/>
          <w:i w:val="false"/>
          <w:color w:val="000000"/>
          <w:sz w:val="28"/>
        </w:rPr>
        <w:t>
      1. Уполномоченный орган по изучению недр отказывает в выдаче лицензии на использование пространства недр при наличии одного из следующих оснований:</w:t>
      </w:r>
      <w:r>
        <w:br/>
      </w: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r>
        <w:br/>
      </w:r>
      <w:r>
        <w:rPr>
          <w:rFonts w:ascii="Times New Roman"/>
          <w:b w:val="false"/>
          <w:i w:val="false"/>
          <w:color w:val="000000"/>
          <w:sz w:val="28"/>
        </w:rPr>
        <w:t xml:space="preserve">
      2) к заявлению не приложены документы, требуемые настоящим Кодексом; </w:t>
      </w:r>
      <w:r>
        <w:br/>
      </w:r>
      <w:r>
        <w:rPr>
          <w:rFonts w:ascii="Times New Roman"/>
          <w:b w:val="false"/>
          <w:i w:val="false"/>
          <w:color w:val="000000"/>
          <w:sz w:val="28"/>
        </w:rPr>
        <w:t>
      3)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w:t>
      </w:r>
      <w:r>
        <w:br/>
      </w:r>
      <w:r>
        <w:rPr>
          <w:rFonts w:ascii="Times New Roman"/>
          <w:b w:val="false"/>
          <w:i w:val="false"/>
          <w:color w:val="000000"/>
          <w:sz w:val="28"/>
        </w:rPr>
        <w:t>
      4) запрашиваемый участок недр не соответствует требованиям пункта 1 статьи 
</w:t>
      </w:r>
      <w:r>
        <w:rPr>
          <w:rFonts w:ascii="Times New Roman"/>
          <w:b w:val="false"/>
          <w:i w:val="false"/>
          <w:color w:val="000000"/>
          <w:sz w:val="28"/>
        </w:rPr>
        <w:t>
</w:t>
      </w:r>
      <w:r>
        <w:rPr>
          <w:rFonts w:ascii="Times New Roman"/>
          <w:b w:val="false"/>
          <w:i w:val="false"/>
          <w:color w:val="0000ff"/>
          <w:sz w:val="28"/>
        </w:rPr>
        <w:t>Статья 240</w:t>
      </w:r>
      <w:r>
        <w:rPr>
          <w:rFonts w:ascii="Times New Roman"/>
          <w:b w:val="false"/>
          <w:i w:val="false"/>
          <w:color w:val="000000"/>
          <w:sz w:val="28"/>
        </w:rPr>
        <w:t xml:space="preserve"> настоящего Кодекса;</w:t>
      </w:r>
      <w:r>
        <w:br/>
      </w:r>
      <w:r>
        <w:rPr>
          <w:rFonts w:ascii="Times New Roman"/>
          <w:b w:val="false"/>
          <w:i w:val="false"/>
          <w:color w:val="000000"/>
          <w:sz w:val="28"/>
        </w:rPr>
        <w:t>
      5) запрашиваемый участок недр, полностью или частично расположен на территориях, указанных в пункте 2 статьи 
</w:t>
      </w:r>
      <w:r>
        <w:rPr>
          <w:rFonts w:ascii="Times New Roman"/>
          <w:b w:val="false"/>
          <w:i w:val="false"/>
          <w:color w:val="000000"/>
          <w:sz w:val="28"/>
        </w:rPr>
        <w:t>
</w:t>
      </w:r>
      <w:r>
        <w:rPr>
          <w:rFonts w:ascii="Times New Roman"/>
          <w:b w:val="false"/>
          <w:i w:val="false"/>
          <w:color w:val="0000ff"/>
          <w:sz w:val="28"/>
        </w:rPr>
        <w:t>Статья 240</w:t>
      </w:r>
      <w:r>
        <w:rPr>
          <w:rFonts w:ascii="Times New Roman"/>
          <w:b w:val="false"/>
          <w:i w:val="false"/>
          <w:color w:val="000000"/>
          <w:sz w:val="28"/>
        </w:rPr>
        <w:t xml:space="preserve"> настоящего Кодекса;</w:t>
      </w:r>
      <w:r>
        <w:br/>
      </w:r>
      <w:r>
        <w:rPr>
          <w:rFonts w:ascii="Times New Roman"/>
          <w:b w:val="false"/>
          <w:i w:val="false"/>
          <w:color w:val="000000"/>
          <w:sz w:val="28"/>
        </w:rPr>
        <w:t>
      6) если выдача лицензии повлечет угрозу национальной безопасности страны;</w:t>
      </w:r>
      <w:r>
        <w:br/>
      </w:r>
      <w:r>
        <w:rPr>
          <w:rFonts w:ascii="Times New Roman"/>
          <w:b w:val="false"/>
          <w:i w:val="false"/>
          <w:color w:val="000000"/>
          <w:sz w:val="28"/>
        </w:rPr>
        <w:t xml:space="preserve">
      7) если по своим геологическим и (или) геотехническим характеристикам запрашиваемый участок недр не пригоден для проведения операций по использованию пространства недр в целях, указанных в заявлении. </w:t>
      </w:r>
      <w:r>
        <w:br/>
      </w: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w:t>
      </w:r>
      <w:r>
        <w:br/>
      </w: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r>
        <w:br/>
      </w:r>
      <w:r>
        <w:rPr>
          <w:rFonts w:ascii="Times New Roman"/>
          <w:b w:val="false"/>
          <w:i w:val="false"/>
          <w:color w:val="000000"/>
          <w:sz w:val="28"/>
        </w:rPr>
        <w:t>
      Отказ в выдаче лицензии может быть обжалован заявителем в соответствии с законодательством Республики Казахстан не позднее десяти дней с даты принятия решения об отказе.</w:t>
      </w:r>
      <w:r>
        <w:br/>
      </w:r>
      <w:r>
        <w:rPr>
          <w:rFonts w:ascii="Times New Roman"/>
          <w:b w:val="false"/>
          <w:i w:val="false"/>
          <w:color w:val="000000"/>
          <w:sz w:val="28"/>
        </w:rPr>
        <w:t>
      3. Отказ в выдаче лицензии не лишает заявителя права на повторную подачу заявления.</w:t>
      </w:r>
      <w:r>
        <w:br/>
      </w:r>
      <w:r>
        <w:rPr>
          <w:rFonts w:ascii="Times New Roman"/>
          <w:b w:val="false"/>
          <w:i w:val="false"/>
          <w:color w:val="000000"/>
          <w:sz w:val="28"/>
        </w:rPr>
        <w:t>
      Статья 245. Условия лицензии на использование пространства недр</w:t>
      </w:r>
      <w:r>
        <w:br/>
      </w:r>
      <w:r>
        <w:rPr>
          <w:rFonts w:ascii="Times New Roman"/>
          <w:b w:val="false"/>
          <w:i w:val="false"/>
          <w:color w:val="000000"/>
          <w:sz w:val="28"/>
        </w:rPr>
        <w:t>
      Лицензия на использование пространства недр, помимо сведений и условий, указанных в статье 
</w:t>
      </w:r>
      <w:r>
        <w:rPr>
          <w:rFonts w:ascii="Times New Roman"/>
          <w:b w:val="false"/>
          <w:i w:val="false"/>
          <w:color w:val="000000"/>
          <w:sz w:val="28"/>
        </w:rPr>
        <w:t>
</w:t>
      </w:r>
      <w:r>
        <w:rPr>
          <w:rFonts w:ascii="Times New Roman"/>
          <w:b w:val="false"/>
          <w:i w:val="false"/>
          <w:color w:val="0000ff"/>
          <w:sz w:val="28"/>
        </w:rPr>
        <w:t>Статья 32</w:t>
      </w:r>
      <w:r>
        <w:rPr>
          <w:rFonts w:ascii="Times New Roman"/>
          <w:b w:val="false"/>
          <w:i w:val="false"/>
          <w:color w:val="000000"/>
          <w:sz w:val="28"/>
        </w:rPr>
        <w:t xml:space="preserve"> настоящего Кодекса, должна содержать следующие условия недропользования: </w:t>
      </w:r>
      <w:r>
        <w:br/>
      </w:r>
      <w:r>
        <w:rPr>
          <w:rFonts w:ascii="Times New Roman"/>
          <w:b w:val="false"/>
          <w:i w:val="false"/>
          <w:color w:val="000000"/>
          <w:sz w:val="28"/>
        </w:rPr>
        <w:t>
      1) размеры и сроки уплаты арендного платежа за пользование земельным участком в соответствии с налоговым законодательством;</w:t>
      </w:r>
      <w:r>
        <w:br/>
      </w:r>
      <w:r>
        <w:rPr>
          <w:rFonts w:ascii="Times New Roman"/>
          <w:b w:val="false"/>
          <w:i w:val="false"/>
          <w:color w:val="000000"/>
          <w:sz w:val="28"/>
        </w:rPr>
        <w:t>
      2) целевое назначение использования пространства недр в соответствии со статьей 
</w:t>
      </w:r>
      <w:r>
        <w:rPr>
          <w:rFonts w:ascii="Times New Roman"/>
          <w:b w:val="false"/>
          <w:i w:val="false"/>
          <w:color w:val="000000"/>
          <w:sz w:val="28"/>
        </w:rPr>
        <w:t>
</w:t>
      </w:r>
      <w:r>
        <w:rPr>
          <w:rFonts w:ascii="Times New Roman"/>
          <w:b w:val="false"/>
          <w:i w:val="false"/>
          <w:color w:val="0000ff"/>
          <w:sz w:val="28"/>
        </w:rPr>
        <w:t>Статья 239</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246. Срок лицензии на использование пространства недр</w:t>
      </w:r>
      <w:r>
        <w:br/>
      </w:r>
      <w:r>
        <w:rPr>
          <w:rFonts w:ascii="Times New Roman"/>
          <w:b w:val="false"/>
          <w:i w:val="false"/>
          <w:color w:val="000000"/>
          <w:sz w:val="28"/>
        </w:rPr>
        <w:t>
      1. Срок лицензии на использование пространства недр не может превышать двадцать пять последовательных лет.</w:t>
      </w:r>
      <w:r>
        <w:br/>
      </w:r>
      <w:r>
        <w:rPr>
          <w:rFonts w:ascii="Times New Roman"/>
          <w:b w:val="false"/>
          <w:i w:val="false"/>
          <w:color w:val="000000"/>
          <w:sz w:val="28"/>
        </w:rPr>
        <w:t>
      Срок лицензии может быть продлен по заявлению недропользователя на период, не превышающий первоначальный срок лицензии.</w:t>
      </w:r>
      <w:r>
        <w:br/>
      </w:r>
      <w:r>
        <w:rPr>
          <w:rFonts w:ascii="Times New Roman"/>
          <w:b w:val="false"/>
          <w:i w:val="false"/>
          <w:color w:val="000000"/>
          <w:sz w:val="28"/>
        </w:rPr>
        <w:t xml:space="preserve">
      Количество продлений срока лицензии не ограничивается. </w:t>
      </w:r>
      <w:r>
        <w:br/>
      </w:r>
      <w:r>
        <w:rPr>
          <w:rFonts w:ascii="Times New Roman"/>
          <w:b w:val="false"/>
          <w:i w:val="false"/>
          <w:color w:val="000000"/>
          <w:sz w:val="28"/>
        </w:rPr>
        <w:t xml:space="preserve">
      2. Заявление о продлении подается в уполномоченный орган по изучению недр по утвержденной форме не ранее чем за год до истечения срока лицензии. </w:t>
      </w:r>
      <w:r>
        <w:br/>
      </w:r>
      <w:r>
        <w:rPr>
          <w:rFonts w:ascii="Times New Roman"/>
          <w:b w:val="false"/>
          <w:i w:val="false"/>
          <w:color w:val="000000"/>
          <w:sz w:val="28"/>
        </w:rPr>
        <w:t xml:space="preserve">
      Если в период рассмотрения заявления о продлении срок лицензии истек, лицензия продолжает действовать в период такого рассмотрения. Исчисление срока продления лицензии начинается со дня, следующего за последним днем истекшего срока. </w:t>
      </w:r>
      <w:r>
        <w:br/>
      </w:r>
      <w:r>
        <w:rPr>
          <w:rFonts w:ascii="Times New Roman"/>
          <w:b w:val="false"/>
          <w:i w:val="false"/>
          <w:color w:val="000000"/>
          <w:sz w:val="28"/>
        </w:rPr>
        <w:t>
      3. Срок лицензии на использование пространства недр продлению не подлежит в случае:</w:t>
      </w:r>
      <w:r>
        <w:br/>
      </w:r>
      <w:r>
        <w:rPr>
          <w:rFonts w:ascii="Times New Roman"/>
          <w:b w:val="false"/>
          <w:i w:val="false"/>
          <w:color w:val="000000"/>
          <w:sz w:val="28"/>
        </w:rPr>
        <w:t>
      1) если заявленный срок продления не соответствует пункту 2 настоящей статьи;</w:t>
      </w:r>
      <w:r>
        <w:br/>
      </w:r>
      <w:r>
        <w:rPr>
          <w:rFonts w:ascii="Times New Roman"/>
          <w:b w:val="false"/>
          <w:i w:val="false"/>
          <w:color w:val="000000"/>
          <w:sz w:val="28"/>
        </w:rPr>
        <w:t>
      2) нарушения срока подачи заявления о продлении действия лицензии, предусмотренного пунктом 3 настоящей статьи;</w:t>
      </w:r>
      <w:r>
        <w:br/>
      </w:r>
      <w:r>
        <w:rPr>
          <w:rFonts w:ascii="Times New Roman"/>
          <w:b w:val="false"/>
          <w:i w:val="false"/>
          <w:color w:val="000000"/>
          <w:sz w:val="28"/>
        </w:rPr>
        <w:t>
      3) наличия неустраненных нарушений условий лицензии.</w:t>
      </w:r>
      <w:r>
        <w:br/>
      </w:r>
      <w:r>
        <w:rPr>
          <w:rFonts w:ascii="Times New Roman"/>
          <w:b w:val="false"/>
          <w:i w:val="false"/>
          <w:color w:val="000000"/>
          <w:sz w:val="28"/>
        </w:rPr>
        <w:t>
      Статья 247. Проект эксплуатации пространства недр</w:t>
      </w:r>
      <w:r>
        <w:br/>
      </w:r>
      <w:r>
        <w:rPr>
          <w:rFonts w:ascii="Times New Roman"/>
          <w:b w:val="false"/>
          <w:i w:val="false"/>
          <w:color w:val="000000"/>
          <w:sz w:val="28"/>
        </w:rPr>
        <w:t xml:space="preserve">
      1. Проектным документом при использовании пространства недр является проект эксплуатации пространства недр, который определяет условия использования пространства недр. </w:t>
      </w:r>
      <w:r>
        <w:br/>
      </w:r>
      <w:r>
        <w:rPr>
          <w:rFonts w:ascii="Times New Roman"/>
          <w:b w:val="false"/>
          <w:i w:val="false"/>
          <w:color w:val="000000"/>
          <w:sz w:val="28"/>
        </w:rPr>
        <w:t>
      2. Изменения в проект эксплуатации пространства недр подлежат государственной экологической и санитарно-эпидемиологической экспертизам. Недропользователь вправе осуществлять операции по использованию пространства недр только в случае получения положительного заключения государственной экологической и санитарно-эпидемиологической экспертиз на проект эксплуатации пространства недр.</w:t>
      </w:r>
      <w:r>
        <w:br/>
      </w:r>
      <w:r>
        <w:rPr>
          <w:rFonts w:ascii="Times New Roman"/>
          <w:b w:val="false"/>
          <w:i w:val="false"/>
          <w:color w:val="000000"/>
          <w:sz w:val="28"/>
        </w:rPr>
        <w:t>
      3. Инструкция по составлению проекта эксплуатации пространства недр разрабатывается и утверждается уполномоченным органом по изучению недр.</w:t>
      </w:r>
      <w:r>
        <w:br/>
      </w:r>
      <w:r>
        <w:rPr>
          <w:rFonts w:ascii="Times New Roman"/>
          <w:b w:val="false"/>
          <w:i w:val="false"/>
          <w:color w:val="000000"/>
          <w:sz w:val="28"/>
        </w:rPr>
        <w:t>
      Статья 248. Порядок проведения операций по использованию пространства недр</w:t>
      </w:r>
      <w:r>
        <w:br/>
      </w:r>
      <w:r>
        <w:rPr>
          <w:rFonts w:ascii="Times New Roman"/>
          <w:b w:val="false"/>
          <w:i w:val="false"/>
          <w:color w:val="000000"/>
          <w:sz w:val="28"/>
        </w:rPr>
        <w:t>
      1. Недропользователь, обладающий лицензией на использование пространства недр, обязан представлять уполномоченному органу по изучению недр в порядке и сроки, предусмотренные настоящим Кодексом, отчеты об эксплуатации подземного сооружения.</w:t>
      </w:r>
      <w:r>
        <w:br/>
      </w:r>
      <w:r>
        <w:rPr>
          <w:rFonts w:ascii="Times New Roman"/>
          <w:b w:val="false"/>
          <w:i w:val="false"/>
          <w:color w:val="000000"/>
          <w:sz w:val="28"/>
        </w:rPr>
        <w:t>
      2. Все работы по использованию пространства недр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r>
        <w:br/>
      </w:r>
      <w:r>
        <w:rPr>
          <w:rFonts w:ascii="Times New Roman"/>
          <w:b w:val="false"/>
          <w:i w:val="false"/>
          <w:color w:val="000000"/>
          <w:sz w:val="28"/>
        </w:rPr>
        <w:t xml:space="preserve">
      3. При проведении операций по использованию пространства недр недропользователь обязан обеспечить: </w:t>
      </w:r>
      <w:r>
        <w:br/>
      </w:r>
      <w:r>
        <w:rPr>
          <w:rFonts w:ascii="Times New Roman"/>
          <w:b w:val="false"/>
          <w:i w:val="false"/>
          <w:color w:val="000000"/>
          <w:sz w:val="28"/>
        </w:rPr>
        <w:t>
      1) оптимальность и безопасность применяемых технических средств;</w:t>
      </w:r>
      <w:r>
        <w:br/>
      </w:r>
      <w:r>
        <w:rPr>
          <w:rFonts w:ascii="Times New Roman"/>
          <w:b w:val="false"/>
          <w:i w:val="false"/>
          <w:color w:val="000000"/>
          <w:sz w:val="28"/>
        </w:rPr>
        <w:t>
      2) охрану недр от проявлений опасных техногенных процессов;</w:t>
      </w:r>
      <w:r>
        <w:br/>
      </w:r>
      <w:r>
        <w:rPr>
          <w:rFonts w:ascii="Times New Roman"/>
          <w:b w:val="false"/>
          <w:i w:val="false"/>
          <w:color w:val="000000"/>
          <w:sz w:val="28"/>
        </w:rPr>
        <w:t>
      3) достоверный учет при хранении и (или) захоронении твердых, жидких и радиоактивных отходов, вредных ядовитых веществ, сброса (закачки) сточных, промышленных и технических вод;</w:t>
      </w:r>
      <w:r>
        <w:br/>
      </w: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использовании пространства недр, включая данные лабораторных исследований и анализов. </w:t>
      </w:r>
      <w:r>
        <w:br/>
      </w:r>
      <w:r>
        <w:rPr>
          <w:rFonts w:ascii="Times New Roman"/>
          <w:b w:val="false"/>
          <w:i w:val="false"/>
          <w:color w:val="000000"/>
          <w:sz w:val="28"/>
        </w:rPr>
        <w:t>
      Статья 249. Ликвидация последствий использования пространства недр</w:t>
      </w:r>
      <w:r>
        <w:br/>
      </w:r>
      <w:r>
        <w:rPr>
          <w:rFonts w:ascii="Times New Roman"/>
          <w:b w:val="false"/>
          <w:i w:val="false"/>
          <w:color w:val="000000"/>
          <w:sz w:val="28"/>
        </w:rPr>
        <w:t>
      1. Ликвидация последствий операций по использованию пространства недр, за исключением последствий, предусмотренных в статье 
</w:t>
      </w:r>
      <w:r>
        <w:rPr>
          <w:rFonts w:ascii="Times New Roman"/>
          <w:b w:val="false"/>
          <w:i w:val="false"/>
          <w:color w:val="000000"/>
          <w:sz w:val="28"/>
        </w:rPr>
        <w:t>
</w:t>
      </w:r>
      <w:r>
        <w:rPr>
          <w:rFonts w:ascii="Times New Roman"/>
          <w:b w:val="false"/>
          <w:i w:val="false"/>
          <w:color w:val="0000ff"/>
          <w:sz w:val="28"/>
        </w:rPr>
        <w:t>Статья 250</w:t>
      </w:r>
      <w:r>
        <w:rPr>
          <w:rFonts w:ascii="Times New Roman"/>
          <w:b w:val="false"/>
          <w:i w:val="false"/>
          <w:color w:val="000000"/>
          <w:sz w:val="28"/>
        </w:rPr>
        <w:t xml:space="preserve"> настоящего Кодекса, проводится путем рекультивации нарушенных земель в соответствии с Земельным кодексом.</w:t>
      </w:r>
      <w:r>
        <w:br/>
      </w:r>
      <w:r>
        <w:rPr>
          <w:rFonts w:ascii="Times New Roman"/>
          <w:b w:val="false"/>
          <w:i w:val="false"/>
          <w:color w:val="000000"/>
          <w:sz w:val="28"/>
        </w:rPr>
        <w:t xml:space="preserve">
      2. Лицо, права недропользования которого прекращены на соответствующем участке недр, обязано приступить к ликвидации в срок не позднее восьми месяцев с даты такого прекращения. Техногенные минеральные образования, размещенные на территории участка недр в результате горнодобывающего или горно-обогатительного производства, признаются включенными в состав недр в качестве их ресурсов с даты прекращения лицензии и подлежат ликвидации в соответствии с настоящей статьей. </w:t>
      </w:r>
      <w:r>
        <w:br/>
      </w:r>
      <w:r>
        <w:rPr>
          <w:rFonts w:ascii="Times New Roman"/>
          <w:b w:val="false"/>
          <w:i w:val="false"/>
          <w:color w:val="000000"/>
          <w:sz w:val="28"/>
        </w:rPr>
        <w:t>
      3. Ликвидация последствий на части участка пространства недр, от которого недропользователь отказался в соответствии со статьей 
</w:t>
      </w:r>
      <w:r>
        <w:rPr>
          <w:rFonts w:ascii="Times New Roman"/>
          <w:b w:val="false"/>
          <w:i w:val="false"/>
          <w:color w:val="000000"/>
          <w:sz w:val="28"/>
        </w:rPr>
        <w:t>
</w:t>
      </w:r>
      <w:r>
        <w:rPr>
          <w:rFonts w:ascii="Times New Roman"/>
          <w:b w:val="false"/>
          <w:i w:val="false"/>
          <w:color w:val="0000ff"/>
          <w:sz w:val="28"/>
        </w:rPr>
        <w:t>Статья 251</w:t>
      </w:r>
      <w:r>
        <w:rPr>
          <w:rFonts w:ascii="Times New Roman"/>
          <w:b w:val="false"/>
          <w:i w:val="false"/>
          <w:color w:val="000000"/>
          <w:sz w:val="28"/>
        </w:rPr>
        <w:t xml:space="preserve"> настоящего Кодекса, производится до такого отказа. Пользование частью такого участка в период после завершения ликвидации и до момента исключения его из лицензии на использование пространства недр не допускается.</w:t>
      </w:r>
      <w:r>
        <w:br/>
      </w:r>
      <w:r>
        <w:rPr>
          <w:rFonts w:ascii="Times New Roman"/>
          <w:b w:val="false"/>
          <w:i w:val="false"/>
          <w:color w:val="000000"/>
          <w:sz w:val="28"/>
        </w:rPr>
        <w:t xml:space="preserve">
      4. Ликвидация считается завершенной после подписания акта ликвидации комиссией, создаваемой уполномоченным органом по изучению недр из представителей уполномоченных органов в области охраны окружающей среды, промышленной безопасности, санитарно-эпидемиологической службы, по управлению земельными ресурсами и местных исполнительных органов области, города республиканского значения, столицы, а также собственником земельного участка или землепользователем, если ликвидация осуществляется на земельном участке, находящемся в частной собственности или долгосрочном землепользовании. </w:t>
      </w:r>
      <w:r>
        <w:br/>
      </w:r>
      <w:r>
        <w:rPr>
          <w:rFonts w:ascii="Times New Roman"/>
          <w:b w:val="false"/>
          <w:i w:val="false"/>
          <w:color w:val="000000"/>
          <w:sz w:val="28"/>
        </w:rPr>
        <w:t xml:space="preserve">
      5. Завершение ликвидации последствий операций по использованию пространства недр является основанием для внесения соответствующих сведений в единый кадастр государственного фонда недр. </w:t>
      </w:r>
      <w:r>
        <w:br/>
      </w:r>
      <w:r>
        <w:rPr>
          <w:rFonts w:ascii="Times New Roman"/>
          <w:b w:val="false"/>
          <w:i w:val="false"/>
          <w:color w:val="000000"/>
          <w:sz w:val="28"/>
        </w:rPr>
        <w:t>
      Статья 250. Особенности планирования и обеспечения ликвидации последствий отдельных операций по использованию пространства недр</w:t>
      </w:r>
      <w:r>
        <w:br/>
      </w:r>
      <w:r>
        <w:rPr>
          <w:rFonts w:ascii="Times New Roman"/>
          <w:b w:val="false"/>
          <w:i w:val="false"/>
          <w:color w:val="000000"/>
          <w:sz w:val="28"/>
        </w:rPr>
        <w:t>
      1. Ликвидация последствий операций по использованию пространства недр в целях размещения и (или) эксплуатации объектов размещения техногенных минеральных образований горнодобывающего или горно-обогатительного производства осуществляется в соответствии с проектом ликвидации, разработанным на основе плана ликвидации, предусмотренного пунктом 3 настоящей статьи.</w:t>
      </w:r>
      <w:r>
        <w:br/>
      </w:r>
      <w:r>
        <w:rPr>
          <w:rFonts w:ascii="Times New Roman"/>
          <w:b w:val="false"/>
          <w:i w:val="false"/>
          <w:color w:val="000000"/>
          <w:sz w:val="28"/>
        </w:rPr>
        <w:t>
      2. Недропользователь обязан обеспечить разработку и утверждение в соответствии с законодательством об архитектурной, градостроительной и строительной деятельности в Республике Казахстан проекта работ по ликвидации последствий деятельности по размещению и эксплуатации объектов техногенных минеральных образований горнодобывающего или горно-обогатительного производства за два года до истечения срока лицензии.</w:t>
      </w:r>
      <w:r>
        <w:br/>
      </w:r>
      <w:r>
        <w:rPr>
          <w:rFonts w:ascii="Times New Roman"/>
          <w:b w:val="false"/>
          <w:i w:val="false"/>
          <w:color w:val="000000"/>
          <w:sz w:val="28"/>
        </w:rPr>
        <w:t>
      Если действие лицензии на использование пространства недр прекратилось по иным основаниям, лицо, права недропользования которого прекращены, обязано обеспечить разработку и утверждение проекта работ по ликвидации не позднее восьми месяцев с даты прекращения действия лицензии.</w:t>
      </w:r>
      <w:r>
        <w:br/>
      </w:r>
      <w:r>
        <w:rPr>
          <w:rFonts w:ascii="Times New Roman"/>
          <w:b w:val="false"/>
          <w:i w:val="false"/>
          <w:color w:val="000000"/>
          <w:sz w:val="28"/>
        </w:rPr>
        <w:t xml:space="preserve">
      3. Для целей настоящей статьи план ликвидации последствий использования пространства недр является документом, содержащим описание мероприятий по поддержанию участка использования пространства недр в безопасном состоянии на случай отзыва лицензии, по ликвидации объектов размещения техногенных минеральных образований горнодобывающего или горно-обогатительного производства, а также приблизительную стоимость работ такой ликвидации. </w:t>
      </w:r>
      <w:r>
        <w:br/>
      </w:r>
      <w:r>
        <w:rPr>
          <w:rFonts w:ascii="Times New Roman"/>
          <w:b w:val="false"/>
          <w:i w:val="false"/>
          <w:color w:val="000000"/>
          <w:sz w:val="28"/>
        </w:rPr>
        <w:t xml:space="preserve">
      4. План ликвидации подлежит комплексной экспертизе. </w:t>
      </w:r>
      <w:r>
        <w:br/>
      </w:r>
      <w:r>
        <w:rPr>
          <w:rFonts w:ascii="Times New Roman"/>
          <w:b w:val="false"/>
          <w:i w:val="false"/>
          <w:color w:val="000000"/>
          <w:sz w:val="28"/>
        </w:rPr>
        <w:t>
      5. Недропользователь обязан вносить изменения в план ликвидации, включая изменения в приблизительный расчет стоимости работ по ликвидации не позднее трех лет с даты получения последнего положительного заключения комплексной экспертизы.</w:t>
      </w:r>
      <w:r>
        <w:br/>
      </w:r>
      <w:r>
        <w:rPr>
          <w:rFonts w:ascii="Times New Roman"/>
          <w:b w:val="false"/>
          <w:i w:val="false"/>
          <w:color w:val="000000"/>
          <w:sz w:val="28"/>
        </w:rPr>
        <w:t xml:space="preserve">
      6. Размещение и (или) эксплуатация объектов техногенных минеральных образований горно-обогатительного производства без положительного заключения комплексной экспертизы не допускаются. </w:t>
      </w:r>
      <w:r>
        <w:br/>
      </w:r>
      <w:r>
        <w:rPr>
          <w:rFonts w:ascii="Times New Roman"/>
          <w:b w:val="false"/>
          <w:i w:val="false"/>
          <w:color w:val="000000"/>
          <w:sz w:val="28"/>
        </w:rPr>
        <w:t>
      7. План ликвидации и расчет приблизительной стоимости ликвидации последствий операций по использованию пространства недр для размещения объектов хранения и захоронения техногенных минеральных образований горно-обогатительного производства составляются в порядке, предусмотренном пунктом 4 статьи 
</w:t>
      </w:r>
      <w:r>
        <w:rPr>
          <w:rFonts w:ascii="Times New Roman"/>
          <w:b w:val="false"/>
          <w:i w:val="false"/>
          <w:color w:val="000000"/>
          <w:sz w:val="28"/>
        </w:rPr>
        <w:t>
</w:t>
      </w:r>
      <w:r>
        <w:rPr>
          <w:rFonts w:ascii="Times New Roman"/>
          <w:b w:val="false"/>
          <w:i w:val="false"/>
          <w:color w:val="0000ff"/>
          <w:sz w:val="28"/>
        </w:rPr>
        <w:t>Статья 214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8. Недропользователь вправе приступить к операциям по использованию пространства недр для размещения и (или) эксплуатации объектов техногенных минеральных образований горнодобывающего или горно-обогатительного производства при условии предоставления обеспечения исполнения обязательств по ликвидации последствий таких операций. </w:t>
      </w:r>
      <w:r>
        <w:br/>
      </w:r>
      <w:r>
        <w:rPr>
          <w:rFonts w:ascii="Times New Roman"/>
          <w:b w:val="false"/>
          <w:i w:val="false"/>
          <w:color w:val="000000"/>
          <w:sz w:val="28"/>
        </w:rPr>
        <w:t>
      9. Обеспечение исполнения обязательств недропользователя по ликвидации может быть предоставлено в сочетании любых его видов, предусмотренных настоящим Кодексом, с соблюдением следующих условий: в течение первой трети срока лицензии на использование пространства недр обеспечение в виде гарантии банка или залога банковского вклада должно составлять не менее сорока процентов от общей суммы обеспечения, в течение второй трети – не менее шестидесяти процентов, и в оставшийся период – сто процентов.</w:t>
      </w:r>
      <w:r>
        <w:br/>
      </w:r>
      <w:r>
        <w:rPr>
          <w:rFonts w:ascii="Times New Roman"/>
          <w:b w:val="false"/>
          <w:i w:val="false"/>
          <w:color w:val="000000"/>
          <w:sz w:val="28"/>
        </w:rPr>
        <w:t>
      10. Сумма обеспечения должна покрывать общую стоимость работ по ликвидации последствий произведенных операций и операций, планируемых на предстоящие три года с даты последнего положительного заключения комплексной государственной экспертизы плана ликвидации.</w:t>
      </w:r>
      <w:r>
        <w:br/>
      </w:r>
      <w:r>
        <w:rPr>
          <w:rFonts w:ascii="Times New Roman"/>
          <w:b w:val="false"/>
          <w:i w:val="false"/>
          <w:color w:val="000000"/>
          <w:sz w:val="28"/>
        </w:rPr>
        <w:t>
      В стоимость указанных работ должны быть включены административные и управленческие расходы, а также расходы:</w:t>
      </w:r>
      <w:r>
        <w:br/>
      </w:r>
      <w:r>
        <w:rPr>
          <w:rFonts w:ascii="Times New Roman"/>
          <w:b w:val="false"/>
          <w:i w:val="false"/>
          <w:color w:val="000000"/>
          <w:sz w:val="28"/>
        </w:rPr>
        <w:t>
      на демонтаж и удаление технологического оборудования, зданий и сооружений;</w:t>
      </w:r>
      <w:r>
        <w:br/>
      </w:r>
      <w:r>
        <w:rPr>
          <w:rFonts w:ascii="Times New Roman"/>
          <w:b w:val="false"/>
          <w:i w:val="false"/>
          <w:color w:val="000000"/>
          <w:sz w:val="28"/>
        </w:rPr>
        <w:t>
      на закрытие объектов размещения техногенных минеральных образований (хранилищ, отвалов и других мест размещения);</w:t>
      </w:r>
      <w:r>
        <w:br/>
      </w:r>
      <w:r>
        <w:rPr>
          <w:rFonts w:ascii="Times New Roman"/>
          <w:b w:val="false"/>
          <w:i w:val="false"/>
          <w:color w:val="000000"/>
          <w:sz w:val="28"/>
        </w:rPr>
        <w:t>
      по захоронению опасных материалов;</w:t>
      </w:r>
      <w:r>
        <w:br/>
      </w:r>
      <w:r>
        <w:rPr>
          <w:rFonts w:ascii="Times New Roman"/>
          <w:b w:val="false"/>
          <w:i w:val="false"/>
          <w:color w:val="000000"/>
          <w:sz w:val="28"/>
        </w:rPr>
        <w:t>
      на рекультивацию нарушенных земель;</w:t>
      </w:r>
      <w:r>
        <w:br/>
      </w:r>
      <w:r>
        <w:rPr>
          <w:rFonts w:ascii="Times New Roman"/>
          <w:b w:val="false"/>
          <w:i w:val="false"/>
          <w:color w:val="000000"/>
          <w:sz w:val="28"/>
        </w:rPr>
        <w:t>
      по восстановлению русел рек, ручьев и водотоков;</w:t>
      </w:r>
      <w:r>
        <w:br/>
      </w:r>
      <w:r>
        <w:rPr>
          <w:rFonts w:ascii="Times New Roman"/>
          <w:b w:val="false"/>
          <w:i w:val="false"/>
          <w:color w:val="000000"/>
          <w:sz w:val="28"/>
        </w:rPr>
        <w:t>
      на мониторинг качества поверхностных и подземных вод, воздуха, состояния почвы и растительности.</w:t>
      </w:r>
      <w:r>
        <w:br/>
      </w:r>
      <w:r>
        <w:rPr>
          <w:rFonts w:ascii="Times New Roman"/>
          <w:b w:val="false"/>
          <w:i w:val="false"/>
          <w:color w:val="000000"/>
          <w:sz w:val="28"/>
        </w:rPr>
        <w:t>
      11. Размещение и (или) эксплуатация объектов размещения техногенных минеральных образований горнодобывающего или горно-обогатительного производства, ликвидация которых не обеспечена в соответствии с требованиями настоящего Кодекса, запрещаются.</w:t>
      </w:r>
      <w:r>
        <w:br/>
      </w:r>
      <w:r>
        <w:rPr>
          <w:rFonts w:ascii="Times New Roman"/>
          <w:b w:val="false"/>
          <w:i w:val="false"/>
          <w:color w:val="000000"/>
          <w:sz w:val="28"/>
        </w:rPr>
        <w:t>
      Статья 251. Отказ от участка недр, предоставленного в целях использования пространства недр</w:t>
      </w:r>
      <w:r>
        <w:br/>
      </w:r>
      <w:r>
        <w:rPr>
          <w:rFonts w:ascii="Times New Roman"/>
          <w:b w:val="false"/>
          <w:i w:val="false"/>
          <w:color w:val="000000"/>
          <w:sz w:val="28"/>
        </w:rPr>
        <w:t>
      1. В любое время до истечения срока лицензии на использование пространства недр недропользователь вправе отказаться от всего участка, письменно заявив о таком отказе в уполномоченный орган по изучению недр.</w:t>
      </w:r>
      <w:r>
        <w:br/>
      </w:r>
      <w:r>
        <w:rPr>
          <w:rFonts w:ascii="Times New Roman"/>
          <w:b w:val="false"/>
          <w:i w:val="false"/>
          <w:color w:val="000000"/>
          <w:sz w:val="28"/>
        </w:rPr>
        <w:t>
      2. В случае отказа от части участка пространства недр, остающийся в пользовании участок пространства недр должен соответствовать правилам статьи 
</w:t>
      </w:r>
      <w:r>
        <w:rPr>
          <w:rFonts w:ascii="Times New Roman"/>
          <w:b w:val="false"/>
          <w:i w:val="false"/>
          <w:color w:val="000000"/>
          <w:sz w:val="28"/>
        </w:rPr>
        <w:t>
</w:t>
      </w:r>
      <w:r>
        <w:rPr>
          <w:rFonts w:ascii="Times New Roman"/>
          <w:b w:val="false"/>
          <w:i w:val="false"/>
          <w:color w:val="0000ff"/>
          <w:sz w:val="28"/>
        </w:rPr>
        <w:t>Статья 20</w:t>
      </w:r>
      <w:r>
        <w:rPr>
          <w:rFonts w:ascii="Times New Roman"/>
          <w:b w:val="false"/>
          <w:i w:val="false"/>
          <w:color w:val="000000"/>
          <w:sz w:val="28"/>
        </w:rPr>
        <w:t xml:space="preserve"> настоящего Кодекса.</w:t>
      </w:r>
      <w:r>
        <w:br/>
      </w:r>
      <w:r>
        <w:rPr>
          <w:rFonts w:ascii="Times New Roman"/>
          <w:b w:val="false"/>
          <w:i w:val="false"/>
          <w:color w:val="000000"/>
          <w:sz w:val="28"/>
        </w:rPr>
        <w:t>
      3. Заявление об отказе от части участка добычи должно содержать указание на территорию участка недр, подлежащего исключению из лицензии на использование пространства недр.</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акт ликвидации последствий операций по использованию пространства недр на участке недр, от которого недропользователь отказывается;</w:t>
      </w:r>
      <w:r>
        <w:br/>
      </w:r>
      <w:r>
        <w:rPr>
          <w:rFonts w:ascii="Times New Roman"/>
          <w:b w:val="false"/>
          <w:i w:val="false"/>
          <w:color w:val="000000"/>
          <w:sz w:val="28"/>
        </w:rPr>
        <w:t>
      2) описание территории участка недр, от которого недропользователь отказывается, с расчетами (размер) площади и географическими координатами угловых точек;</w:t>
      </w:r>
      <w:r>
        <w:br/>
      </w:r>
      <w:r>
        <w:rPr>
          <w:rFonts w:ascii="Times New Roman"/>
          <w:b w:val="false"/>
          <w:i w:val="false"/>
          <w:color w:val="000000"/>
          <w:sz w:val="28"/>
        </w:rPr>
        <w:t>
      3) описание территории участка пространства недр, формируемого после отказа от части участка недр, с расчетами (размерами) площади и географическими координатами угловых точек и приложенной картограммой расположения участка, выполненной в масштабе, обеспечивающем наглядность, обзорной (ситуационная) схемой, топографической картой поверхности.</w:t>
      </w:r>
      <w:r>
        <w:br/>
      </w:r>
      <w:r>
        <w:rPr>
          <w:rFonts w:ascii="Times New Roman"/>
          <w:b w:val="false"/>
          <w:i w:val="false"/>
          <w:color w:val="000000"/>
          <w:sz w:val="28"/>
        </w:rPr>
        <w:t>
      5. Отказ от части участка пространства недр влечет переоформление лицензии на использование пространства недр.</w:t>
      </w:r>
      <w:r>
        <w:br/>
      </w:r>
      <w:r>
        <w:rPr>
          <w:rFonts w:ascii="Times New Roman"/>
          <w:b w:val="false"/>
          <w:i w:val="false"/>
          <w:color w:val="000000"/>
          <w:sz w:val="28"/>
        </w:rPr>
        <w:t>
      Уполномоченный орган переоформляет лицензию в течение пяти рабочих дней с даты получения заявления.</w:t>
      </w:r>
      <w:r>
        <w:br/>
      </w:r>
      <w:r>
        <w:rPr>
          <w:rFonts w:ascii="Times New Roman"/>
          <w:b w:val="false"/>
          <w:i w:val="false"/>
          <w:color w:val="000000"/>
          <w:sz w:val="28"/>
        </w:rPr>
        <w:t xml:space="preserve">
      6. Отказ от участка недр, предоставленного в целях использования пространства недр, является основанием для внесения сведений о соответствующем участке недр в единый кадастр государственного фонда недр. </w:t>
      </w:r>
      <w:r>
        <w:br/>
      </w:r>
      <w:r>
        <w:rPr>
          <w:rFonts w:ascii="Times New Roman"/>
          <w:b w:val="false"/>
          <w:i w:val="false"/>
          <w:color w:val="000000"/>
          <w:sz w:val="28"/>
        </w:rPr>
        <w:t>
      Статья 252. Отзыв лицензии на использование пространства недр</w:t>
      </w:r>
      <w:r>
        <w:br/>
      </w:r>
      <w:r>
        <w:rPr>
          <w:rFonts w:ascii="Times New Roman"/>
          <w:b w:val="false"/>
          <w:i w:val="false"/>
          <w:color w:val="000000"/>
          <w:sz w:val="28"/>
        </w:rPr>
        <w:t>
      1. Лицензия на использование пространства недр подлежит отзыву уполномоченным органом по изучению недр, в случаях нарушения условий лицензии, предусмотренных статьей 
</w:t>
      </w:r>
      <w:r>
        <w:rPr>
          <w:rFonts w:ascii="Times New Roman"/>
          <w:b w:val="false"/>
          <w:i w:val="false"/>
          <w:color w:val="000000"/>
          <w:sz w:val="28"/>
        </w:rPr>
        <w:t>
</w:t>
      </w:r>
      <w:r>
        <w:rPr>
          <w:rFonts w:ascii="Times New Roman"/>
          <w:b w:val="false"/>
          <w:i w:val="false"/>
          <w:color w:val="0000ff"/>
          <w:sz w:val="28"/>
        </w:rPr>
        <w:t>Статья 245</w:t>
      </w:r>
      <w:r>
        <w:rPr>
          <w:rFonts w:ascii="Times New Roman"/>
          <w:b w:val="false"/>
          <w:i w:val="false"/>
          <w:color w:val="000000"/>
          <w:sz w:val="28"/>
        </w:rPr>
        <w:t xml:space="preserve"> настоящего Кодекса, а также запрета деятельности, предусмотренного экологическим законодательством.</w:t>
      </w:r>
      <w:r>
        <w:br/>
      </w:r>
      <w:r>
        <w:rPr>
          <w:rFonts w:ascii="Times New Roman"/>
          <w:b w:val="false"/>
          <w:i w:val="false"/>
          <w:color w:val="000000"/>
          <w:sz w:val="28"/>
        </w:rPr>
        <w:t xml:space="preserve">
      2. При выявлении нарушения условий лицензии уполномоченный орган по изучению недр письменно уведомляет об этом недропользователя. </w:t>
      </w:r>
      <w:r>
        <w:br/>
      </w:r>
      <w:r>
        <w:rPr>
          <w:rFonts w:ascii="Times New Roman"/>
          <w:b w:val="false"/>
          <w:i w:val="false"/>
          <w:color w:val="000000"/>
          <w:sz w:val="28"/>
        </w:rPr>
        <w:t>
      Недропользователь обязан устранить нарушение и письменно уведомить об этом уполномоченный орган по изучению недр с приложением документов, подтверждающих устранение нарушения, в течение трех месяцев с момента получения уведомления о нарушении.</w:t>
      </w:r>
      <w:r>
        <w:br/>
      </w: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3 настоящей статьи.</w:t>
      </w:r>
      <w:r>
        <w:br/>
      </w:r>
      <w:r>
        <w:rPr>
          <w:rFonts w:ascii="Times New Roman"/>
          <w:b w:val="false"/>
          <w:i w:val="false"/>
          <w:color w:val="000000"/>
          <w:sz w:val="28"/>
        </w:rPr>
        <w:t xml:space="preserve">
      3.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r>
        <w:br/>
      </w:r>
      <w:r>
        <w:rPr>
          <w:rFonts w:ascii="Times New Roman"/>
          <w:b w:val="false"/>
          <w:i w:val="false"/>
          <w:color w:val="000000"/>
          <w:sz w:val="28"/>
        </w:rPr>
        <w:t>
      Лицензия прекращает действие через три месяца с даты получения недропользователем уведомления об отзыве лицензии.</w:t>
      </w:r>
      <w:r>
        <w:br/>
      </w:r>
      <w:r>
        <w:rPr>
          <w:rFonts w:ascii="Times New Roman"/>
          <w:b w:val="false"/>
          <w:i w:val="false"/>
          <w:color w:val="000000"/>
          <w:sz w:val="28"/>
        </w:rPr>
        <w:t xml:space="preserve">
      4.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 даты получения уведомления об отзыве лицензии. В период такого оспаривания срок, указанный в пункте 3 настоящей статьи, продлевается до вступления в силу решения, вынесенного по результатам оспаривания. </w:t>
      </w:r>
      <w:r>
        <w:br/>
      </w:r>
      <w:r>
        <w:rPr>
          <w:rFonts w:ascii="Times New Roman"/>
          <w:b w:val="false"/>
          <w:i w:val="false"/>
          <w:color w:val="000000"/>
          <w:sz w:val="28"/>
        </w:rPr>
        <w:t>
      5. Отзыв лицензии не допускается, если неисполнение или ненадлежащее исполнение обязанностей, послужившие основанием для отзыва лицензии, имели место по причине действия непреодолимой силы, т.е. чрезвычайных и непреодолимых при данных условиях обстоятельств (стихийных явлений, военных действий и т.п.). К таким обстоятельствам не относится отсутствие у недропользователя технических и (или) финансовых средств либо на рынке необходимых товаров, работ или услуг.</w:t>
      </w:r>
      <w:r>
        <w:br/>
      </w:r>
      <w:r>
        <w:rPr>
          <w:rFonts w:ascii="Times New Roman"/>
          <w:b w:val="false"/>
          <w:i w:val="false"/>
          <w:color w:val="000000"/>
          <w:sz w:val="28"/>
        </w:rPr>
        <w:t xml:space="preserve">
      6. Лицо, лишенное лицензии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w:t>
      </w:r>
      <w:r>
        <w:br/>
      </w:r>
      <w:r>
        <w:rPr>
          <w:rFonts w:ascii="Times New Roman"/>
          <w:b w:val="false"/>
          <w:i w:val="false"/>
          <w:color w:val="000000"/>
          <w:sz w:val="28"/>
        </w:rPr>
        <w:t xml:space="preserve">
      7. Отзыв лицензии на использование пространства недр является основанием для внесения сведений о соответствующем участке недр в единый кадастр государственного фонда недр. </w:t>
      </w:r>
      <w:r>
        <w:br/>
      </w:r>
      <w:r>
        <w:rPr>
          <w:rFonts w:ascii="Times New Roman"/>
          <w:b w:val="false"/>
          <w:i w:val="false"/>
          <w:color w:val="000000"/>
          <w:sz w:val="28"/>
        </w:rPr>
        <w:t>
      Глава 32. Старательство</w:t>
      </w:r>
      <w:r>
        <w:br/>
      </w:r>
      <w:r>
        <w:rPr>
          <w:rFonts w:ascii="Times New Roman"/>
          <w:b w:val="false"/>
          <w:i w:val="false"/>
          <w:color w:val="000000"/>
          <w:sz w:val="28"/>
        </w:rPr>
        <w:t>
      Статья 253. Лицензия на старательство</w:t>
      </w:r>
      <w:r>
        <w:br/>
      </w:r>
      <w:r>
        <w:rPr>
          <w:rFonts w:ascii="Times New Roman"/>
          <w:b w:val="false"/>
          <w:i w:val="false"/>
          <w:color w:val="000000"/>
          <w:sz w:val="28"/>
        </w:rPr>
        <w:t xml:space="preserve">
      1. По лицензии на старательство ее обладатель имеет исключительное право пользоваться участком недр для проведения операций по старательской добыче драгоценных металлов и драгоценных камней на россыпных месторождениях и месторождениях техногенного характера (отвалы и заскладированные отходы горного производства и металлургии), осуществляемых ручным способом или с применением средств механизации и иного оборудования малой мощности, включая вскрышные работы, работы по промывке песков и грунтов, а также иные связанные работы. </w:t>
      </w:r>
      <w:r>
        <w:br/>
      </w:r>
      <w:r>
        <w:rPr>
          <w:rFonts w:ascii="Times New Roman"/>
          <w:b w:val="false"/>
          <w:i w:val="false"/>
          <w:color w:val="000000"/>
          <w:sz w:val="28"/>
        </w:rPr>
        <w:t>
      Перечень указанных драгоценных металлов и драгоценных камней устанавливается Законом Республики Казахстан "О драгоценных металлах и драгоценных камнях".</w:t>
      </w:r>
      <w:r>
        <w:br/>
      </w:r>
      <w:r>
        <w:rPr>
          <w:rFonts w:ascii="Times New Roman"/>
          <w:b w:val="false"/>
          <w:i w:val="false"/>
          <w:color w:val="000000"/>
          <w:sz w:val="28"/>
        </w:rPr>
        <w:t>
      2. Обладателями лицензий на старательство могут быть только граждане Республики Казахстан.</w:t>
      </w:r>
      <w:r>
        <w:br/>
      </w:r>
      <w:r>
        <w:rPr>
          <w:rFonts w:ascii="Times New Roman"/>
          <w:b w:val="false"/>
          <w:i w:val="false"/>
          <w:color w:val="000000"/>
          <w:sz w:val="28"/>
        </w:rPr>
        <w:t>
      3. Одно лицо может обладать только одной лицензией на старательство.</w:t>
      </w:r>
      <w:r>
        <w:br/>
      </w:r>
      <w:r>
        <w:rPr>
          <w:rFonts w:ascii="Times New Roman"/>
          <w:b w:val="false"/>
          <w:i w:val="false"/>
          <w:color w:val="000000"/>
          <w:sz w:val="28"/>
        </w:rPr>
        <w:t>
      4. Переход или обременение права недропользования (доли в праве недропользования) по лицензии на старательство запрещаются.</w:t>
      </w:r>
      <w:r>
        <w:br/>
      </w:r>
      <w:r>
        <w:rPr>
          <w:rFonts w:ascii="Times New Roman"/>
          <w:b w:val="false"/>
          <w:i w:val="false"/>
          <w:color w:val="000000"/>
          <w:sz w:val="28"/>
        </w:rPr>
        <w:t>
      Статья 254. Территории для старательства</w:t>
      </w:r>
      <w:r>
        <w:br/>
      </w:r>
      <w:r>
        <w:rPr>
          <w:rFonts w:ascii="Times New Roman"/>
          <w:b w:val="false"/>
          <w:i w:val="false"/>
          <w:color w:val="000000"/>
          <w:sz w:val="28"/>
        </w:rPr>
        <w:t>
      1. Лицензия на старательство выдается на территориях, определяемых местными исполнительными органами областей по согласованию с территориальными органами уполномоченного государственного органа в области охраны окружающей среды, территориальными подразделениями уполномоченного органа по изучению недр и территориальным органом по управлению земельными ресурсами.</w:t>
      </w:r>
      <w:r>
        <w:br/>
      </w:r>
      <w:r>
        <w:rPr>
          <w:rFonts w:ascii="Times New Roman"/>
          <w:b w:val="false"/>
          <w:i w:val="false"/>
          <w:color w:val="000000"/>
          <w:sz w:val="28"/>
        </w:rPr>
        <w:t>
      2. Лицензии на старательство не выдаются:</w:t>
      </w:r>
      <w:r>
        <w:br/>
      </w:r>
      <w:r>
        <w:rPr>
          <w:rFonts w:ascii="Times New Roman"/>
          <w:b w:val="false"/>
          <w:i w:val="false"/>
          <w:color w:val="000000"/>
          <w:sz w:val="28"/>
        </w:rPr>
        <w:t xml:space="preserve">
      1) на особо охраняемых природных территориях со статусом юридического лица и их охранных зонах; </w:t>
      </w:r>
      <w:r>
        <w:br/>
      </w:r>
      <w:r>
        <w:rPr>
          <w:rFonts w:ascii="Times New Roman"/>
          <w:b w:val="false"/>
          <w:i w:val="false"/>
          <w:color w:val="000000"/>
          <w:sz w:val="28"/>
        </w:rPr>
        <w:t>
      2) на территориях земель оздоровительного, рекреационного и историко-культурного назначения;</w:t>
      </w:r>
      <w:r>
        <w:br/>
      </w:r>
      <w:r>
        <w:rPr>
          <w:rFonts w:ascii="Times New Roman"/>
          <w:b w:val="false"/>
          <w:i w:val="false"/>
          <w:color w:val="000000"/>
          <w:sz w:val="28"/>
        </w:rPr>
        <w:t>
      3) на территориях земель для нужд космической деятельности, обороны и государственной безопасности;</w:t>
      </w:r>
      <w:r>
        <w:br/>
      </w:r>
      <w:r>
        <w:rPr>
          <w:rFonts w:ascii="Times New Roman"/>
          <w:b w:val="false"/>
          <w:i w:val="false"/>
          <w:color w:val="000000"/>
          <w:sz w:val="28"/>
        </w:rPr>
        <w:t>
      4) на территориях населенных пунктов (городов, поселков и сельских населенных пунктов) и прилегающих к ним территориях на расстоянии одна тысяча метров;</w:t>
      </w:r>
      <w:r>
        <w:br/>
      </w:r>
      <w:r>
        <w:rPr>
          <w:rFonts w:ascii="Times New Roman"/>
          <w:b w:val="false"/>
          <w:i w:val="false"/>
          <w:color w:val="000000"/>
          <w:sz w:val="28"/>
        </w:rPr>
        <w:t>
      5) на территориях земель, предназначенных для захоронений животных, могильников и кладбищ и территориях, в пределах которых размещены подземные сооружения, не связанные с разведкой и добычей полезных ископаемых;</w:t>
      </w:r>
      <w:r>
        <w:br/>
      </w:r>
      <w:r>
        <w:rPr>
          <w:rFonts w:ascii="Times New Roman"/>
          <w:b w:val="false"/>
          <w:i w:val="false"/>
          <w:color w:val="000000"/>
          <w:sz w:val="28"/>
        </w:rPr>
        <w:t>
      6) на территориях геологических и минералогических государственных природных заказников.</w:t>
      </w:r>
      <w:r>
        <w:br/>
      </w:r>
      <w:r>
        <w:rPr>
          <w:rFonts w:ascii="Times New Roman"/>
          <w:b w:val="false"/>
          <w:i w:val="false"/>
          <w:color w:val="000000"/>
          <w:sz w:val="28"/>
        </w:rPr>
        <w:t xml:space="preserve">
      3. Старательство на земельных участках, принадлежащих частным собственникам или землепользователям, а также на территории участков недр, находящихся в пользовании иных лиц, осуществляется только с их согласия. </w:t>
      </w:r>
      <w:r>
        <w:br/>
      </w:r>
      <w:r>
        <w:rPr>
          <w:rFonts w:ascii="Times New Roman"/>
          <w:b w:val="false"/>
          <w:i w:val="false"/>
          <w:color w:val="000000"/>
          <w:sz w:val="28"/>
        </w:rPr>
        <w:t>
      Статья 255. Выдача лицензии на старательство</w:t>
      </w:r>
      <w:r>
        <w:br/>
      </w:r>
      <w:r>
        <w:rPr>
          <w:rFonts w:ascii="Times New Roman"/>
          <w:b w:val="false"/>
          <w:i w:val="false"/>
          <w:color w:val="000000"/>
          <w:sz w:val="28"/>
        </w:rPr>
        <w:t>
      1. Лицо, заинтересованное в получении лицензии на старательство, подает в местный исполнительный орган области письменное заявление по форме, утвержденной уполномоченным органом по использованию недр.</w:t>
      </w:r>
      <w:r>
        <w:br/>
      </w:r>
      <w:r>
        <w:rPr>
          <w:rFonts w:ascii="Times New Roman"/>
          <w:b w:val="false"/>
          <w:i w:val="false"/>
          <w:color w:val="000000"/>
          <w:sz w:val="28"/>
        </w:rPr>
        <w:t>
      2. Заявление должно содержать следующие сведения:</w:t>
      </w:r>
      <w:r>
        <w:br/>
      </w:r>
      <w:r>
        <w:rPr>
          <w:rFonts w:ascii="Times New Roman"/>
          <w:b w:val="false"/>
          <w:i w:val="false"/>
          <w:color w:val="000000"/>
          <w:sz w:val="28"/>
        </w:rPr>
        <w:t>
      1) фамилию, имя и отчество (при наличии) заявителя, место жительства, сведения о документах, удостоверяющих личность заявителя;</w:t>
      </w:r>
      <w:r>
        <w:br/>
      </w:r>
      <w:r>
        <w:rPr>
          <w:rFonts w:ascii="Times New Roman"/>
          <w:b w:val="false"/>
          <w:i w:val="false"/>
          <w:color w:val="000000"/>
          <w:sz w:val="28"/>
        </w:rPr>
        <w:t>
      2) указание на территорию старательства, определяющую участок старательства, который заявитель просит предоставить в пользование, в масштабе с географическими координатами угловых точек и указанием общей площади.</w:t>
      </w:r>
      <w:r>
        <w:br/>
      </w:r>
      <w:r>
        <w:rPr>
          <w:rFonts w:ascii="Times New Roman"/>
          <w:b w:val="false"/>
          <w:i w:val="false"/>
          <w:color w:val="000000"/>
          <w:sz w:val="28"/>
        </w:rPr>
        <w:t xml:space="preserve">
      3. К заявлению прилагаются следующие документы: </w:t>
      </w:r>
      <w:r>
        <w:br/>
      </w: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r>
        <w:br/>
      </w:r>
      <w:r>
        <w:rPr>
          <w:rFonts w:ascii="Times New Roman"/>
          <w:b w:val="false"/>
          <w:i w:val="false"/>
          <w:color w:val="000000"/>
          <w:sz w:val="28"/>
        </w:rPr>
        <w:t>
      2) копию документа, подтверждающего предоставление обеспечения исполнения обязательства по ликвидации последствий старательства в соответствии с настоящим разделом;</w:t>
      </w:r>
      <w:r>
        <w:br/>
      </w: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r>
        <w:br/>
      </w:r>
      <w:r>
        <w:rPr>
          <w:rFonts w:ascii="Times New Roman"/>
          <w:b w:val="false"/>
          <w:i w:val="false"/>
          <w:color w:val="000000"/>
          <w:sz w:val="28"/>
        </w:rPr>
        <w:t>
      4) документ, утвержденный заявителем и содержащий перечень средств механизации и оборудования, которые планируется использовать при старательстве, а также описание видов и способов работ по старательству, которые планируется проводить на участке старательства;</w:t>
      </w:r>
      <w:r>
        <w:br/>
      </w:r>
      <w:r>
        <w:rPr>
          <w:rFonts w:ascii="Times New Roman"/>
          <w:b w:val="false"/>
          <w:i w:val="false"/>
          <w:color w:val="000000"/>
          <w:sz w:val="28"/>
        </w:rPr>
        <w:t>
      5) согласие частного землепользователя или собственника земельного участка, а также пользователя участка недр, на территорию которых подается заявление в соответствии с настоящим пунктом;</w:t>
      </w:r>
      <w:r>
        <w:br/>
      </w:r>
      <w:r>
        <w:rPr>
          <w:rFonts w:ascii="Times New Roman"/>
          <w:b w:val="false"/>
          <w:i w:val="false"/>
          <w:color w:val="000000"/>
          <w:sz w:val="28"/>
        </w:rPr>
        <w:t>
      6) план старательства.</w:t>
      </w:r>
      <w:r>
        <w:br/>
      </w:r>
      <w:r>
        <w:rPr>
          <w:rFonts w:ascii="Times New Roman"/>
          <w:b w:val="false"/>
          <w:i w:val="false"/>
          <w:color w:val="000000"/>
          <w:sz w:val="28"/>
        </w:rPr>
        <w:t>
      4. Копии документов, прилагаемых к заявлению, должны быть нотариально засвидетельствованы.</w:t>
      </w:r>
      <w:r>
        <w:br/>
      </w:r>
      <w:r>
        <w:rPr>
          <w:rFonts w:ascii="Times New Roman"/>
          <w:b w:val="false"/>
          <w:i w:val="false"/>
          <w:color w:val="000000"/>
          <w:sz w:val="28"/>
        </w:rPr>
        <w:t>
      5. Заявление и прилагаемые к нему документы должны быть составлены на государственном или русском языке. Если заявление подается иностранцем, прилагаемые к нему документы могут быть составлены на ином языке с обязательным приложением к каждому документу перевода на государственный или русский язык, верность которых засвидетельствована нотариусом.</w:t>
      </w:r>
      <w:r>
        <w:br/>
      </w:r>
      <w:r>
        <w:rPr>
          <w:rFonts w:ascii="Times New Roman"/>
          <w:b w:val="false"/>
          <w:i w:val="false"/>
          <w:color w:val="000000"/>
          <w:sz w:val="28"/>
        </w:rPr>
        <w:t xml:space="preserve">
      6. Момент подачи заявления определяется датой и временем поступления заявления в местный исполнительный орган области и подлежит учету. </w:t>
      </w:r>
      <w:r>
        <w:br/>
      </w:r>
      <w:r>
        <w:rPr>
          <w:rFonts w:ascii="Times New Roman"/>
          <w:b w:val="false"/>
          <w:i w:val="false"/>
          <w:color w:val="000000"/>
          <w:sz w:val="28"/>
        </w:rPr>
        <w:t>
      7. Сведения о поданном заявлении подлежат публикации на официальном интернет-ресурсе местного исполнительного органа области в течение двух дней с момента подачи заявления и содержат:</w:t>
      </w:r>
      <w:r>
        <w:br/>
      </w:r>
      <w:r>
        <w:rPr>
          <w:rFonts w:ascii="Times New Roman"/>
          <w:b w:val="false"/>
          <w:i w:val="false"/>
          <w:color w:val="000000"/>
          <w:sz w:val="28"/>
        </w:rPr>
        <w:t>
      1) фамилию, имя и отчество (при наличии) заявителя;</w:t>
      </w:r>
      <w:r>
        <w:br/>
      </w:r>
      <w:r>
        <w:rPr>
          <w:rFonts w:ascii="Times New Roman"/>
          <w:b w:val="false"/>
          <w:i w:val="false"/>
          <w:color w:val="000000"/>
          <w:sz w:val="28"/>
        </w:rPr>
        <w:t>
      2) координаты территории участка старательства, который заявитель просит предоставить в пользование;</w:t>
      </w:r>
      <w:r>
        <w:br/>
      </w:r>
      <w:r>
        <w:rPr>
          <w:rFonts w:ascii="Times New Roman"/>
          <w:b w:val="false"/>
          <w:i w:val="false"/>
          <w:color w:val="000000"/>
          <w:sz w:val="28"/>
        </w:rPr>
        <w:t>
      3) дату и время поступления заявления.</w:t>
      </w:r>
      <w:r>
        <w:br/>
      </w:r>
      <w:r>
        <w:rPr>
          <w:rFonts w:ascii="Times New Roman"/>
          <w:b w:val="false"/>
          <w:i w:val="false"/>
          <w:color w:val="000000"/>
          <w:sz w:val="28"/>
        </w:rPr>
        <w:t>
      8. Местный исполнительный орган области рассматривает заявление в течение семи рабочих дней с даты его поступления и выдает лицензию либо отказывает в е е выдаче.</w:t>
      </w:r>
      <w:r>
        <w:br/>
      </w:r>
      <w:r>
        <w:rPr>
          <w:rFonts w:ascii="Times New Roman"/>
          <w:b w:val="false"/>
          <w:i w:val="false"/>
          <w:color w:val="000000"/>
          <w:sz w:val="28"/>
        </w:rPr>
        <w:t>
      9. Лицо, получившее лицензию на старательство, обязано уплатить подписной бонус в размере, в порядке и сроки, предусмотренные налоговым законодательством.</w:t>
      </w:r>
      <w:r>
        <w:br/>
      </w:r>
      <w:r>
        <w:rPr>
          <w:rFonts w:ascii="Times New Roman"/>
          <w:b w:val="false"/>
          <w:i w:val="false"/>
          <w:color w:val="000000"/>
          <w:sz w:val="28"/>
        </w:rPr>
        <w:t>
      10. Порядок подачи и рассмотрения заявлений на выдачу лицензий на старательство определяется уполномоченным органом по использованию недр.</w:t>
      </w:r>
      <w:r>
        <w:br/>
      </w:r>
      <w:r>
        <w:rPr>
          <w:rFonts w:ascii="Times New Roman"/>
          <w:b w:val="false"/>
          <w:i w:val="false"/>
          <w:color w:val="000000"/>
          <w:sz w:val="28"/>
        </w:rPr>
        <w:t>
      Статья 256. Приоритетность выдачи лицензий на старательство</w:t>
      </w:r>
      <w:r>
        <w:br/>
      </w:r>
      <w:r>
        <w:rPr>
          <w:rFonts w:ascii="Times New Roman"/>
          <w:b w:val="false"/>
          <w:i w:val="false"/>
          <w:color w:val="000000"/>
          <w:sz w:val="28"/>
        </w:rPr>
        <w:t xml:space="preserve">
      1. Заявления на выдачу лицензий на старательство, поданные в местный исполнительный орган области, включающие одну и ту же территорию, рассматриваются в порядке очередности их поступления. </w:t>
      </w:r>
      <w:r>
        <w:br/>
      </w: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r>
        <w:br/>
      </w: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r>
        <w:br/>
      </w: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местным исполнительным органом области после вступления в силу решения суда.</w:t>
      </w:r>
      <w:r>
        <w:br/>
      </w:r>
      <w:r>
        <w:rPr>
          <w:rFonts w:ascii="Times New Roman"/>
          <w:b w:val="false"/>
          <w:i w:val="false"/>
          <w:color w:val="000000"/>
          <w:sz w:val="28"/>
        </w:rPr>
        <w:t>
      3. Лицензия на старательство выдается заявителю, чье заявление первым из числа рассмотренных заявлений соответствует требованиям настоящего Кодекса.</w:t>
      </w:r>
      <w:r>
        <w:br/>
      </w: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r>
        <w:br/>
      </w:r>
      <w:r>
        <w:rPr>
          <w:rFonts w:ascii="Times New Roman"/>
          <w:b w:val="false"/>
          <w:i w:val="false"/>
          <w:color w:val="000000"/>
          <w:sz w:val="28"/>
        </w:rPr>
        <w:t>
      Статья 257. Отказ в выдаче лицензии на старательство</w:t>
      </w:r>
      <w:r>
        <w:br/>
      </w:r>
      <w:r>
        <w:rPr>
          <w:rFonts w:ascii="Times New Roman"/>
          <w:b w:val="false"/>
          <w:i w:val="false"/>
          <w:color w:val="000000"/>
          <w:sz w:val="28"/>
        </w:rPr>
        <w:t>
      1. Местный исполнительный орган области отказывает в выдаче лицензии при наличии одного из следующих оснований:</w:t>
      </w:r>
      <w:r>
        <w:br/>
      </w: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r>
        <w:br/>
      </w:r>
      <w:r>
        <w:rPr>
          <w:rFonts w:ascii="Times New Roman"/>
          <w:b w:val="false"/>
          <w:i w:val="false"/>
          <w:color w:val="000000"/>
          <w:sz w:val="28"/>
        </w:rPr>
        <w:t xml:space="preserve">
      2) к заявлению не приложены документы, требуемые настоящим Кодексом; </w:t>
      </w:r>
      <w:r>
        <w:br/>
      </w:r>
      <w:r>
        <w:rPr>
          <w:rFonts w:ascii="Times New Roman"/>
          <w:b w:val="false"/>
          <w:i w:val="false"/>
          <w:color w:val="000000"/>
          <w:sz w:val="28"/>
        </w:rPr>
        <w:t>
      3) в течение двух лет до подачи заявления у заявителя была отозвана лицензия на старательство по основаниям, предусмотренным настоящим Кодексом;</w:t>
      </w:r>
      <w:r>
        <w:br/>
      </w:r>
      <w:r>
        <w:rPr>
          <w:rFonts w:ascii="Times New Roman"/>
          <w:b w:val="false"/>
          <w:i w:val="false"/>
          <w:color w:val="000000"/>
          <w:sz w:val="28"/>
        </w:rPr>
        <w:t>
      4) запрашиваемая территория или ее часть относятся к участку недр по лицензии на старательство, выданной другому лицу или к территории, в отношении которой в соответствии с настоящим Кодексом выдача лицензии на старательство запрещена;</w:t>
      </w:r>
      <w:r>
        <w:br/>
      </w:r>
      <w:r>
        <w:rPr>
          <w:rFonts w:ascii="Times New Roman"/>
          <w:b w:val="false"/>
          <w:i w:val="false"/>
          <w:color w:val="000000"/>
          <w:sz w:val="28"/>
        </w:rPr>
        <w:t>
      5) если в течение одного года до подачи заявления лицензия на старательство, ранее выданная заявителю, в отношении запрашиваемого участка недр (его части) была прекращена;</w:t>
      </w:r>
      <w:r>
        <w:br/>
      </w:r>
      <w:r>
        <w:rPr>
          <w:rFonts w:ascii="Times New Roman"/>
          <w:b w:val="false"/>
          <w:i w:val="false"/>
          <w:color w:val="000000"/>
          <w:sz w:val="28"/>
        </w:rPr>
        <w:t>
      6) территория запрашиваемого участка старательства не соответствует требованиям статьи 
</w:t>
      </w:r>
      <w:r>
        <w:rPr>
          <w:rFonts w:ascii="Times New Roman"/>
          <w:b w:val="false"/>
          <w:i w:val="false"/>
          <w:color w:val="000000"/>
          <w:sz w:val="28"/>
        </w:rPr>
        <w:t>
</w:t>
      </w:r>
      <w:r>
        <w:rPr>
          <w:rFonts w:ascii="Times New Roman"/>
          <w:b w:val="false"/>
          <w:i w:val="false"/>
          <w:color w:val="0000ff"/>
          <w:sz w:val="28"/>
        </w:rPr>
        <w:t>Статья 259</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 на старательство.</w:t>
      </w:r>
      <w:r>
        <w:br/>
      </w: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принятия решения об отказе.</w:t>
      </w:r>
      <w:r>
        <w:br/>
      </w:r>
      <w:r>
        <w:rPr>
          <w:rFonts w:ascii="Times New Roman"/>
          <w:b w:val="false"/>
          <w:i w:val="false"/>
          <w:color w:val="000000"/>
          <w:sz w:val="28"/>
        </w:rPr>
        <w:t>
      4. Отказ в выдаче лицензии не лишает заявителя права на повторную подачу заявления.</w:t>
      </w:r>
      <w:r>
        <w:br/>
      </w:r>
      <w:r>
        <w:rPr>
          <w:rFonts w:ascii="Times New Roman"/>
          <w:b w:val="false"/>
          <w:i w:val="false"/>
          <w:color w:val="000000"/>
          <w:sz w:val="28"/>
        </w:rPr>
        <w:t>
      Статья 258. Срок лицензии на старательство</w:t>
      </w:r>
      <w:r>
        <w:br/>
      </w:r>
      <w:r>
        <w:rPr>
          <w:rFonts w:ascii="Times New Roman"/>
          <w:b w:val="false"/>
          <w:i w:val="false"/>
          <w:color w:val="000000"/>
          <w:sz w:val="28"/>
        </w:rPr>
        <w:t>
      1. Лицензия на старательство выдается сроком на три года. Указанный срок подлежит продлению по заявлению обладателя лицензии один раз на три года.</w:t>
      </w:r>
      <w:r>
        <w:br/>
      </w:r>
      <w:r>
        <w:rPr>
          <w:rFonts w:ascii="Times New Roman"/>
          <w:b w:val="false"/>
          <w:i w:val="false"/>
          <w:color w:val="000000"/>
          <w:sz w:val="28"/>
        </w:rPr>
        <w:t>
      2. Местный исполнительный орган, выдавший лицензию на старательство, отказывает в продлении срока ее действия, если к дате рассмотрения заявления границы территории участка старательства полностью располагаются в пределах территории участка недр, предоставленного в пользование другому лицу по контракту на недропользование или лицензии на недропользование, выданной компетентным органом.</w:t>
      </w:r>
      <w:r>
        <w:br/>
      </w:r>
      <w:r>
        <w:rPr>
          <w:rFonts w:ascii="Times New Roman"/>
          <w:b w:val="false"/>
          <w:i w:val="false"/>
          <w:color w:val="000000"/>
          <w:sz w:val="28"/>
        </w:rPr>
        <w:t xml:space="preserve">
      Положения настоящего пункта не применяются в случае, если старатель получил согласие такого лица на продолжение старательства. </w:t>
      </w:r>
      <w:r>
        <w:br/>
      </w:r>
      <w:r>
        <w:rPr>
          <w:rFonts w:ascii="Times New Roman"/>
          <w:b w:val="false"/>
          <w:i w:val="false"/>
          <w:color w:val="000000"/>
          <w:sz w:val="28"/>
        </w:rPr>
        <w:t>
      Статья 259. Участок старательства</w:t>
      </w:r>
      <w:r>
        <w:br/>
      </w:r>
      <w:r>
        <w:rPr>
          <w:rFonts w:ascii="Times New Roman"/>
          <w:b w:val="false"/>
          <w:i w:val="false"/>
          <w:color w:val="000000"/>
          <w:sz w:val="28"/>
        </w:rPr>
        <w:t>
      1. Границы участка старательства должны соответствовать требованиям пункта 3 статьи 
</w:t>
      </w:r>
      <w:r>
        <w:rPr>
          <w:rFonts w:ascii="Times New Roman"/>
          <w:b w:val="false"/>
          <w:i w:val="false"/>
          <w:color w:val="000000"/>
          <w:sz w:val="28"/>
        </w:rPr>
        <w:t>
</w:t>
      </w:r>
      <w:r>
        <w:rPr>
          <w:rFonts w:ascii="Times New Roman"/>
          <w:b w:val="false"/>
          <w:i w:val="false"/>
          <w:color w:val="0000ff"/>
          <w:sz w:val="28"/>
        </w:rPr>
        <w:t>Статья 20</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Площадь территории участка старательства должна составлять не менее пятисот квадратных метров и не более пяти гектаров.</w:t>
      </w:r>
      <w:r>
        <w:br/>
      </w:r>
      <w:r>
        <w:rPr>
          <w:rFonts w:ascii="Times New Roman"/>
          <w:b w:val="false"/>
          <w:i w:val="false"/>
          <w:color w:val="000000"/>
          <w:sz w:val="28"/>
        </w:rPr>
        <w:t xml:space="preserve">
      Статья 260. Условия лицензии на старательство </w:t>
      </w:r>
      <w:r>
        <w:br/>
      </w:r>
      <w:r>
        <w:rPr>
          <w:rFonts w:ascii="Times New Roman"/>
          <w:b w:val="false"/>
          <w:i w:val="false"/>
          <w:color w:val="000000"/>
          <w:sz w:val="28"/>
        </w:rPr>
        <w:t>
      1. Лицензия на старательство, помимо сведений и условий, указанных в статье 
</w:t>
      </w:r>
      <w:r>
        <w:rPr>
          <w:rFonts w:ascii="Times New Roman"/>
          <w:b w:val="false"/>
          <w:i w:val="false"/>
          <w:color w:val="000000"/>
          <w:sz w:val="28"/>
        </w:rPr>
        <w:t>
</w:t>
      </w:r>
      <w:r>
        <w:rPr>
          <w:rFonts w:ascii="Times New Roman"/>
          <w:b w:val="false"/>
          <w:i w:val="false"/>
          <w:color w:val="0000ff"/>
          <w:sz w:val="28"/>
        </w:rPr>
        <w:t>Статья 32</w:t>
      </w:r>
      <w:r>
        <w:rPr>
          <w:rFonts w:ascii="Times New Roman"/>
          <w:b w:val="false"/>
          <w:i w:val="false"/>
          <w:color w:val="000000"/>
          <w:sz w:val="28"/>
        </w:rPr>
        <w:t xml:space="preserve"> настоящего Кодекса, должна содержать следующие условия недропользования: </w:t>
      </w:r>
      <w:r>
        <w:br/>
      </w:r>
      <w:r>
        <w:rPr>
          <w:rFonts w:ascii="Times New Roman"/>
          <w:b w:val="false"/>
          <w:i w:val="false"/>
          <w:color w:val="000000"/>
          <w:sz w:val="28"/>
        </w:rPr>
        <w:t>
      1) на участке старательства недропользователь вправе:</w:t>
      </w:r>
      <w:r>
        <w:br/>
      </w:r>
      <w:r>
        <w:rPr>
          <w:rFonts w:ascii="Times New Roman"/>
          <w:b w:val="false"/>
          <w:i w:val="false"/>
          <w:color w:val="000000"/>
          <w:sz w:val="28"/>
        </w:rPr>
        <w:t>
      использовать средства механизации в виде одной грузовой машины грузоподъемностью не более десяти тонн, бурового оборудования, а также экскаватора и (или) бульдозера с объемом ковша в совокупности не более половины кубического метра, принадлежащие ему на праве собственности;</w:t>
      </w:r>
      <w:r>
        <w:br/>
      </w:r>
      <w:r>
        <w:rPr>
          <w:rFonts w:ascii="Times New Roman"/>
          <w:b w:val="false"/>
          <w:i w:val="false"/>
          <w:color w:val="000000"/>
          <w:sz w:val="28"/>
        </w:rPr>
        <w:t>
      осуществлять бурение и иные земляные работы на глубине не более трех метров от самой нижней точки земной поверхности территории участка старательства;</w:t>
      </w:r>
      <w:r>
        <w:br/>
      </w:r>
      <w:r>
        <w:rPr>
          <w:rFonts w:ascii="Times New Roman"/>
          <w:b w:val="false"/>
          <w:i w:val="false"/>
          <w:color w:val="000000"/>
          <w:sz w:val="28"/>
        </w:rPr>
        <w:t>
      добывать россыпное золото не более пятидесяти килограмм в календарный код;</w:t>
      </w:r>
      <w:r>
        <w:br/>
      </w:r>
      <w:r>
        <w:rPr>
          <w:rFonts w:ascii="Times New Roman"/>
          <w:b w:val="false"/>
          <w:i w:val="false"/>
          <w:color w:val="000000"/>
          <w:sz w:val="28"/>
        </w:rPr>
        <w:t>
      2) на участке старательства недропользователь не вправе:</w:t>
      </w:r>
      <w:r>
        <w:br/>
      </w:r>
      <w:r>
        <w:rPr>
          <w:rFonts w:ascii="Times New Roman"/>
          <w:b w:val="false"/>
          <w:i w:val="false"/>
          <w:color w:val="000000"/>
          <w:sz w:val="28"/>
        </w:rPr>
        <w:t>
      использовать экскаваторы и бульдозеры на водных объектах и землях водного фонда, приходящихся на участок старательства;</w:t>
      </w:r>
      <w:r>
        <w:br/>
      </w:r>
      <w:r>
        <w:rPr>
          <w:rFonts w:ascii="Times New Roman"/>
          <w:b w:val="false"/>
          <w:i w:val="false"/>
          <w:color w:val="000000"/>
          <w:sz w:val="28"/>
        </w:rPr>
        <w:t>
      применять химические реагенты и взрывчатые вещества;</w:t>
      </w:r>
      <w:r>
        <w:br/>
      </w:r>
      <w:r>
        <w:rPr>
          <w:rFonts w:ascii="Times New Roman"/>
          <w:b w:val="false"/>
          <w:i w:val="false"/>
          <w:color w:val="000000"/>
          <w:sz w:val="28"/>
        </w:rPr>
        <w:t>
      возводить и строить капитальные сооружения;</w:t>
      </w:r>
      <w:r>
        <w:br/>
      </w:r>
      <w:r>
        <w:rPr>
          <w:rFonts w:ascii="Times New Roman"/>
          <w:b w:val="false"/>
          <w:i w:val="false"/>
          <w:color w:val="000000"/>
          <w:sz w:val="28"/>
        </w:rPr>
        <w:t xml:space="preserve">
      вывозить за пределы участка старательства грунт и извлеченную горную массу. </w:t>
      </w:r>
      <w:r>
        <w:br/>
      </w:r>
      <w:r>
        <w:rPr>
          <w:rFonts w:ascii="Times New Roman"/>
          <w:b w:val="false"/>
          <w:i w:val="false"/>
          <w:color w:val="000000"/>
          <w:sz w:val="28"/>
        </w:rPr>
        <w:t xml:space="preserve">
      Статья 261. Порядок проведения старательства </w:t>
      </w:r>
      <w:r>
        <w:br/>
      </w:r>
      <w:r>
        <w:rPr>
          <w:rFonts w:ascii="Times New Roman"/>
          <w:b w:val="false"/>
          <w:i w:val="false"/>
          <w:color w:val="000000"/>
          <w:sz w:val="28"/>
        </w:rPr>
        <w:t>
      1. Недропользователь, обладающий лицензией на старательство, вправе проводить старательскую добычу любых видов драгоценных металлов и драгоценных камней по перечню, предусмотренному в части второй пункта 1 статьи 
</w:t>
      </w:r>
      <w:r>
        <w:rPr>
          <w:rFonts w:ascii="Times New Roman"/>
          <w:b w:val="false"/>
          <w:i w:val="false"/>
          <w:color w:val="000000"/>
          <w:sz w:val="28"/>
        </w:rPr>
        <w:t>
</w:t>
      </w:r>
      <w:r>
        <w:rPr>
          <w:rFonts w:ascii="Times New Roman"/>
          <w:b w:val="false"/>
          <w:i w:val="false"/>
          <w:color w:val="0000ff"/>
          <w:sz w:val="28"/>
        </w:rPr>
        <w:t>Статья 253</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2. При проведении старательства недропользователь обязан: </w:t>
      </w:r>
      <w:r>
        <w:br/>
      </w:r>
      <w:r>
        <w:rPr>
          <w:rFonts w:ascii="Times New Roman"/>
          <w:b w:val="false"/>
          <w:i w:val="false"/>
          <w:color w:val="000000"/>
          <w:sz w:val="28"/>
        </w:rPr>
        <w:t>
      1) исключить разрушение естественного рельефа берегов и дна водоемов и рек, водные ресурсы которых используются в целях старательства;</w:t>
      </w:r>
      <w:r>
        <w:br/>
      </w:r>
      <w:r>
        <w:rPr>
          <w:rFonts w:ascii="Times New Roman"/>
          <w:b w:val="false"/>
          <w:i w:val="false"/>
          <w:color w:val="000000"/>
          <w:sz w:val="28"/>
        </w:rPr>
        <w:t>
      2) рекультивировать земли, нарушенные в ходе старательства;</w:t>
      </w:r>
      <w:r>
        <w:br/>
      </w:r>
      <w:r>
        <w:rPr>
          <w:rFonts w:ascii="Times New Roman"/>
          <w:b w:val="false"/>
          <w:i w:val="false"/>
          <w:color w:val="000000"/>
          <w:sz w:val="28"/>
        </w:rPr>
        <w:t>
      3) соблюдать ограничения по использованию средств механизации, предусмотренные условиями лицензии.</w:t>
      </w:r>
      <w:r>
        <w:br/>
      </w:r>
      <w:r>
        <w:rPr>
          <w:rFonts w:ascii="Times New Roman"/>
          <w:b w:val="false"/>
          <w:i w:val="false"/>
          <w:color w:val="000000"/>
          <w:sz w:val="28"/>
        </w:rPr>
        <w:t>
      3. Объем почвы и породы, перемещаемой в ходе старательства в пределах предоставленного участка недр, не ограничивается, если иное не вытекает из требований настоящей главы, экологической или промышленной безопасности.</w:t>
      </w:r>
      <w:r>
        <w:br/>
      </w:r>
      <w:r>
        <w:rPr>
          <w:rFonts w:ascii="Times New Roman"/>
          <w:b w:val="false"/>
          <w:i w:val="false"/>
          <w:color w:val="000000"/>
          <w:sz w:val="28"/>
        </w:rPr>
        <w:t xml:space="preserve">
      4. При проведении старательства недропользователь вправе свободно без необходимости получения специальных разрешений или лицензий пользоваться водными ресурсами. </w:t>
      </w:r>
      <w:r>
        <w:br/>
      </w:r>
      <w:r>
        <w:rPr>
          <w:rFonts w:ascii="Times New Roman"/>
          <w:b w:val="false"/>
          <w:i w:val="false"/>
          <w:color w:val="000000"/>
          <w:sz w:val="28"/>
        </w:rPr>
        <w:t>
      В случае использования водных ресурсов,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w:t>
      </w:r>
      <w:r>
        <w:br/>
      </w:r>
      <w:r>
        <w:rPr>
          <w:rFonts w:ascii="Times New Roman"/>
          <w:b w:val="false"/>
          <w:i w:val="false"/>
          <w:color w:val="000000"/>
          <w:sz w:val="28"/>
        </w:rPr>
        <w:t xml:space="preserve">
      На землях водного фонда и водных объектах старательство осуществляется только ручным способом. </w:t>
      </w:r>
      <w:r>
        <w:br/>
      </w:r>
      <w:r>
        <w:rPr>
          <w:rFonts w:ascii="Times New Roman"/>
          <w:b w:val="false"/>
          <w:i w:val="false"/>
          <w:color w:val="000000"/>
          <w:sz w:val="28"/>
        </w:rPr>
        <w:t xml:space="preserve">
      Статья 262. Отчетность недропользователя при проведении старательства </w:t>
      </w:r>
      <w:r>
        <w:br/>
      </w:r>
      <w:r>
        <w:rPr>
          <w:rFonts w:ascii="Times New Roman"/>
          <w:b w:val="false"/>
          <w:i w:val="false"/>
          <w:color w:val="000000"/>
          <w:sz w:val="28"/>
        </w:rPr>
        <w:t>
      1. По лицензии на старательство недропользователь обязан представлять периодический отчет о добытых драгоценных металлах и драгоценных камнях ископаемых местному исполнительному органу области, выдавшему лицензию на старательство, в порядке, определяемом уполномоченным органом по изучению недр.</w:t>
      </w:r>
      <w:r>
        <w:br/>
      </w:r>
      <w:r>
        <w:rPr>
          <w:rFonts w:ascii="Times New Roman"/>
          <w:b w:val="false"/>
          <w:i w:val="false"/>
          <w:color w:val="000000"/>
          <w:sz w:val="28"/>
        </w:rPr>
        <w:t xml:space="preserve">
      2. Отчеты представляются ежегодно за предыдущий календарный год не позднее тридцатого января каждого года. </w:t>
      </w:r>
      <w:r>
        <w:br/>
      </w:r>
      <w:r>
        <w:rPr>
          <w:rFonts w:ascii="Times New Roman"/>
          <w:b w:val="false"/>
          <w:i w:val="false"/>
          <w:color w:val="000000"/>
          <w:sz w:val="28"/>
        </w:rPr>
        <w:t>
      Отчеты за неполный календарный год представляется за фактический период недропользования.</w:t>
      </w:r>
      <w:r>
        <w:br/>
      </w: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представляется не позднее двух месяцев после окончания указанного периода. </w:t>
      </w:r>
      <w:r>
        <w:br/>
      </w:r>
      <w:r>
        <w:rPr>
          <w:rFonts w:ascii="Times New Roman"/>
          <w:b w:val="false"/>
          <w:i w:val="false"/>
          <w:color w:val="000000"/>
          <w:sz w:val="28"/>
        </w:rPr>
        <w:t xml:space="preserve">
      Статья 263. План старательства </w:t>
      </w:r>
      <w:r>
        <w:br/>
      </w:r>
      <w:r>
        <w:rPr>
          <w:rFonts w:ascii="Times New Roman"/>
          <w:b w:val="false"/>
          <w:i w:val="false"/>
          <w:color w:val="000000"/>
          <w:sz w:val="28"/>
        </w:rPr>
        <w:t>
      1. Недропользователь, использующий средства механизации, вправе проводить операции по старательству только при наличии плана старательства.</w:t>
      </w:r>
      <w:r>
        <w:br/>
      </w:r>
      <w:r>
        <w:rPr>
          <w:rFonts w:ascii="Times New Roman"/>
          <w:b w:val="false"/>
          <w:i w:val="false"/>
          <w:color w:val="000000"/>
          <w:sz w:val="28"/>
        </w:rPr>
        <w:t>
      2. План старательства разрабатывается и утверждается недропользователем.</w:t>
      </w:r>
      <w:r>
        <w:br/>
      </w:r>
      <w:r>
        <w:rPr>
          <w:rFonts w:ascii="Times New Roman"/>
          <w:b w:val="false"/>
          <w:i w:val="false"/>
          <w:color w:val="000000"/>
          <w:sz w:val="28"/>
        </w:rPr>
        <w:t xml:space="preserve">
      В плане старательства описываются виды, методы и способы работ по старательству, примерные объемы и сроки их проведения. </w:t>
      </w:r>
      <w:r>
        <w:br/>
      </w:r>
      <w:r>
        <w:rPr>
          <w:rFonts w:ascii="Times New Roman"/>
          <w:b w:val="false"/>
          <w:i w:val="false"/>
          <w:color w:val="000000"/>
          <w:sz w:val="28"/>
        </w:rPr>
        <w:t xml:space="preserve">
      Инструкция по составлению плана старательства утверждается уполномоченным органом в области использования недр. </w:t>
      </w:r>
      <w:r>
        <w:br/>
      </w:r>
      <w:r>
        <w:rPr>
          <w:rFonts w:ascii="Times New Roman"/>
          <w:b w:val="false"/>
          <w:i w:val="false"/>
          <w:color w:val="000000"/>
          <w:sz w:val="28"/>
        </w:rPr>
        <w:t>
      Содержание плана старательства определяется недропользователем самостоятельно с учетом требований экологической безопасности.</w:t>
      </w:r>
      <w:r>
        <w:br/>
      </w:r>
      <w:r>
        <w:rPr>
          <w:rFonts w:ascii="Times New Roman"/>
          <w:b w:val="false"/>
          <w:i w:val="false"/>
          <w:color w:val="000000"/>
          <w:sz w:val="28"/>
        </w:rPr>
        <w:t>
      3. План старательства подлежит государственной экологической экспертизе. Недропользователь вправе проводить операции по старательству с использованием средств механизации только в случае получения положительного заключения государственной экологической экспертизы плана старательства.</w:t>
      </w:r>
      <w:r>
        <w:br/>
      </w:r>
      <w:r>
        <w:rPr>
          <w:rFonts w:ascii="Times New Roman"/>
          <w:b w:val="false"/>
          <w:i w:val="false"/>
          <w:color w:val="000000"/>
          <w:sz w:val="28"/>
        </w:rPr>
        <w:t xml:space="preserve">
      Статья 264. Обеспечение ликвидации последствий старательства </w:t>
      </w:r>
      <w:r>
        <w:br/>
      </w:r>
      <w:r>
        <w:rPr>
          <w:rFonts w:ascii="Times New Roman"/>
          <w:b w:val="false"/>
          <w:i w:val="false"/>
          <w:color w:val="000000"/>
          <w:sz w:val="28"/>
        </w:rPr>
        <w:t>
      Обеспечение исполнения обязательств недропользователя по ликвидации последствий старательства предоставляется в виде залога банковского вклада или гарантии, выданной банком, соответствующих требованиям настоящего Кодекса.</w:t>
      </w:r>
      <w:r>
        <w:br/>
      </w:r>
      <w:r>
        <w:rPr>
          <w:rFonts w:ascii="Times New Roman"/>
          <w:b w:val="false"/>
          <w:i w:val="false"/>
          <w:color w:val="000000"/>
          <w:sz w:val="28"/>
        </w:rPr>
        <w:t xml:space="preserve">
      Общая сумма обеспечения рассчитывается на основе количества гектаров, составляющих территорию участка старательства и месячного расчетного показателя, установленного законом о республиканском бюджете на соответствующий год подачи заявления на выдачу лицензии на старательство. Размер обеспечения за один гектар определяется местным исполнительным органом соответствующей области. </w:t>
      </w:r>
      <w:r>
        <w:br/>
      </w:r>
      <w:r>
        <w:rPr>
          <w:rFonts w:ascii="Times New Roman"/>
          <w:b w:val="false"/>
          <w:i w:val="false"/>
          <w:color w:val="000000"/>
          <w:sz w:val="28"/>
        </w:rPr>
        <w:t>
      Сумма обеспечения может быть уменьшена недропользователем соразмерно количеству гектаров, соответствующих части территории участка старательства, возвращенной государству.</w:t>
      </w:r>
      <w:r>
        <w:br/>
      </w:r>
      <w:r>
        <w:rPr>
          <w:rFonts w:ascii="Times New Roman"/>
          <w:b w:val="false"/>
          <w:i w:val="false"/>
          <w:color w:val="000000"/>
          <w:sz w:val="28"/>
        </w:rPr>
        <w:t>
      Статья 265. Отказ от участка старательства</w:t>
      </w:r>
      <w:r>
        <w:br/>
      </w:r>
      <w:r>
        <w:rPr>
          <w:rFonts w:ascii="Times New Roman"/>
          <w:b w:val="false"/>
          <w:i w:val="false"/>
          <w:color w:val="000000"/>
          <w:sz w:val="28"/>
        </w:rPr>
        <w:t>
      В любое время до истечения срока действия лицензии на старательство недропользователь вправе отказаться от любой части участка старательства.</w:t>
      </w:r>
      <w:r>
        <w:br/>
      </w:r>
      <w:r>
        <w:rPr>
          <w:rFonts w:ascii="Times New Roman"/>
          <w:b w:val="false"/>
          <w:i w:val="false"/>
          <w:color w:val="000000"/>
          <w:sz w:val="28"/>
        </w:rPr>
        <w:t xml:space="preserve">
      Досрочный отказ от участка старательства полностью или в части влечет соответственно прекращение действия лицензии на старательства или ее переоформление. </w:t>
      </w:r>
      <w:r>
        <w:br/>
      </w:r>
      <w:r>
        <w:rPr>
          <w:rFonts w:ascii="Times New Roman"/>
          <w:b w:val="false"/>
          <w:i w:val="false"/>
          <w:color w:val="000000"/>
          <w:sz w:val="28"/>
        </w:rPr>
        <w:t xml:space="preserve">
      Статья 266. Отзыв лицензии на старательство и его порядок </w:t>
      </w:r>
      <w:r>
        <w:br/>
      </w:r>
      <w:r>
        <w:rPr>
          <w:rFonts w:ascii="Times New Roman"/>
          <w:b w:val="false"/>
          <w:i w:val="false"/>
          <w:color w:val="000000"/>
          <w:sz w:val="28"/>
        </w:rPr>
        <w:t>
      1. Лицензия на старательство подлежит отзыву местным исполнительным органом при наличии одного из следующих оснований:</w:t>
      </w:r>
      <w:r>
        <w:br/>
      </w:r>
      <w:r>
        <w:rPr>
          <w:rFonts w:ascii="Times New Roman"/>
          <w:b w:val="false"/>
          <w:i w:val="false"/>
          <w:color w:val="000000"/>
          <w:sz w:val="28"/>
        </w:rPr>
        <w:t xml:space="preserve">
      1) вступление в силу решения суда о запрете деятельности по недропользованию вследствие нарушений требований экологической и промышленной безопасности; </w:t>
      </w:r>
      <w:r>
        <w:br/>
      </w:r>
      <w:r>
        <w:rPr>
          <w:rFonts w:ascii="Times New Roman"/>
          <w:b w:val="false"/>
          <w:i w:val="false"/>
          <w:color w:val="000000"/>
          <w:sz w:val="28"/>
        </w:rPr>
        <w:t>
      2) в случае неуплаты подписного бонуса в срок, предусмотренный налоговым законодательством;</w:t>
      </w:r>
      <w:r>
        <w:br/>
      </w:r>
      <w:r>
        <w:rPr>
          <w:rFonts w:ascii="Times New Roman"/>
          <w:b w:val="false"/>
          <w:i w:val="false"/>
          <w:color w:val="000000"/>
          <w:sz w:val="28"/>
        </w:rPr>
        <w:t>
      3) проведение работ по старательству без предоставления обеспечения исполнения обязательств по ликвидации последствий старательства;</w:t>
      </w:r>
      <w:r>
        <w:br/>
      </w:r>
      <w:r>
        <w:rPr>
          <w:rFonts w:ascii="Times New Roman"/>
          <w:b w:val="false"/>
          <w:i w:val="false"/>
          <w:color w:val="000000"/>
          <w:sz w:val="28"/>
        </w:rPr>
        <w:t>
      4) нарушение условий лицензии на старательство;</w:t>
      </w:r>
      <w:r>
        <w:br/>
      </w:r>
      <w:r>
        <w:rPr>
          <w:rFonts w:ascii="Times New Roman"/>
          <w:b w:val="false"/>
          <w:i w:val="false"/>
          <w:color w:val="000000"/>
          <w:sz w:val="28"/>
        </w:rPr>
        <w:t xml:space="preserve">
      5) проведение работ по старательству без плана старательства, когда его наличие требуется настоящей главой. </w:t>
      </w:r>
      <w:r>
        <w:br/>
      </w:r>
      <w:r>
        <w:rPr>
          <w:rFonts w:ascii="Times New Roman"/>
          <w:b w:val="false"/>
          <w:i w:val="false"/>
          <w:color w:val="000000"/>
          <w:sz w:val="28"/>
        </w:rPr>
        <w:t xml:space="preserve">
      2. В случаях, предусмотренных подпунктами 3) и 4) пункта 1 настоящей статьи, местный исполнительный орган области письменно уведомляет недропользователя о допущенном нарушении. </w:t>
      </w:r>
      <w:r>
        <w:br/>
      </w:r>
      <w:r>
        <w:rPr>
          <w:rFonts w:ascii="Times New Roman"/>
          <w:b w:val="false"/>
          <w:i w:val="false"/>
          <w:color w:val="000000"/>
          <w:sz w:val="28"/>
        </w:rPr>
        <w:t xml:space="preserve">
      Недропользователь обязан устранить нарушение и письменно сообщить об этом местному исполнительному органу области с приложением документов, подтверждающих устранение нарушения, в течение месяца с момента получения уведомления о нарушении. </w:t>
      </w:r>
      <w:r>
        <w:br/>
      </w:r>
      <w:r>
        <w:rPr>
          <w:rFonts w:ascii="Times New Roman"/>
          <w:b w:val="false"/>
          <w:i w:val="false"/>
          <w:color w:val="000000"/>
          <w:sz w:val="28"/>
        </w:rPr>
        <w:t>
      В случае неустранения нарушения в указанный срок, местный исполнительный орган области отзывает лицензию на старательство в соответствии с пунктом 3 настоящей статьи.</w:t>
      </w:r>
      <w:r>
        <w:br/>
      </w:r>
      <w:r>
        <w:rPr>
          <w:rFonts w:ascii="Times New Roman"/>
          <w:b w:val="false"/>
          <w:i w:val="false"/>
          <w:color w:val="000000"/>
          <w:sz w:val="28"/>
        </w:rPr>
        <w:t xml:space="preserve">
      3. Отзыв лицензии на старательство производится местным исполнительным органом области путем направления письменного уведомления недропользователю об отзыве лицензии на старательство. </w:t>
      </w:r>
      <w:r>
        <w:br/>
      </w:r>
      <w:r>
        <w:rPr>
          <w:rFonts w:ascii="Times New Roman"/>
          <w:b w:val="false"/>
          <w:i w:val="false"/>
          <w:color w:val="000000"/>
          <w:sz w:val="28"/>
        </w:rPr>
        <w:t>
      Лицензия прекращает действие через месяц с даты получения недропользователем уведомления, если до указанной даты не истечет срок ее действия.</w:t>
      </w:r>
      <w:r>
        <w:br/>
      </w:r>
      <w:r>
        <w:rPr>
          <w:rFonts w:ascii="Times New Roman"/>
          <w:b w:val="false"/>
          <w:i w:val="false"/>
          <w:color w:val="000000"/>
          <w:sz w:val="28"/>
        </w:rPr>
        <w:t xml:space="preserve">
      4. Недропользователь обязан прекратить работы по отзываемой лицензии по истечении пятнадцати рабочих дней с даты получения уведомления об отзыве лицензии и приступить к работам по ликвидации в порядке, предусмотренном настоящей главой. </w:t>
      </w:r>
      <w:r>
        <w:br/>
      </w:r>
      <w:r>
        <w:rPr>
          <w:rFonts w:ascii="Times New Roman"/>
          <w:b w:val="false"/>
          <w:i w:val="false"/>
          <w:color w:val="000000"/>
          <w:sz w:val="28"/>
        </w:rPr>
        <w:t xml:space="preserve">
      5. Недропользователь вправе оспорить законность отзыва лицензии в порядке, предусмотренном законодательством Республики Казахстан, с даты получения уведомления об отзыве лицензии. В период такого оспаривания срок, указанный в пункте 3 настоящей статьи, продлевается до вступления в силу решения, вынесенного по результатам оспаривания. </w:t>
      </w:r>
      <w:r>
        <w:br/>
      </w:r>
      <w:r>
        <w:rPr>
          <w:rFonts w:ascii="Times New Roman"/>
          <w:b w:val="false"/>
          <w:i w:val="false"/>
          <w:color w:val="000000"/>
          <w:sz w:val="28"/>
        </w:rPr>
        <w:t>
      6. Отзыв лицензии не допускается, если неисполнение или ненадлежащее исполнение обязанностей, послужившие основанием для отзыва лицензии, имели место по причине действия непреодолимой силы, т.е. чрезвычайных и непреодолимых при данных условиях обстоятельств (стихийных явлений, военных действий и т.п.). К таким обстоятельствам не относятся отсутствие у недропользователя технических и (или) финансовых средств либо на рынке необходимых товаров, работ или услуг.</w:t>
      </w:r>
      <w:r>
        <w:br/>
      </w:r>
      <w:r>
        <w:rPr>
          <w:rFonts w:ascii="Times New Roman"/>
          <w:b w:val="false"/>
          <w:i w:val="false"/>
          <w:color w:val="000000"/>
          <w:sz w:val="28"/>
        </w:rPr>
        <w:t>
 </w:t>
      </w:r>
    </w:p>
    <w:bookmarkEnd w:id="33"/>
    <w:p>
      <w:pPr>
        <w:spacing w:after="0"/>
        <w:ind w:left="0"/>
        <w:jc w:val="left"/>
      </w:pPr>
      <w:r>
        <w:rPr>
          <w:rFonts w:ascii="Times New Roman"/>
          <w:b/>
          <w:i w:val="false"/>
          <w:color w:val="000000"/>
        </w:rPr>
        <w:t xml:space="preserve"> Глава 33. Переходные и заключительные положения </w:t>
      </w:r>
    </w:p>
    <w:p>
      <w:pPr>
        <w:spacing w:after="0"/>
        <w:ind w:left="0"/>
        <w:jc w:val="both"/>
      </w:pPr>
      <w:r>
        <w:rPr>
          <w:rFonts w:ascii="Times New Roman"/>
          <w:b/>
          <w:i w:val="false"/>
          <w:color w:val="000000"/>
          <w:sz w:val="28"/>
        </w:rPr>
        <w:t>Статья 267. Порядок введения в действие Кодекса</w:t>
      </w:r>
    </w:p>
    <w:bookmarkStart w:name="zRichViewCheckpoint122" w:id="34"/>
    <w:p>
      <w:pPr>
        <w:spacing w:after="0"/>
        <w:ind w:left="0"/>
        <w:jc w:val="both"/>
      </w:pPr>
      <w:r>
        <w:rPr>
          <w:rFonts w:ascii="Times New Roman"/>
          <w:b w:val="false"/>
          <w:i w:val="false"/>
          <w:color w:val="000000"/>
          <w:sz w:val="28"/>
        </w:rPr>
        <w:t>      1. Настоящий Кодекс вводится в действие по истечении шести месяцев после дня его первого официального опубликования, за исключением: 1) пунктов 5 и 6 статьи 
</w:t>
      </w:r>
      <w:r>
        <w:rPr>
          <w:rFonts w:ascii="Times New Roman"/>
          <w:b w:val="false"/>
          <w:i w:val="false"/>
          <w:color w:val="0000ff"/>
          <w:sz w:val="28"/>
        </w:rPr>
        <w:t>Статья 141</w:t>
      </w:r>
      <w:r>
        <w:rPr>
          <w:rFonts w:ascii="Times New Roman"/>
          <w:b w:val="false"/>
          <w:i w:val="false"/>
          <w:color w:val="000000"/>
          <w:sz w:val="28"/>
        </w:rPr>
        <w:t>, которые вводятся в действие с 1 января 2020 года; 2) пункта 2 статьи 
</w:t>
      </w:r>
      <w:r>
        <w:rPr>
          <w:rFonts w:ascii="Times New Roman"/>
          <w:b w:val="false"/>
          <w:i w:val="false"/>
          <w:color w:val="000000"/>
          <w:sz w:val="28"/>
        </w:rPr>
        <w:t>
</w:t>
      </w:r>
      <w:r>
        <w:rPr>
          <w:rFonts w:ascii="Times New Roman"/>
          <w:b w:val="false"/>
          <w:i w:val="false"/>
          <w:color w:val="0000ff"/>
          <w:sz w:val="28"/>
        </w:rPr>
        <w:t>Статья 150</w:t>
      </w:r>
      <w:r>
        <w:rPr>
          <w:rFonts w:ascii="Times New Roman"/>
          <w:b w:val="false"/>
          <w:i w:val="false"/>
          <w:color w:val="000000"/>
          <w:sz w:val="28"/>
        </w:rPr>
        <w:t>, который вводится в действие с 1 января 2021 года.</w:t>
      </w:r>
      <w:r>
        <w:br/>
      </w:r>
      <w:r>
        <w:rPr>
          <w:rFonts w:ascii="Times New Roman"/>
          <w:b w:val="false"/>
          <w:i w:val="false"/>
          <w:color w:val="000000"/>
          <w:sz w:val="28"/>
        </w:rPr>
        <w:t>
      2. Установить, что настоящий Кодекс применяется к отношениям по недропользованию, возникшим после введения его в действие, за исключением случаев, предусмотренных настоящей главой.</w:t>
      </w:r>
      <w:r>
        <w:br/>
      </w:r>
      <w:r>
        <w:rPr>
          <w:rFonts w:ascii="Times New Roman"/>
          <w:b w:val="false"/>
          <w:i w:val="false"/>
          <w:color w:val="000000"/>
          <w:sz w:val="28"/>
        </w:rPr>
        <w:t>
      3. Установить, что с даты введения в действие Кодекса к отношениям по разрешениям, лицензиям, контрактам на недропользование, заключенным (выданным) до введения в действие Кодекса, применяются его положения, регулирующие соответствующие отношения, предусмотренные:</w:t>
      </w:r>
      <w:r>
        <w:br/>
      </w:r>
      <w:r>
        <w:rPr>
          <w:rFonts w:ascii="Times New Roman"/>
          <w:b w:val="false"/>
          <w:i w:val="false"/>
          <w:color w:val="000000"/>
          <w:sz w:val="28"/>
        </w:rPr>
        <w:t>
      главой 1;</w:t>
      </w:r>
      <w:r>
        <w:br/>
      </w:r>
      <w:r>
        <w:rPr>
          <w:rFonts w:ascii="Times New Roman"/>
          <w:b w:val="false"/>
          <w:i w:val="false"/>
          <w:color w:val="000000"/>
          <w:sz w:val="28"/>
        </w:rPr>
        <w:t xml:space="preserve">
      главой 2; </w:t>
      </w:r>
      <w:r>
        <w:br/>
      </w:r>
      <w:r>
        <w:rPr>
          <w:rFonts w:ascii="Times New Roman"/>
          <w:b w:val="false"/>
          <w:i w:val="false"/>
          <w:color w:val="000000"/>
          <w:sz w:val="28"/>
        </w:rPr>
        <w:t>
      главой 3, за исключением пункта 3 статьи 
</w:t>
      </w:r>
      <w:r>
        <w:rPr>
          <w:rFonts w:ascii="Times New Roman"/>
          <w:b w:val="false"/>
          <w:i w:val="false"/>
          <w:color w:val="000000"/>
          <w:sz w:val="28"/>
        </w:rPr>
        <w:t>
</w:t>
      </w:r>
      <w:r>
        <w:rPr>
          <w:rFonts w:ascii="Times New Roman"/>
          <w:b w:val="false"/>
          <w:i w:val="false"/>
          <w:color w:val="0000ff"/>
          <w:sz w:val="28"/>
        </w:rPr>
        <w:t>Статья 18</w:t>
      </w:r>
      <w:r>
        <w:rPr>
          <w:rFonts w:ascii="Times New Roman"/>
          <w:b w:val="false"/>
          <w:i w:val="false"/>
          <w:color w:val="000000"/>
          <w:sz w:val="28"/>
        </w:rPr>
        <w:t>, пунктов 2 и 3 статьи 
</w:t>
      </w:r>
      <w:r>
        <w:rPr>
          <w:rFonts w:ascii="Times New Roman"/>
          <w:b w:val="false"/>
          <w:i w:val="false"/>
          <w:color w:val="000000"/>
          <w:sz w:val="28"/>
        </w:rPr>
        <w:t>
</w:t>
      </w:r>
      <w:r>
        <w:rPr>
          <w:rFonts w:ascii="Times New Roman"/>
          <w:b w:val="false"/>
          <w:i w:val="false"/>
          <w:color w:val="0000ff"/>
          <w:sz w:val="28"/>
        </w:rPr>
        <w:t>Статья 20</w:t>
      </w:r>
      <w:r>
        <w:rPr>
          <w:rFonts w:ascii="Times New Roman"/>
          <w:b w:val="false"/>
          <w:i w:val="false"/>
          <w:color w:val="000000"/>
          <w:sz w:val="28"/>
        </w:rPr>
        <w:t>, пункта 1 статьи 
</w:t>
      </w:r>
      <w:r>
        <w:rPr>
          <w:rFonts w:ascii="Times New Roman"/>
          <w:b w:val="false"/>
          <w:i w:val="false"/>
          <w:color w:val="000000"/>
          <w:sz w:val="28"/>
        </w:rPr>
        <w:t>
</w:t>
      </w:r>
      <w:r>
        <w:rPr>
          <w:rFonts w:ascii="Times New Roman"/>
          <w:b w:val="false"/>
          <w:i w:val="false"/>
          <w:color w:val="0000ff"/>
          <w:sz w:val="28"/>
        </w:rPr>
        <w:t>Статья 21</w:t>
      </w:r>
      <w:r>
        <w:rPr>
          <w:rFonts w:ascii="Times New Roman"/>
          <w:b w:val="false"/>
          <w:i w:val="false"/>
          <w:color w:val="000000"/>
          <w:sz w:val="28"/>
        </w:rPr>
        <w:t>, статьи 
</w:t>
      </w:r>
      <w:r>
        <w:rPr>
          <w:rFonts w:ascii="Times New Roman"/>
          <w:b w:val="false"/>
          <w:i w:val="false"/>
          <w:color w:val="000000"/>
          <w:sz w:val="28"/>
        </w:rPr>
        <w:t>
</w:t>
      </w:r>
      <w:r>
        <w:rPr>
          <w:rFonts w:ascii="Times New Roman"/>
          <w:b w:val="false"/>
          <w:i w:val="false"/>
          <w:color w:val="0000ff"/>
          <w:sz w:val="28"/>
        </w:rPr>
        <w:t>Статья 23</w:t>
      </w:r>
      <w:r>
        <w:rPr>
          <w:rFonts w:ascii="Times New Roman"/>
          <w:b w:val="false"/>
          <w:i w:val="false"/>
          <w:color w:val="000000"/>
          <w:sz w:val="28"/>
        </w:rPr>
        <w:t>, статьи 
</w:t>
      </w:r>
      <w:r>
        <w:rPr>
          <w:rFonts w:ascii="Times New Roman"/>
          <w:b w:val="false"/>
          <w:i w:val="false"/>
          <w:color w:val="000000"/>
          <w:sz w:val="28"/>
        </w:rPr>
        <w:t>
</w:t>
      </w:r>
      <w:r>
        <w:rPr>
          <w:rFonts w:ascii="Times New Roman"/>
          <w:b w:val="false"/>
          <w:i w:val="false"/>
          <w:color w:val="0000ff"/>
          <w:sz w:val="28"/>
        </w:rPr>
        <w:t>Статья 24</w:t>
      </w:r>
      <w:r>
        <w:rPr>
          <w:rFonts w:ascii="Times New Roman"/>
          <w:b w:val="false"/>
          <w:i w:val="false"/>
          <w:color w:val="000000"/>
          <w:sz w:val="28"/>
        </w:rPr>
        <w:t>, пункта 2 статьи 
</w:t>
      </w:r>
      <w:r>
        <w:rPr>
          <w:rFonts w:ascii="Times New Roman"/>
          <w:b w:val="false"/>
          <w:i w:val="false"/>
          <w:color w:val="000000"/>
          <w:sz w:val="28"/>
        </w:rPr>
        <w:t>
</w:t>
      </w:r>
      <w:r>
        <w:rPr>
          <w:rFonts w:ascii="Times New Roman"/>
          <w:b w:val="false"/>
          <w:i w:val="false"/>
          <w:color w:val="0000ff"/>
          <w:sz w:val="28"/>
        </w:rPr>
        <w:t>Статья 29</w:t>
      </w:r>
      <w:r>
        <w:rPr>
          <w:rFonts w:ascii="Times New Roman"/>
          <w:b w:val="false"/>
          <w:i w:val="false"/>
          <w:color w:val="000000"/>
          <w:sz w:val="28"/>
        </w:rPr>
        <w:t>;</w:t>
      </w:r>
      <w:r>
        <w:br/>
      </w:r>
      <w:r>
        <w:rPr>
          <w:rFonts w:ascii="Times New Roman"/>
          <w:b w:val="false"/>
          <w:i w:val="false"/>
          <w:color w:val="000000"/>
          <w:sz w:val="28"/>
        </w:rPr>
        <w:t>
      подпунктами 5)-7), 9), 11) пункта 2 статьи 
</w:t>
      </w:r>
      <w:r>
        <w:rPr>
          <w:rFonts w:ascii="Times New Roman"/>
          <w:b w:val="false"/>
          <w:i w:val="false"/>
          <w:color w:val="000000"/>
          <w:sz w:val="28"/>
        </w:rPr>
        <w:t>
</w:t>
      </w:r>
      <w:r>
        <w:rPr>
          <w:rFonts w:ascii="Times New Roman"/>
          <w:b w:val="false"/>
          <w:i w:val="false"/>
          <w:color w:val="0000ff"/>
          <w:sz w:val="28"/>
        </w:rPr>
        <w:t>Статья 37</w:t>
      </w:r>
      <w:r>
        <w:rPr>
          <w:rFonts w:ascii="Times New Roman"/>
          <w:b w:val="false"/>
          <w:i w:val="false"/>
          <w:color w:val="000000"/>
          <w:sz w:val="28"/>
        </w:rPr>
        <w:t xml:space="preserve"> главы 4;</w:t>
      </w:r>
      <w:r>
        <w:br/>
      </w:r>
      <w:r>
        <w:rPr>
          <w:rFonts w:ascii="Times New Roman"/>
          <w:b w:val="false"/>
          <w:i w:val="false"/>
          <w:color w:val="000000"/>
          <w:sz w:val="28"/>
        </w:rPr>
        <w:t>
      главой 5 с учетом того, что выдача разрешения на переход права недропользования по контрактам на недропользование, заключенным с местными исполнительными органами областей, города республиканского значения, столицы, внесение изменений в контракты на недропользование в связи с переходом права недропользования, а также регистрация залога права недропользования осуществляются данными органами;</w:t>
      </w:r>
      <w:r>
        <w:br/>
      </w:r>
      <w:r>
        <w:rPr>
          <w:rFonts w:ascii="Times New Roman"/>
          <w:b w:val="false"/>
          <w:i w:val="false"/>
          <w:color w:val="000000"/>
          <w:sz w:val="28"/>
        </w:rPr>
        <w:t>
      главой 6, за исключением статьи 
</w:t>
      </w:r>
      <w:r>
        <w:rPr>
          <w:rFonts w:ascii="Times New Roman"/>
          <w:b w:val="false"/>
          <w:i w:val="false"/>
          <w:color w:val="000000"/>
          <w:sz w:val="28"/>
        </w:rPr>
        <w:t>
</w:t>
      </w:r>
      <w:r>
        <w:rPr>
          <w:rFonts w:ascii="Times New Roman"/>
          <w:b w:val="false"/>
          <w:i w:val="false"/>
          <w:color w:val="0000ff"/>
          <w:sz w:val="28"/>
        </w:rPr>
        <w:t>Статья 50</w:t>
      </w:r>
      <w:r>
        <w:rPr>
          <w:rFonts w:ascii="Times New Roman"/>
          <w:b w:val="false"/>
          <w:i w:val="false"/>
          <w:color w:val="000000"/>
          <w:sz w:val="28"/>
        </w:rPr>
        <w:t>;</w:t>
      </w:r>
      <w:r>
        <w:br/>
      </w:r>
      <w:r>
        <w:rPr>
          <w:rFonts w:ascii="Times New Roman"/>
          <w:b w:val="false"/>
          <w:i w:val="false"/>
          <w:color w:val="000000"/>
          <w:sz w:val="28"/>
        </w:rPr>
        <w:t>
      главой 7;</w:t>
      </w:r>
      <w:r>
        <w:br/>
      </w:r>
      <w:r>
        <w:rPr>
          <w:rFonts w:ascii="Times New Roman"/>
          <w:b w:val="false"/>
          <w:i w:val="false"/>
          <w:color w:val="000000"/>
          <w:sz w:val="28"/>
        </w:rPr>
        <w:t>
      главой 8, за исключением статей 
</w:t>
      </w:r>
      <w:r>
        <w:rPr>
          <w:rFonts w:ascii="Times New Roman"/>
          <w:b w:val="false"/>
          <w:i w:val="false"/>
          <w:color w:val="000000"/>
          <w:sz w:val="28"/>
        </w:rPr>
        <w:t>
</w:t>
      </w:r>
      <w:r>
        <w:rPr>
          <w:rFonts w:ascii="Times New Roman"/>
          <w:b w:val="false"/>
          <w:i w:val="false"/>
          <w:color w:val="0000ff"/>
          <w:sz w:val="28"/>
        </w:rPr>
        <w:t>Статья 55</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ff"/>
          <w:sz w:val="28"/>
        </w:rPr>
        <w:t>Статья 56</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ff"/>
          <w:sz w:val="28"/>
        </w:rPr>
        <w:t>Статья 58</w:t>
      </w:r>
      <w:r>
        <w:rPr>
          <w:rFonts w:ascii="Times New Roman"/>
          <w:b w:val="false"/>
          <w:i w:val="false"/>
          <w:color w:val="000000"/>
          <w:sz w:val="28"/>
        </w:rPr>
        <w:t>;</w:t>
      </w:r>
      <w:r>
        <w:br/>
      </w:r>
      <w:r>
        <w:rPr>
          <w:rFonts w:ascii="Times New Roman"/>
          <w:b w:val="false"/>
          <w:i w:val="false"/>
          <w:color w:val="000000"/>
          <w:sz w:val="28"/>
        </w:rPr>
        <w:t>
      главой 9;</w:t>
      </w:r>
      <w:r>
        <w:br/>
      </w:r>
      <w:r>
        <w:rPr>
          <w:rFonts w:ascii="Times New Roman"/>
          <w:b w:val="false"/>
          <w:i w:val="false"/>
          <w:color w:val="000000"/>
          <w:sz w:val="28"/>
        </w:rPr>
        <w:t>
      главой 10, за исключением статьи 
</w:t>
      </w:r>
      <w:r>
        <w:rPr>
          <w:rFonts w:ascii="Times New Roman"/>
          <w:b w:val="false"/>
          <w:i w:val="false"/>
          <w:color w:val="000000"/>
          <w:sz w:val="28"/>
        </w:rPr>
        <w:t>
</w:t>
      </w:r>
      <w:r>
        <w:rPr>
          <w:rFonts w:ascii="Times New Roman"/>
          <w:b w:val="false"/>
          <w:i w:val="false"/>
          <w:color w:val="0000ff"/>
          <w:sz w:val="28"/>
        </w:rPr>
        <w:t>Статья 74</w:t>
      </w:r>
      <w:r>
        <w:rPr>
          <w:rFonts w:ascii="Times New Roman"/>
          <w:b w:val="false"/>
          <w:i w:val="false"/>
          <w:color w:val="000000"/>
          <w:sz w:val="28"/>
        </w:rPr>
        <w:t>;</w:t>
      </w:r>
      <w:r>
        <w:br/>
      </w:r>
      <w:r>
        <w:rPr>
          <w:rFonts w:ascii="Times New Roman"/>
          <w:b w:val="false"/>
          <w:i w:val="false"/>
          <w:color w:val="000000"/>
          <w:sz w:val="28"/>
        </w:rPr>
        <w:t>
      главой 11;</w:t>
      </w:r>
      <w:r>
        <w:br/>
      </w:r>
      <w:r>
        <w:rPr>
          <w:rFonts w:ascii="Times New Roman"/>
          <w:b w:val="false"/>
          <w:i w:val="false"/>
          <w:color w:val="000000"/>
          <w:sz w:val="28"/>
        </w:rPr>
        <w:t>
      главой 12;</w:t>
      </w:r>
      <w:r>
        <w:br/>
      </w:r>
      <w:r>
        <w:rPr>
          <w:rFonts w:ascii="Times New Roman"/>
          <w:b w:val="false"/>
          <w:i w:val="false"/>
          <w:color w:val="000000"/>
          <w:sz w:val="28"/>
        </w:rPr>
        <w:t>
      параграфом 3 главы 14;</w:t>
      </w:r>
      <w:r>
        <w:br/>
      </w:r>
      <w:r>
        <w:rPr>
          <w:rFonts w:ascii="Times New Roman"/>
          <w:b w:val="false"/>
          <w:i w:val="false"/>
          <w:color w:val="000000"/>
          <w:sz w:val="28"/>
        </w:rPr>
        <w:t>
      статьями 
</w:t>
      </w:r>
      <w:r>
        <w:rPr>
          <w:rFonts w:ascii="Times New Roman"/>
          <w:b w:val="false"/>
          <w:i w:val="false"/>
          <w:color w:val="000000"/>
          <w:sz w:val="28"/>
        </w:rPr>
        <w:t>
</w:t>
      </w:r>
      <w:r>
        <w:rPr>
          <w:rFonts w:ascii="Times New Roman"/>
          <w:b w:val="false"/>
          <w:i w:val="false"/>
          <w:color w:val="0000ff"/>
          <w:sz w:val="28"/>
        </w:rPr>
        <w:t>Статья 110</w:t>
      </w:r>
      <w:r>
        <w:rPr>
          <w:rFonts w:ascii="Times New Roman"/>
          <w:b w:val="false"/>
          <w:i w:val="false"/>
          <w:color w:val="000000"/>
          <w:sz w:val="28"/>
        </w:rPr>
        <w:t xml:space="preserve"> и 
</w:t>
      </w:r>
      <w:r>
        <w:rPr>
          <w:rFonts w:ascii="Times New Roman"/>
          <w:b w:val="false"/>
          <w:i w:val="false"/>
          <w:color w:val="000000"/>
          <w:sz w:val="28"/>
        </w:rPr>
        <w:t>
</w:t>
      </w:r>
      <w:r>
        <w:rPr>
          <w:rFonts w:ascii="Times New Roman"/>
          <w:b w:val="false"/>
          <w:i w:val="false"/>
          <w:color w:val="0000ff"/>
          <w:sz w:val="28"/>
        </w:rPr>
        <w:t>Статья 111</w:t>
      </w:r>
      <w:r>
        <w:rPr>
          <w:rFonts w:ascii="Times New Roman"/>
          <w:b w:val="false"/>
          <w:i w:val="false"/>
          <w:color w:val="000000"/>
          <w:sz w:val="28"/>
        </w:rPr>
        <w:t xml:space="preserve"> главы 15;</w:t>
      </w:r>
      <w:r>
        <w:br/>
      </w:r>
      <w:r>
        <w:rPr>
          <w:rFonts w:ascii="Times New Roman"/>
          <w:b w:val="false"/>
          <w:i w:val="false"/>
          <w:color w:val="000000"/>
          <w:sz w:val="28"/>
        </w:rPr>
        <w:t>
      статьей 
</w:t>
      </w:r>
      <w:r>
        <w:rPr>
          <w:rFonts w:ascii="Times New Roman"/>
          <w:b w:val="false"/>
          <w:i w:val="false"/>
          <w:color w:val="000000"/>
          <w:sz w:val="28"/>
        </w:rPr>
        <w:t>
</w:t>
      </w:r>
      <w:r>
        <w:rPr>
          <w:rFonts w:ascii="Times New Roman"/>
          <w:b w:val="false"/>
          <w:i w:val="false"/>
          <w:color w:val="0000ff"/>
          <w:sz w:val="28"/>
        </w:rPr>
        <w:t>Статья 117</w:t>
      </w:r>
      <w:r>
        <w:rPr>
          <w:rFonts w:ascii="Times New Roman"/>
          <w:b w:val="false"/>
          <w:i w:val="false"/>
          <w:color w:val="000000"/>
          <w:sz w:val="28"/>
        </w:rPr>
        <w:t xml:space="preserve"> главы 16;</w:t>
      </w:r>
      <w:r>
        <w:br/>
      </w:r>
      <w:r>
        <w:rPr>
          <w:rFonts w:ascii="Times New Roman"/>
          <w:b w:val="false"/>
          <w:i w:val="false"/>
          <w:color w:val="000000"/>
          <w:sz w:val="28"/>
        </w:rPr>
        <w:t>
      статьей 
</w:t>
      </w:r>
      <w:r>
        <w:rPr>
          <w:rFonts w:ascii="Times New Roman"/>
          <w:b w:val="false"/>
          <w:i w:val="false"/>
          <w:color w:val="000000"/>
          <w:sz w:val="28"/>
        </w:rPr>
        <w:t>
</w:t>
      </w:r>
      <w:r>
        <w:rPr>
          <w:rFonts w:ascii="Times New Roman"/>
          <w:b w:val="false"/>
          <w:i w:val="false"/>
          <w:color w:val="0000ff"/>
          <w:sz w:val="28"/>
        </w:rPr>
        <w:t>Статья 123</w:t>
      </w:r>
      <w:r>
        <w:rPr>
          <w:rFonts w:ascii="Times New Roman"/>
          <w:b w:val="false"/>
          <w:i w:val="false"/>
          <w:color w:val="000000"/>
          <w:sz w:val="28"/>
        </w:rPr>
        <w:t xml:space="preserve"> , за исключением пунктов 6 и 7 , которые применяются к отношениям по разрешениям и лицензиям на недропользование по углеводородам, выданным, а также по контрактам на недропользование по углеводородам, заключенным до введения в действие Кодекса, по истечении тридцати шести месяцев с даты введения в действие Кодекса, статьями 
</w:t>
      </w:r>
      <w:r>
        <w:rPr>
          <w:rFonts w:ascii="Times New Roman"/>
          <w:b w:val="false"/>
          <w:i w:val="false"/>
          <w:color w:val="000000"/>
          <w:sz w:val="28"/>
        </w:rPr>
        <w:t>
</w:t>
      </w:r>
      <w:r>
        <w:rPr>
          <w:rFonts w:ascii="Times New Roman"/>
          <w:b w:val="false"/>
          <w:i w:val="false"/>
          <w:color w:val="0000ff"/>
          <w:sz w:val="28"/>
        </w:rPr>
        <w:t>Статья 124</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ff"/>
          <w:sz w:val="28"/>
        </w:rPr>
        <w:t>Статья 125</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ff"/>
          <w:sz w:val="28"/>
        </w:rPr>
        <w:t>Статья 127</w:t>
      </w:r>
      <w:r>
        <w:rPr>
          <w:rFonts w:ascii="Times New Roman"/>
          <w:b w:val="false"/>
          <w:i w:val="false"/>
          <w:color w:val="000000"/>
          <w:sz w:val="28"/>
        </w:rPr>
        <w:t xml:space="preserve"> – 
</w:t>
      </w:r>
      <w:r>
        <w:rPr>
          <w:rFonts w:ascii="Times New Roman"/>
          <w:b w:val="false"/>
          <w:i w:val="false"/>
          <w:color w:val="000000"/>
          <w:sz w:val="28"/>
        </w:rPr>
        <w:t>
</w:t>
      </w:r>
      <w:r>
        <w:rPr>
          <w:rFonts w:ascii="Times New Roman"/>
          <w:b w:val="false"/>
          <w:i w:val="false"/>
          <w:color w:val="0000ff"/>
          <w:sz w:val="28"/>
        </w:rPr>
        <w:t>Статья 130</w:t>
      </w:r>
      <w:r>
        <w:rPr>
          <w:rFonts w:ascii="Times New Roman"/>
          <w:b w:val="false"/>
          <w:i w:val="false"/>
          <w:color w:val="000000"/>
          <w:sz w:val="28"/>
        </w:rPr>
        <w:t xml:space="preserve"> главы 17;</w:t>
      </w:r>
      <w:r>
        <w:br/>
      </w:r>
      <w:r>
        <w:rPr>
          <w:rFonts w:ascii="Times New Roman"/>
          <w:b w:val="false"/>
          <w:i w:val="false"/>
          <w:color w:val="000000"/>
          <w:sz w:val="28"/>
        </w:rPr>
        <w:t>
      главой 18 в случае внесения изменений и дополнений в утвержденные проектные документы;</w:t>
      </w:r>
      <w:r>
        <w:br/>
      </w:r>
      <w:r>
        <w:rPr>
          <w:rFonts w:ascii="Times New Roman"/>
          <w:b w:val="false"/>
          <w:i w:val="false"/>
          <w:color w:val="000000"/>
          <w:sz w:val="28"/>
        </w:rPr>
        <w:t>
      статьями 
</w:t>
      </w:r>
      <w:r>
        <w:rPr>
          <w:rFonts w:ascii="Times New Roman"/>
          <w:b w:val="false"/>
          <w:i w:val="false"/>
          <w:color w:val="000000"/>
          <w:sz w:val="28"/>
        </w:rPr>
        <w:t>
</w:t>
      </w:r>
      <w:r>
        <w:rPr>
          <w:rFonts w:ascii="Times New Roman"/>
          <w:b w:val="false"/>
          <w:i w:val="false"/>
          <w:color w:val="0000ff"/>
          <w:sz w:val="28"/>
        </w:rPr>
        <w:t>Статья 141</w:t>
      </w:r>
      <w:r>
        <w:rPr>
          <w:rFonts w:ascii="Times New Roman"/>
          <w:b w:val="false"/>
          <w:i w:val="false"/>
          <w:color w:val="000000"/>
          <w:sz w:val="28"/>
        </w:rPr>
        <w:t xml:space="preserve"> – 
</w:t>
      </w:r>
      <w:r>
        <w:rPr>
          <w:rFonts w:ascii="Times New Roman"/>
          <w:b w:val="false"/>
          <w:i w:val="false"/>
          <w:color w:val="000000"/>
          <w:sz w:val="28"/>
        </w:rPr>
        <w:t>
</w:t>
      </w:r>
      <w:r>
        <w:rPr>
          <w:rFonts w:ascii="Times New Roman"/>
          <w:b w:val="false"/>
          <w:i w:val="false"/>
          <w:color w:val="0000ff"/>
          <w:sz w:val="28"/>
        </w:rPr>
        <w:t>Статья 143</w:t>
      </w:r>
      <w:r>
        <w:rPr>
          <w:rFonts w:ascii="Times New Roman"/>
          <w:b w:val="false"/>
          <w:i w:val="false"/>
          <w:color w:val="000000"/>
          <w:sz w:val="28"/>
        </w:rPr>
        <w:t xml:space="preserve"> главы 19;</w:t>
      </w:r>
      <w:r>
        <w:br/>
      </w:r>
      <w:r>
        <w:rPr>
          <w:rFonts w:ascii="Times New Roman"/>
          <w:b w:val="false"/>
          <w:i w:val="false"/>
          <w:color w:val="000000"/>
          <w:sz w:val="28"/>
        </w:rPr>
        <w:t>
      главой 20;</w:t>
      </w:r>
      <w:r>
        <w:br/>
      </w:r>
      <w:r>
        <w:rPr>
          <w:rFonts w:ascii="Times New Roman"/>
          <w:b w:val="false"/>
          <w:i w:val="false"/>
          <w:color w:val="000000"/>
          <w:sz w:val="28"/>
        </w:rPr>
        <w:t>
      статьями 175-175 главы 24;</w:t>
      </w:r>
      <w:r>
        <w:br/>
      </w:r>
      <w:r>
        <w:rPr>
          <w:rFonts w:ascii="Times New Roman"/>
          <w:b w:val="false"/>
          <w:i w:val="false"/>
          <w:color w:val="000000"/>
          <w:sz w:val="28"/>
        </w:rPr>
        <w:t>
      пунктами 2, 3 и 6 статьи 
</w:t>
      </w:r>
      <w:r>
        <w:rPr>
          <w:rFonts w:ascii="Times New Roman"/>
          <w:b w:val="false"/>
          <w:i w:val="false"/>
          <w:color w:val="000000"/>
          <w:sz w:val="28"/>
        </w:rPr>
        <w:t>
</w:t>
      </w:r>
      <w:r>
        <w:rPr>
          <w:rFonts w:ascii="Times New Roman"/>
          <w:b w:val="false"/>
          <w:i w:val="false"/>
          <w:color w:val="0000ff"/>
          <w:sz w:val="28"/>
        </w:rPr>
        <w:t>Статья 191</w:t>
      </w:r>
      <w:r>
        <w:rPr>
          <w:rFonts w:ascii="Times New Roman"/>
          <w:b w:val="false"/>
          <w:i w:val="false"/>
          <w:color w:val="000000"/>
          <w:sz w:val="28"/>
        </w:rPr>
        <w:t>, статьей 
</w:t>
      </w:r>
      <w:r>
        <w:rPr>
          <w:rFonts w:ascii="Times New Roman"/>
          <w:b w:val="false"/>
          <w:i w:val="false"/>
          <w:color w:val="000000"/>
          <w:sz w:val="28"/>
        </w:rPr>
        <w:t>
</w:t>
      </w:r>
      <w:r>
        <w:rPr>
          <w:rFonts w:ascii="Times New Roman"/>
          <w:b w:val="false"/>
          <w:i w:val="false"/>
          <w:color w:val="0000ff"/>
          <w:sz w:val="28"/>
        </w:rPr>
        <w:t>Статья 192</w:t>
      </w:r>
      <w:r>
        <w:rPr>
          <w:rFonts w:ascii="Times New Roman"/>
          <w:b w:val="false"/>
          <w:i w:val="false"/>
          <w:color w:val="000000"/>
          <w:sz w:val="28"/>
        </w:rPr>
        <w:t>, за исключением части второй пункта 3, и статьей 
</w:t>
      </w:r>
      <w:r>
        <w:rPr>
          <w:rFonts w:ascii="Times New Roman"/>
          <w:b w:val="false"/>
          <w:i w:val="false"/>
          <w:color w:val="000000"/>
          <w:sz w:val="28"/>
        </w:rPr>
        <w:t>
</w:t>
      </w:r>
      <w:r>
        <w:rPr>
          <w:rFonts w:ascii="Times New Roman"/>
          <w:b w:val="false"/>
          <w:i w:val="false"/>
          <w:color w:val="0000ff"/>
          <w:sz w:val="28"/>
        </w:rPr>
        <w:t>Статья 194</w:t>
      </w:r>
      <w:r>
        <w:rPr>
          <w:rFonts w:ascii="Times New Roman"/>
          <w:b w:val="false"/>
          <w:i w:val="false"/>
          <w:color w:val="000000"/>
          <w:sz w:val="28"/>
        </w:rPr>
        <w:t xml:space="preserve"> главы 26;</w:t>
      </w:r>
      <w:r>
        <w:br/>
      </w:r>
      <w:r>
        <w:rPr>
          <w:rFonts w:ascii="Times New Roman"/>
          <w:b w:val="false"/>
          <w:i w:val="false"/>
          <w:color w:val="000000"/>
          <w:sz w:val="28"/>
        </w:rPr>
        <w:t>
      статьей 
</w:t>
      </w:r>
      <w:r>
        <w:rPr>
          <w:rFonts w:ascii="Times New Roman"/>
          <w:b w:val="false"/>
          <w:i w:val="false"/>
          <w:color w:val="000000"/>
          <w:sz w:val="28"/>
        </w:rPr>
        <w:t>
</w:t>
      </w:r>
      <w:r>
        <w:rPr>
          <w:rFonts w:ascii="Times New Roman"/>
          <w:b w:val="false"/>
          <w:i w:val="false"/>
          <w:color w:val="0000ff"/>
          <w:sz w:val="28"/>
        </w:rPr>
        <w:t>Статья 210</w:t>
      </w:r>
      <w:r>
        <w:rPr>
          <w:rFonts w:ascii="Times New Roman"/>
          <w:b w:val="false"/>
          <w:i w:val="false"/>
          <w:color w:val="000000"/>
          <w:sz w:val="28"/>
        </w:rPr>
        <w:t>, статьей 
</w:t>
      </w:r>
      <w:r>
        <w:rPr>
          <w:rFonts w:ascii="Times New Roman"/>
          <w:b w:val="false"/>
          <w:i w:val="false"/>
          <w:color w:val="000000"/>
          <w:sz w:val="28"/>
        </w:rPr>
        <w:t>
</w:t>
      </w:r>
      <w:r>
        <w:rPr>
          <w:rFonts w:ascii="Times New Roman"/>
          <w:b w:val="false"/>
          <w:i w:val="false"/>
          <w:color w:val="0000ff"/>
          <w:sz w:val="28"/>
        </w:rPr>
        <w:t>Статья 211</w:t>
      </w:r>
      <w:r>
        <w:rPr>
          <w:rFonts w:ascii="Times New Roman"/>
          <w:b w:val="false"/>
          <w:i w:val="false"/>
          <w:color w:val="000000"/>
          <w:sz w:val="28"/>
        </w:rPr>
        <w:t>, за исключением пункта 1, статьей 
</w:t>
      </w:r>
      <w:r>
        <w:rPr>
          <w:rFonts w:ascii="Times New Roman"/>
          <w:b w:val="false"/>
          <w:i w:val="false"/>
          <w:color w:val="000000"/>
          <w:sz w:val="28"/>
        </w:rPr>
        <w:t>
</w:t>
      </w:r>
      <w:r>
        <w:rPr>
          <w:rFonts w:ascii="Times New Roman"/>
          <w:b w:val="false"/>
          <w:i w:val="false"/>
          <w:color w:val="0000ff"/>
          <w:sz w:val="28"/>
        </w:rPr>
        <w:t>Статья 212</w:t>
      </w:r>
      <w:r>
        <w:rPr>
          <w:rFonts w:ascii="Times New Roman"/>
          <w:b w:val="false"/>
          <w:i w:val="false"/>
          <w:color w:val="000000"/>
          <w:sz w:val="28"/>
        </w:rPr>
        <w:t>, за исключением части второй пункта 3, и статьей 
</w:t>
      </w:r>
      <w:r>
        <w:rPr>
          <w:rFonts w:ascii="Times New Roman"/>
          <w:b w:val="false"/>
          <w:i w:val="false"/>
          <w:color w:val="000000"/>
          <w:sz w:val="28"/>
        </w:rPr>
        <w:t>
</w:t>
      </w:r>
      <w:r>
        <w:rPr>
          <w:rFonts w:ascii="Times New Roman"/>
          <w:b w:val="false"/>
          <w:i w:val="false"/>
          <w:color w:val="0000ff"/>
          <w:sz w:val="28"/>
        </w:rPr>
        <w:t>Статья 215</w:t>
      </w:r>
      <w:r>
        <w:rPr>
          <w:rFonts w:ascii="Times New Roman"/>
          <w:b w:val="false"/>
          <w:i w:val="false"/>
          <w:color w:val="000000"/>
          <w:sz w:val="28"/>
        </w:rPr>
        <w:t xml:space="preserve"> главы 27;</w:t>
      </w:r>
      <w:r>
        <w:br/>
      </w:r>
      <w:r>
        <w:rPr>
          <w:rFonts w:ascii="Times New Roman"/>
          <w:b w:val="false"/>
          <w:i w:val="false"/>
          <w:color w:val="000000"/>
          <w:sz w:val="28"/>
        </w:rPr>
        <w:t>
      статьями 
</w:t>
      </w:r>
      <w:r>
        <w:rPr>
          <w:rFonts w:ascii="Times New Roman"/>
          <w:b w:val="false"/>
          <w:i w:val="false"/>
          <w:color w:val="000000"/>
          <w:sz w:val="28"/>
        </w:rPr>
        <w:t>
</w:t>
      </w:r>
      <w:r>
        <w:rPr>
          <w:rFonts w:ascii="Times New Roman"/>
          <w:b w:val="false"/>
          <w:i w:val="false"/>
          <w:color w:val="0000ff"/>
          <w:sz w:val="28"/>
        </w:rPr>
        <w:t>Статья 248</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ff"/>
          <w:sz w:val="28"/>
        </w:rPr>
        <w:t>Статья 249</w:t>
      </w:r>
      <w:r>
        <w:rPr>
          <w:rFonts w:ascii="Times New Roman"/>
          <w:b w:val="false"/>
          <w:i w:val="false"/>
          <w:color w:val="000000"/>
          <w:sz w:val="28"/>
        </w:rPr>
        <w:t>, пунктами 1-6 статьи 
</w:t>
      </w:r>
      <w:r>
        <w:rPr>
          <w:rFonts w:ascii="Times New Roman"/>
          <w:b w:val="false"/>
          <w:i w:val="false"/>
          <w:color w:val="000000"/>
          <w:sz w:val="28"/>
        </w:rPr>
        <w:t>
</w:t>
      </w:r>
      <w:r>
        <w:rPr>
          <w:rFonts w:ascii="Times New Roman"/>
          <w:b w:val="false"/>
          <w:i w:val="false"/>
          <w:color w:val="0000ff"/>
          <w:sz w:val="28"/>
        </w:rPr>
        <w:t>Статья 250</w:t>
      </w:r>
      <w:r>
        <w:rPr>
          <w:rFonts w:ascii="Times New Roman"/>
          <w:b w:val="false"/>
          <w:i w:val="false"/>
          <w:color w:val="000000"/>
          <w:sz w:val="28"/>
        </w:rPr>
        <w:t xml:space="preserve"> главы 32.</w:t>
      </w:r>
      <w:r>
        <w:br/>
      </w:r>
      <w:r>
        <w:rPr>
          <w:rFonts w:ascii="Times New Roman"/>
          <w:b w:val="false"/>
          <w:i w:val="false"/>
          <w:color w:val="000000"/>
          <w:sz w:val="28"/>
        </w:rPr>
        <w:t>
      4. Установить, что до 31 января 2022 года часть вторая пункта 1 статьи 
</w:t>
      </w:r>
      <w:r>
        <w:rPr>
          <w:rFonts w:ascii="Times New Roman"/>
          <w:b w:val="false"/>
          <w:i w:val="false"/>
          <w:color w:val="000000"/>
          <w:sz w:val="28"/>
        </w:rPr>
        <w:t>
</w:t>
      </w:r>
      <w:r>
        <w:rPr>
          <w:rFonts w:ascii="Times New Roman"/>
          <w:b w:val="false"/>
          <w:i w:val="false"/>
          <w:color w:val="0000ff"/>
          <w:sz w:val="28"/>
        </w:rPr>
        <w:t>Статья 29</w:t>
      </w:r>
      <w:r>
        <w:rPr>
          <w:rFonts w:ascii="Times New Roman"/>
          <w:b w:val="false"/>
          <w:i w:val="false"/>
          <w:color w:val="000000"/>
          <w:sz w:val="28"/>
        </w:rPr>
        <w:t xml:space="preserve"> настоящего Кодекса действует в следующей редакции: </w:t>
      </w:r>
      <w:r>
        <w:br/>
      </w:r>
      <w:r>
        <w:rPr>
          <w:rFonts w:ascii="Times New Roman"/>
          <w:b w:val="false"/>
          <w:i w:val="false"/>
          <w:color w:val="000000"/>
          <w:sz w:val="28"/>
        </w:rPr>
        <w:t xml:space="preserve">
      "При этом количество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менеджеров и специалистов по каждой соответствующей категории.". </w:t>
      </w:r>
      <w:r>
        <w:br/>
      </w:r>
      <w:r>
        <w:rPr>
          <w:rFonts w:ascii="Times New Roman"/>
          <w:b w:val="false"/>
          <w:i w:val="false"/>
          <w:color w:val="000000"/>
          <w:sz w:val="28"/>
        </w:rPr>
        <w:t>
      5. Установить, что с 1 июля 2019 года к отношениям по разрешениям, лицензиям, контрактам на недропользование в сфере твердых полезных ископаемых, заключенным (выданным) до введения в действие настоящего Кодекса, применяются его положения, предусмотренные статьями 
</w:t>
      </w:r>
      <w:r>
        <w:rPr>
          <w:rFonts w:ascii="Times New Roman"/>
          <w:b w:val="false"/>
          <w:i w:val="false"/>
          <w:color w:val="000000"/>
          <w:sz w:val="28"/>
        </w:rPr>
        <w:t>
</w:t>
      </w:r>
      <w:r>
        <w:rPr>
          <w:rFonts w:ascii="Times New Roman"/>
          <w:b w:val="false"/>
          <w:i w:val="false"/>
          <w:color w:val="0000ff"/>
          <w:sz w:val="28"/>
        </w:rPr>
        <w:t>Статья 193</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ff"/>
          <w:sz w:val="28"/>
        </w:rPr>
        <w:t>Статья 215</w:t>
      </w:r>
      <w:r>
        <w:rPr>
          <w:rFonts w:ascii="Times New Roman"/>
          <w:b w:val="false"/>
          <w:i w:val="false"/>
          <w:color w:val="000000"/>
          <w:sz w:val="28"/>
        </w:rPr>
        <w:t xml:space="preserve">. </w:t>
      </w:r>
      <w:r>
        <w:br/>
      </w:r>
      <w:r>
        <w:rPr>
          <w:rFonts w:ascii="Times New Roman"/>
          <w:b w:val="false"/>
          <w:i w:val="false"/>
          <w:color w:val="000000"/>
          <w:sz w:val="28"/>
        </w:rPr>
        <w:t>
      6. Установить, что с 1 июля 2019 года к отношениям по контрактам на недропользование в сфере использования пространства недр для целей, указанных в статье 
</w:t>
      </w:r>
      <w:r>
        <w:rPr>
          <w:rFonts w:ascii="Times New Roman"/>
          <w:b w:val="false"/>
          <w:i w:val="false"/>
          <w:color w:val="000000"/>
          <w:sz w:val="28"/>
        </w:rPr>
        <w:t>
</w:t>
      </w:r>
      <w:r>
        <w:rPr>
          <w:rFonts w:ascii="Times New Roman"/>
          <w:b w:val="false"/>
          <w:i w:val="false"/>
          <w:color w:val="0000ff"/>
          <w:sz w:val="28"/>
        </w:rPr>
        <w:t>Статья 239</w:t>
      </w:r>
      <w:r>
        <w:rPr>
          <w:rFonts w:ascii="Times New Roman"/>
          <w:b w:val="false"/>
          <w:i w:val="false"/>
          <w:color w:val="000000"/>
          <w:sz w:val="28"/>
        </w:rPr>
        <w:t xml:space="preserve"> настоящего Кодекса, заключенных до введения его в действие, применяются положения настоящего Кодекса, предусмотренные статьями 
</w:t>
      </w:r>
      <w:r>
        <w:rPr>
          <w:rFonts w:ascii="Times New Roman"/>
          <w:b w:val="false"/>
          <w:i w:val="false"/>
          <w:color w:val="000000"/>
          <w:sz w:val="28"/>
        </w:rPr>
        <w:t>
</w:t>
      </w:r>
      <w:r>
        <w:rPr>
          <w:rFonts w:ascii="Times New Roman"/>
          <w:b w:val="false"/>
          <w:i w:val="false"/>
          <w:color w:val="0000ff"/>
          <w:sz w:val="28"/>
        </w:rPr>
        <w:t>Статья 248</w:t>
      </w:r>
      <w:r>
        <w:rPr>
          <w:rFonts w:ascii="Times New Roman"/>
          <w:b w:val="false"/>
          <w:i w:val="false"/>
          <w:color w:val="000000"/>
          <w:sz w:val="28"/>
        </w:rPr>
        <w:t xml:space="preserve"> и 
</w:t>
      </w:r>
      <w:r>
        <w:rPr>
          <w:rFonts w:ascii="Times New Roman"/>
          <w:b w:val="false"/>
          <w:i w:val="false"/>
          <w:color w:val="000000"/>
          <w:sz w:val="28"/>
        </w:rPr>
        <w:t>
</w:t>
      </w:r>
      <w:r>
        <w:rPr>
          <w:rFonts w:ascii="Times New Roman"/>
          <w:b w:val="false"/>
          <w:i w:val="false"/>
          <w:color w:val="0000ff"/>
          <w:sz w:val="28"/>
        </w:rPr>
        <w:t>Статья 249</w:t>
      </w:r>
      <w:r>
        <w:rPr>
          <w:rFonts w:ascii="Times New Roman"/>
          <w:b w:val="false"/>
          <w:i w:val="false"/>
          <w:color w:val="000000"/>
          <w:sz w:val="28"/>
        </w:rPr>
        <w:t>.</w:t>
      </w:r>
      <w:r>
        <w:br/>
      </w:r>
      <w:r>
        <w:rPr>
          <w:rFonts w:ascii="Times New Roman"/>
          <w:b w:val="false"/>
          <w:i w:val="false"/>
          <w:color w:val="000000"/>
          <w:sz w:val="28"/>
        </w:rPr>
        <w:t xml:space="preserve">
      7. Техногенные минеральные образования, заскладированные на объектах размещения, находящихся в эксплуатации в момент введения в действие настоящего Кодекса, и возникшие в результате горно-обогатительного производства, расположенного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 до момента закрытия полигона (части полигона) размещения данных техногенных минеральных образования в соответствии с экологическим законодательством. </w:t>
      </w:r>
      <w:r>
        <w:br/>
      </w:r>
      <w:r>
        <w:rPr>
          <w:rFonts w:ascii="Times New Roman"/>
          <w:b w:val="false"/>
          <w:i w:val="false"/>
          <w:color w:val="000000"/>
          <w:sz w:val="28"/>
        </w:rPr>
        <w:t>
      8. Установить, что к объектам размещения и (или) эксплуатации объектов размещения техногенных минеральных образований горнодобывающего и (или) горно-обогатительного производств, возникших до введения в действие настоящего Кодекса, требование о получении лицензии на использование пространства недр для целей, указанных в статье 
</w:t>
      </w:r>
      <w:r>
        <w:rPr>
          <w:rFonts w:ascii="Times New Roman"/>
          <w:b w:val="false"/>
          <w:i w:val="false"/>
          <w:color w:val="000000"/>
          <w:sz w:val="28"/>
        </w:rPr>
        <w:t>
</w:t>
      </w:r>
      <w:r>
        <w:rPr>
          <w:rFonts w:ascii="Times New Roman"/>
          <w:b w:val="false"/>
          <w:i w:val="false"/>
          <w:color w:val="0000ff"/>
          <w:sz w:val="28"/>
        </w:rPr>
        <w:t>Статья 239</w:t>
      </w:r>
      <w:r>
        <w:rPr>
          <w:rFonts w:ascii="Times New Roman"/>
          <w:b w:val="false"/>
          <w:i w:val="false"/>
          <w:color w:val="000000"/>
          <w:sz w:val="28"/>
        </w:rPr>
        <w:t xml:space="preserve"> настоящего Кодекса, не распространяется.</w:t>
      </w:r>
      <w:r>
        <w:br/>
      </w:r>
      <w:r>
        <w:rPr>
          <w:rFonts w:ascii="Times New Roman"/>
          <w:b w:val="false"/>
          <w:i w:val="false"/>
          <w:color w:val="000000"/>
          <w:sz w:val="28"/>
        </w:rPr>
        <w:t>
      9. Обладатели права недропользования по контрактам на разведку твердых полезных ископаемых, заключенным в соответствии с Законом Республики Казахстан от 24 июня 2010 года "О недрах и недропользовании", в том числе по контрактам на разведку полезных ископаемых, заключенным с местными исполнительными органами областей, города республиканского значения, столицы, имеют исключительное право на получение лицензии на добычу твердых полезных ископаемых путем подачи заявления в соответствии с пунктами 1,4 и 6 статьи 
</w:t>
      </w:r>
      <w:r>
        <w:rPr>
          <w:rFonts w:ascii="Times New Roman"/>
          <w:b w:val="false"/>
          <w:i w:val="false"/>
          <w:color w:val="000000"/>
          <w:sz w:val="28"/>
        </w:rPr>
        <w:t>
</w:t>
      </w:r>
      <w:r>
        <w:rPr>
          <w:rFonts w:ascii="Times New Roman"/>
          <w:b w:val="false"/>
          <w:i w:val="false"/>
          <w:color w:val="0000ff"/>
          <w:sz w:val="28"/>
        </w:rPr>
        <w:t>Статья 198</w:t>
      </w:r>
      <w:r>
        <w:rPr>
          <w:rFonts w:ascii="Times New Roman"/>
          <w:b w:val="false"/>
          <w:i w:val="false"/>
          <w:color w:val="000000"/>
          <w:sz w:val="28"/>
        </w:rPr>
        <w:t>, статьей 
</w:t>
      </w:r>
      <w:r>
        <w:rPr>
          <w:rFonts w:ascii="Times New Roman"/>
          <w:b w:val="false"/>
          <w:i w:val="false"/>
          <w:color w:val="000000"/>
          <w:sz w:val="28"/>
        </w:rPr>
        <w:t>
</w:t>
      </w:r>
      <w:r>
        <w:rPr>
          <w:rFonts w:ascii="Times New Roman"/>
          <w:b w:val="false"/>
          <w:i w:val="false"/>
          <w:color w:val="0000ff"/>
          <w:sz w:val="28"/>
        </w:rPr>
        <w:t>Статья 201</w:t>
      </w:r>
      <w:r>
        <w:rPr>
          <w:rFonts w:ascii="Times New Roman"/>
          <w:b w:val="false"/>
          <w:i w:val="false"/>
          <w:color w:val="000000"/>
          <w:sz w:val="28"/>
        </w:rPr>
        <w:t>, за исключением подпункта 8) пункта 3 настоящего Кодекса.</w:t>
      </w:r>
      <w:r>
        <w:br/>
      </w:r>
      <w:r>
        <w:rPr>
          <w:rFonts w:ascii="Times New Roman"/>
          <w:b w:val="false"/>
          <w:i w:val="false"/>
          <w:color w:val="000000"/>
          <w:sz w:val="28"/>
        </w:rPr>
        <w:t>
      Если к заявлению прилагается протокол государственной комиссии, в котором подтверждается наличие рентабельных (извлекаемых) запасов полезных ископаемых на запрашиваемом участке недр, требования подпункта 6) пункта 3 статьи 
</w:t>
      </w:r>
      <w:r>
        <w:rPr>
          <w:rFonts w:ascii="Times New Roman"/>
          <w:b w:val="false"/>
          <w:i w:val="false"/>
          <w:color w:val="000000"/>
          <w:sz w:val="28"/>
        </w:rPr>
        <w:t>
</w:t>
      </w:r>
      <w:r>
        <w:rPr>
          <w:rFonts w:ascii="Times New Roman"/>
          <w:b w:val="false"/>
          <w:i w:val="false"/>
          <w:color w:val="0000ff"/>
          <w:sz w:val="28"/>
        </w:rPr>
        <w:t>Статья 201</w:t>
      </w:r>
      <w:r>
        <w:rPr>
          <w:rFonts w:ascii="Times New Roman"/>
          <w:b w:val="false"/>
          <w:i w:val="false"/>
          <w:color w:val="000000"/>
          <w:sz w:val="28"/>
        </w:rPr>
        <w:t xml:space="preserve"> Кодекса (отчет компетентного лица об оценке ресурсов твердых полезных ископаемых) не применяются.</w:t>
      </w:r>
      <w:r>
        <w:br/>
      </w:r>
      <w:r>
        <w:rPr>
          <w:rFonts w:ascii="Times New Roman"/>
          <w:b w:val="false"/>
          <w:i w:val="false"/>
          <w:color w:val="000000"/>
          <w:sz w:val="28"/>
        </w:rPr>
        <w:t>
      Отказ в выдаче заявителю лицензии на добычу твердых полезных ископаемых по заявлению, поданному в соответствии с настоящим пунктом, допускается по основаниям, предусмотренным подпунктом 10) пункта 1 и частью второй пункта 6 статьи 
</w:t>
      </w:r>
      <w:r>
        <w:rPr>
          <w:rFonts w:ascii="Times New Roman"/>
          <w:b w:val="false"/>
          <w:i w:val="false"/>
          <w:color w:val="000000"/>
          <w:sz w:val="28"/>
        </w:rPr>
        <w:t>
</w:t>
      </w:r>
      <w:r>
        <w:rPr>
          <w:rFonts w:ascii="Times New Roman"/>
          <w:b w:val="false"/>
          <w:i w:val="false"/>
          <w:color w:val="0000ff"/>
          <w:sz w:val="28"/>
        </w:rPr>
        <w:t>Статья 204</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В случае отказа компетентного органа в выдаче лицензии на добычу твердых полезных ископаемых, заявитель обязан осуществить ликвидацию последствий недропользования в порядке, предусмотренном Кодексом для ликвидации последствий операций по разведке твердых полезных ископаемых. </w:t>
      </w:r>
      <w:r>
        <w:br/>
      </w:r>
      <w:r>
        <w:rPr>
          <w:rFonts w:ascii="Times New Roman"/>
          <w:b w:val="false"/>
          <w:i w:val="false"/>
          <w:color w:val="000000"/>
          <w:sz w:val="28"/>
        </w:rPr>
        <w:t>
      При выдаче лицензии на недропользование в соответствии с настоящим пунктом положения подпункта 4) пункта 1 статьи 
</w:t>
      </w:r>
      <w:r>
        <w:rPr>
          <w:rFonts w:ascii="Times New Roman"/>
          <w:b w:val="false"/>
          <w:i w:val="false"/>
          <w:color w:val="000000"/>
          <w:sz w:val="28"/>
        </w:rPr>
        <w:t>
</w:t>
      </w:r>
      <w:r>
        <w:rPr>
          <w:rFonts w:ascii="Times New Roman"/>
          <w:b w:val="false"/>
          <w:i w:val="false"/>
          <w:color w:val="0000ff"/>
          <w:sz w:val="28"/>
        </w:rPr>
        <w:t>Статья 24</w:t>
      </w:r>
      <w:r>
        <w:rPr>
          <w:rFonts w:ascii="Times New Roman"/>
          <w:b w:val="false"/>
          <w:i w:val="false"/>
          <w:color w:val="000000"/>
          <w:sz w:val="28"/>
        </w:rPr>
        <w:t xml:space="preserve"> Кодекса не применяются.</w:t>
      </w:r>
      <w:r>
        <w:br/>
      </w:r>
      <w:r>
        <w:rPr>
          <w:rFonts w:ascii="Times New Roman"/>
          <w:b w:val="false"/>
          <w:i w:val="false"/>
          <w:color w:val="000000"/>
          <w:sz w:val="28"/>
        </w:rPr>
        <w:t>
      10. Установить, что с даты введения в действие настоящего Кодекса и до 1 января 2024 года:</w:t>
      </w:r>
      <w:r>
        <w:br/>
      </w:r>
      <w:r>
        <w:rPr>
          <w:rFonts w:ascii="Times New Roman"/>
          <w:b w:val="false"/>
          <w:i w:val="false"/>
          <w:color w:val="000000"/>
          <w:sz w:val="28"/>
        </w:rPr>
        <w:t>
      1) в пункте 5 статьи 
</w:t>
      </w:r>
      <w:r>
        <w:rPr>
          <w:rFonts w:ascii="Times New Roman"/>
          <w:b w:val="false"/>
          <w:i w:val="false"/>
          <w:color w:val="000000"/>
          <w:sz w:val="28"/>
        </w:rPr>
        <w:t>
</w:t>
      </w:r>
      <w:r>
        <w:rPr>
          <w:rFonts w:ascii="Times New Roman"/>
          <w:b w:val="false"/>
          <w:i w:val="false"/>
          <w:color w:val="0000ff"/>
          <w:sz w:val="28"/>
        </w:rPr>
        <w:t>Статья 115</w:t>
      </w:r>
      <w:r>
        <w:rPr>
          <w:rFonts w:ascii="Times New Roman"/>
          <w:b w:val="false"/>
          <w:i w:val="false"/>
          <w:color w:val="000000"/>
          <w:sz w:val="28"/>
        </w:rPr>
        <w:t>, подпункте 2) пункта 8 статьи 
</w:t>
      </w:r>
      <w:r>
        <w:rPr>
          <w:rFonts w:ascii="Times New Roman"/>
          <w:b w:val="false"/>
          <w:i w:val="false"/>
          <w:color w:val="000000"/>
          <w:sz w:val="28"/>
        </w:rPr>
        <w:t>
</w:t>
      </w:r>
      <w:r>
        <w:rPr>
          <w:rFonts w:ascii="Times New Roman"/>
          <w:b w:val="false"/>
          <w:i w:val="false"/>
          <w:color w:val="0000ff"/>
          <w:sz w:val="28"/>
        </w:rPr>
        <w:t>Статья 115</w:t>
      </w:r>
      <w:r>
        <w:rPr>
          <w:rFonts w:ascii="Times New Roman"/>
          <w:b w:val="false"/>
          <w:i w:val="false"/>
          <w:color w:val="000000"/>
          <w:sz w:val="28"/>
        </w:rPr>
        <w:t>, подпункте 2) пункта 10 статьи 
</w:t>
      </w:r>
      <w:r>
        <w:rPr>
          <w:rFonts w:ascii="Times New Roman"/>
          <w:b w:val="false"/>
          <w:i w:val="false"/>
          <w:color w:val="000000"/>
          <w:sz w:val="28"/>
        </w:rPr>
        <w:t>
</w:t>
      </w:r>
      <w:r>
        <w:rPr>
          <w:rFonts w:ascii="Times New Roman"/>
          <w:b w:val="false"/>
          <w:i w:val="false"/>
          <w:color w:val="0000ff"/>
          <w:sz w:val="28"/>
        </w:rPr>
        <w:t>Статья 116</w:t>
      </w:r>
      <w:r>
        <w:rPr>
          <w:rFonts w:ascii="Times New Roman"/>
          <w:b w:val="false"/>
          <w:i w:val="false"/>
          <w:color w:val="000000"/>
          <w:sz w:val="28"/>
        </w:rPr>
        <w:t>, пункте 4 статьи 
</w:t>
      </w:r>
      <w:r>
        <w:rPr>
          <w:rFonts w:ascii="Times New Roman"/>
          <w:b w:val="false"/>
          <w:i w:val="false"/>
          <w:color w:val="000000"/>
          <w:sz w:val="28"/>
        </w:rPr>
        <w:t>
</w:t>
      </w:r>
      <w:r>
        <w:rPr>
          <w:rFonts w:ascii="Times New Roman"/>
          <w:b w:val="false"/>
          <w:i w:val="false"/>
          <w:color w:val="0000ff"/>
          <w:sz w:val="28"/>
        </w:rPr>
        <w:t>Статья 136</w:t>
      </w:r>
      <w:r>
        <w:rPr>
          <w:rFonts w:ascii="Times New Roman"/>
          <w:b w:val="false"/>
          <w:i w:val="false"/>
          <w:color w:val="000000"/>
          <w:sz w:val="28"/>
        </w:rPr>
        <w:t>, подпунктах 6) и 7) пункта 9 статьи 
</w:t>
      </w:r>
      <w:r>
        <w:rPr>
          <w:rFonts w:ascii="Times New Roman"/>
          <w:b w:val="false"/>
          <w:i w:val="false"/>
          <w:color w:val="000000"/>
          <w:sz w:val="28"/>
        </w:rPr>
        <w:t>
</w:t>
      </w:r>
      <w:r>
        <w:rPr>
          <w:rFonts w:ascii="Times New Roman"/>
          <w:b w:val="false"/>
          <w:i w:val="false"/>
          <w:color w:val="0000ff"/>
          <w:sz w:val="28"/>
        </w:rPr>
        <w:t>Статья 137</w:t>
      </w:r>
      <w:r>
        <w:rPr>
          <w:rFonts w:ascii="Times New Roman"/>
          <w:b w:val="false"/>
          <w:i w:val="false"/>
          <w:color w:val="000000"/>
          <w:sz w:val="28"/>
        </w:rPr>
        <w:t xml:space="preserve"> и статье 
</w:t>
      </w:r>
      <w:r>
        <w:rPr>
          <w:rFonts w:ascii="Times New Roman"/>
          <w:b w:val="false"/>
          <w:i w:val="false"/>
          <w:color w:val="000000"/>
          <w:sz w:val="28"/>
        </w:rPr>
        <w:t>
</w:t>
      </w:r>
      <w:r>
        <w:rPr>
          <w:rFonts w:ascii="Times New Roman"/>
          <w:b w:val="false"/>
          <w:i w:val="false"/>
          <w:color w:val="0000ff"/>
          <w:sz w:val="28"/>
        </w:rPr>
        <w:t>Статья 138</w:t>
      </w:r>
      <w:r>
        <w:rPr>
          <w:rFonts w:ascii="Times New Roman"/>
          <w:b w:val="false"/>
          <w:i w:val="false"/>
          <w:color w:val="000000"/>
          <w:sz w:val="28"/>
        </w:rPr>
        <w:t xml:space="preserve"> Кодекса слова "геологические запасы", "геологических запасов", "геологическим запасам", "геологических запасах" заменяются соответственно словами "запасы", "запасов", "запасам", "запасах";</w:t>
      </w:r>
      <w:r>
        <w:br/>
      </w:r>
      <w:r>
        <w:rPr>
          <w:rFonts w:ascii="Times New Roman"/>
          <w:b w:val="false"/>
          <w:i w:val="false"/>
          <w:color w:val="000000"/>
          <w:sz w:val="28"/>
        </w:rPr>
        <w:t>
      2) в статье 
</w:t>
      </w:r>
      <w:r>
        <w:rPr>
          <w:rFonts w:ascii="Times New Roman"/>
          <w:b w:val="false"/>
          <w:i w:val="false"/>
          <w:color w:val="000000"/>
          <w:sz w:val="28"/>
        </w:rPr>
        <w:t>
</w:t>
      </w:r>
      <w:r>
        <w:rPr>
          <w:rFonts w:ascii="Times New Roman"/>
          <w:b w:val="false"/>
          <w:i w:val="false"/>
          <w:color w:val="0000ff"/>
          <w:sz w:val="28"/>
        </w:rPr>
        <w:t>Статья 138</w:t>
      </w:r>
      <w:r>
        <w:rPr>
          <w:rFonts w:ascii="Times New Roman"/>
          <w:b w:val="false"/>
          <w:i w:val="false"/>
          <w:color w:val="000000"/>
          <w:sz w:val="28"/>
        </w:rPr>
        <w:t xml:space="preserve"> Кодекса слова "центральной комиссией", "центральной комиссии" заменяются соответственно словами "государственной комиссией", "государственной комиссии";</w:t>
      </w:r>
      <w:r>
        <w:br/>
      </w:r>
      <w:r>
        <w:rPr>
          <w:rFonts w:ascii="Times New Roman"/>
          <w:b w:val="false"/>
          <w:i w:val="false"/>
          <w:color w:val="000000"/>
          <w:sz w:val="28"/>
        </w:rPr>
        <w:t>
      3) статья 
</w:t>
      </w:r>
      <w:r>
        <w:rPr>
          <w:rFonts w:ascii="Times New Roman"/>
          <w:b w:val="false"/>
          <w:i w:val="false"/>
          <w:color w:val="000000"/>
          <w:sz w:val="28"/>
        </w:rPr>
        <w:t>
</w:t>
      </w:r>
      <w:r>
        <w:rPr>
          <w:rFonts w:ascii="Times New Roman"/>
          <w:b w:val="false"/>
          <w:i w:val="false"/>
          <w:color w:val="0000ff"/>
          <w:sz w:val="28"/>
        </w:rPr>
        <w:t>Статья 140</w:t>
      </w:r>
      <w:r>
        <w:rPr>
          <w:rFonts w:ascii="Times New Roman"/>
          <w:b w:val="false"/>
          <w:i w:val="false"/>
          <w:color w:val="000000"/>
          <w:sz w:val="28"/>
        </w:rPr>
        <w:t xml:space="preserve"> Кодекса действует в следующей редакции:</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ff"/>
          <w:sz w:val="28"/>
        </w:rPr>
        <w:t>Статья 140</w:t>
      </w:r>
      <w:r>
        <w:rPr>
          <w:rFonts w:ascii="Times New Roman"/>
          <w:b w:val="false"/>
          <w:i w:val="false"/>
          <w:color w:val="000000"/>
          <w:sz w:val="28"/>
        </w:rPr>
        <w:t>. Показатели проектных документов по разведке и добыче углеводородов, относимые к контрактным обязательствам недропользователя</w:t>
      </w:r>
      <w:r>
        <w:br/>
      </w: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r>
        <w:br/>
      </w:r>
      <w:r>
        <w:rPr>
          <w:rFonts w:ascii="Times New Roman"/>
          <w:b w:val="false"/>
          <w:i w:val="false"/>
          <w:color w:val="000000"/>
          <w:sz w:val="28"/>
        </w:rPr>
        <w:t>
      1) плотность сетки эксплуатационных скважин;</w:t>
      </w:r>
      <w:r>
        <w:br/>
      </w:r>
      <w:r>
        <w:rPr>
          <w:rFonts w:ascii="Times New Roman"/>
          <w:b w:val="false"/>
          <w:i w:val="false"/>
          <w:color w:val="000000"/>
          <w:sz w:val="28"/>
        </w:rPr>
        <w:t>
      2) соотношение добывающих и нагнетательных скважин по каждому эксплуатационному объекту;</w:t>
      </w:r>
      <w:r>
        <w:br/>
      </w:r>
      <w:r>
        <w:rPr>
          <w:rFonts w:ascii="Times New Roman"/>
          <w:b w:val="false"/>
          <w:i w:val="false"/>
          <w:color w:val="000000"/>
          <w:sz w:val="28"/>
        </w:rPr>
        <w:t>
      3) коэффициент компенсации по залежам;</w:t>
      </w:r>
      <w:r>
        <w:br/>
      </w:r>
      <w:r>
        <w:rPr>
          <w:rFonts w:ascii="Times New Roman"/>
          <w:b w:val="false"/>
          <w:i w:val="false"/>
          <w:color w:val="000000"/>
          <w:sz w:val="28"/>
        </w:rPr>
        <w:t>
      4) отношение пластового и забойного давления к давлению насыщения или давлению конденсации;</w:t>
      </w:r>
      <w:r>
        <w:br/>
      </w:r>
      <w:r>
        <w:rPr>
          <w:rFonts w:ascii="Times New Roman"/>
          <w:b w:val="false"/>
          <w:i w:val="false"/>
          <w:color w:val="000000"/>
          <w:sz w:val="28"/>
        </w:rPr>
        <w:t>
      5) отношение пластового давления к забойному давлению;</w:t>
      </w:r>
      <w:r>
        <w:br/>
      </w:r>
      <w:r>
        <w:rPr>
          <w:rFonts w:ascii="Times New Roman"/>
          <w:b w:val="false"/>
          <w:i w:val="false"/>
          <w:color w:val="000000"/>
          <w:sz w:val="28"/>
        </w:rPr>
        <w:t xml:space="preserve">
      6) максимально допустимая величина газового фактора по скважинам; </w:t>
      </w:r>
      <w:r>
        <w:br/>
      </w:r>
      <w:r>
        <w:rPr>
          <w:rFonts w:ascii="Times New Roman"/>
          <w:b w:val="false"/>
          <w:i w:val="false"/>
          <w:color w:val="000000"/>
          <w:sz w:val="28"/>
        </w:rPr>
        <w:t>
      7) объемы добычи углеводородов;</w:t>
      </w:r>
      <w:r>
        <w:br/>
      </w:r>
      <w:r>
        <w:rPr>
          <w:rFonts w:ascii="Times New Roman"/>
          <w:b w:val="false"/>
          <w:i w:val="false"/>
          <w:color w:val="000000"/>
          <w:sz w:val="28"/>
        </w:rPr>
        <w:t>
      8) объемы обратной закачки рабочего агента для повышения пластового давления;</w:t>
      </w:r>
      <w:r>
        <w:br/>
      </w:r>
      <w:r>
        <w:rPr>
          <w:rFonts w:ascii="Times New Roman"/>
          <w:b w:val="false"/>
          <w:i w:val="false"/>
          <w:color w:val="000000"/>
          <w:sz w:val="28"/>
        </w:rPr>
        <w:t>
      9) показатели ввода эксплуатационных скважин.</w:t>
      </w:r>
      <w:r>
        <w:br/>
      </w:r>
      <w:r>
        <w:rPr>
          <w:rFonts w:ascii="Times New Roman"/>
          <w:b w:val="false"/>
          <w:i w:val="false"/>
          <w:color w:val="000000"/>
          <w:sz w:val="28"/>
        </w:rPr>
        <w:t xml:space="preserve">
      При этом значения показателей, указанных в настоящем пункте, не включаются в контракт и определяются исходя из проектных документов.". </w:t>
      </w:r>
      <w:r>
        <w:br/>
      </w:r>
      <w:r>
        <w:rPr>
          <w:rFonts w:ascii="Times New Roman"/>
          <w:b w:val="false"/>
          <w:i w:val="false"/>
          <w:color w:val="000000"/>
          <w:sz w:val="28"/>
        </w:rPr>
        <w:t>
      11. Установить, что с даты введения в действие настоящего Кодекса и до 1 января 2021 года часть третья пункта 1 статей 
</w:t>
      </w:r>
      <w:r>
        <w:rPr>
          <w:rFonts w:ascii="Times New Roman"/>
          <w:b w:val="false"/>
          <w:i w:val="false"/>
          <w:color w:val="000000"/>
          <w:sz w:val="28"/>
        </w:rPr>
        <w:t>
</w:t>
      </w:r>
      <w:r>
        <w:rPr>
          <w:rFonts w:ascii="Times New Roman"/>
          <w:b w:val="false"/>
          <w:i w:val="false"/>
          <w:color w:val="0000ff"/>
          <w:sz w:val="28"/>
        </w:rPr>
        <w:t>Статья 128</w:t>
      </w:r>
      <w:r>
        <w:rPr>
          <w:rFonts w:ascii="Times New Roman"/>
          <w:b w:val="false"/>
          <w:i w:val="false"/>
          <w:color w:val="000000"/>
          <w:sz w:val="28"/>
        </w:rPr>
        <w:t xml:space="preserve"> и 
</w:t>
      </w:r>
      <w:r>
        <w:rPr>
          <w:rFonts w:ascii="Times New Roman"/>
          <w:b w:val="false"/>
          <w:i w:val="false"/>
          <w:color w:val="000000"/>
          <w:sz w:val="28"/>
        </w:rPr>
        <w:t>
</w:t>
      </w:r>
      <w:r>
        <w:rPr>
          <w:rFonts w:ascii="Times New Roman"/>
          <w:b w:val="false"/>
          <w:i w:val="false"/>
          <w:color w:val="0000ff"/>
          <w:sz w:val="28"/>
        </w:rPr>
        <w:t>Статья 176</w:t>
      </w:r>
      <w:r>
        <w:rPr>
          <w:rFonts w:ascii="Times New Roman"/>
          <w:b w:val="false"/>
          <w:i w:val="false"/>
          <w:color w:val="000000"/>
          <w:sz w:val="28"/>
        </w:rPr>
        <w:t xml:space="preserve"> действует в следующей редакции: </w:t>
      </w:r>
      <w:r>
        <w:br/>
      </w: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поставщиков работ и услуг на двадцать процентов. Казахстанскими поставщиками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использующие не менее семидесяти пяти процентов граждан Республики Казахстан в общей численности сотрудников.".</w:t>
      </w:r>
      <w:r>
        <w:br/>
      </w:r>
      <w:r>
        <w:rPr>
          <w:rFonts w:ascii="Times New Roman"/>
          <w:b w:val="false"/>
          <w:i w:val="false"/>
          <w:color w:val="000000"/>
          <w:sz w:val="28"/>
        </w:rPr>
        <w:t>
      12. Признать утратившим силу со дня введения в действие настоящего Кодекса Закон Республики Казахстан от 24 июня 2010 года "О недрах и недропользовании", за исключением следующих положений, применяемых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w:t>
      </w:r>
      <w:r>
        <w:br/>
      </w:r>
      <w:r>
        <w:rPr>
          <w:rFonts w:ascii="Times New Roman"/>
          <w:b w:val="false"/>
          <w:i w:val="false"/>
          <w:color w:val="000000"/>
          <w:sz w:val="28"/>
        </w:rPr>
        <w:t>
      1) подпункта 29) статьи 1, действующего до 1 января 2024 года;</w:t>
      </w:r>
      <w:r>
        <w:br/>
      </w:r>
      <w:r>
        <w:rPr>
          <w:rFonts w:ascii="Times New Roman"/>
          <w:b w:val="false"/>
          <w:i w:val="false"/>
          <w:color w:val="000000"/>
          <w:sz w:val="28"/>
        </w:rPr>
        <w:t>
      2) подпунктов 25), 90) статьи 1;</w:t>
      </w:r>
      <w:r>
        <w:br/>
      </w:r>
      <w:r>
        <w:rPr>
          <w:rFonts w:ascii="Times New Roman"/>
          <w:b w:val="false"/>
          <w:i w:val="false"/>
          <w:color w:val="000000"/>
          <w:sz w:val="28"/>
        </w:rPr>
        <w:t>
      3) статьи 24;</w:t>
      </w:r>
      <w:r>
        <w:br/>
      </w:r>
      <w:r>
        <w:rPr>
          <w:rFonts w:ascii="Times New Roman"/>
          <w:b w:val="false"/>
          <w:i w:val="false"/>
          <w:color w:val="000000"/>
          <w:sz w:val="28"/>
        </w:rPr>
        <w:t>
      4) частей третьей, четвертой и шестой пункта 2 статьи 61;</w:t>
      </w:r>
      <w:r>
        <w:br/>
      </w:r>
      <w:r>
        <w:rPr>
          <w:rFonts w:ascii="Times New Roman"/>
          <w:b w:val="false"/>
          <w:i w:val="false"/>
          <w:color w:val="000000"/>
          <w:sz w:val="28"/>
        </w:rPr>
        <w:t>
      5) пунктов 2-1 статьи 61 и пункта 4 статьи 69, которые действуют до 1 января 2021 года;</w:t>
      </w:r>
      <w:r>
        <w:br/>
      </w:r>
      <w:r>
        <w:rPr>
          <w:rFonts w:ascii="Times New Roman"/>
          <w:b w:val="false"/>
          <w:i w:val="false"/>
          <w:color w:val="000000"/>
          <w:sz w:val="28"/>
        </w:rPr>
        <w:t>
      6) пункта 6 статьи 61;</w:t>
      </w:r>
      <w:r>
        <w:br/>
      </w:r>
      <w:r>
        <w:rPr>
          <w:rFonts w:ascii="Times New Roman"/>
          <w:b w:val="false"/>
          <w:i w:val="false"/>
          <w:color w:val="000000"/>
          <w:sz w:val="28"/>
        </w:rPr>
        <w:t>
      7) частей второй и третьей пункта 1, пункта 6 статьи 68;</w:t>
      </w:r>
      <w:r>
        <w:br/>
      </w:r>
      <w:r>
        <w:rPr>
          <w:rFonts w:ascii="Times New Roman"/>
          <w:b w:val="false"/>
          <w:i w:val="false"/>
          <w:color w:val="000000"/>
          <w:sz w:val="28"/>
        </w:rPr>
        <w:t>
      8) части второй пункта 3 и пункта 4 статьи 69;</w:t>
      </w:r>
      <w:r>
        <w:br/>
      </w:r>
      <w:r>
        <w:rPr>
          <w:rFonts w:ascii="Times New Roman"/>
          <w:b w:val="false"/>
          <w:i w:val="false"/>
          <w:color w:val="000000"/>
          <w:sz w:val="28"/>
        </w:rPr>
        <w:t>
      9) пункта 2 статьи 70;</w:t>
      </w:r>
      <w:r>
        <w:br/>
      </w:r>
      <w:r>
        <w:rPr>
          <w:rFonts w:ascii="Times New Roman"/>
          <w:b w:val="false"/>
          <w:i w:val="false"/>
          <w:color w:val="000000"/>
          <w:sz w:val="28"/>
        </w:rPr>
        <w:t>
      10) подпунктов 12, 12-1 пункта 1 статьи 76;</w:t>
      </w:r>
      <w:r>
        <w:br/>
      </w:r>
      <w:r>
        <w:rPr>
          <w:rFonts w:ascii="Times New Roman"/>
          <w:b w:val="false"/>
          <w:i w:val="false"/>
          <w:color w:val="000000"/>
          <w:sz w:val="28"/>
        </w:rPr>
        <w:t>
      11) пункта 6 статьи 77;</w:t>
      </w:r>
      <w:r>
        <w:br/>
      </w:r>
      <w:r>
        <w:rPr>
          <w:rFonts w:ascii="Times New Roman"/>
          <w:b w:val="false"/>
          <w:i w:val="false"/>
          <w:color w:val="000000"/>
          <w:sz w:val="28"/>
        </w:rPr>
        <w:t>
      12) пунктов 6 и 7 статьи 111, действующих в следующей редакции:</w:t>
      </w:r>
      <w:r>
        <w:br/>
      </w: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на территории Республики Казахстан.</w:t>
      </w:r>
      <w:r>
        <w:br/>
      </w:r>
      <w:r>
        <w:rPr>
          <w:rFonts w:ascii="Times New Roman"/>
          <w:b w:val="false"/>
          <w:i w:val="false"/>
          <w:color w:val="000000"/>
          <w:sz w:val="28"/>
        </w:rPr>
        <w:t>
      По контрактам на недропользование, заключенным и действие которых не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w:t>
      </w:r>
      <w:r>
        <w:br/>
      </w: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а по контрактам, заключенным с местными исполнительными органами областей, города республиканского значения, столицы – данных органов.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r>
        <w:br/>
      </w:r>
      <w:r>
        <w:rPr>
          <w:rFonts w:ascii="Times New Roman"/>
          <w:b w:val="false"/>
          <w:i w:val="false"/>
          <w:color w:val="000000"/>
          <w:sz w:val="28"/>
        </w:rPr>
        <w:t>
      Если фактические затраты на ликвидацию объектов недропользования превысят размер ликвидационного фонда,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r>
        <w:br/>
      </w:r>
      <w:r>
        <w:rPr>
          <w:rFonts w:ascii="Times New Roman"/>
          <w:b w:val="false"/>
          <w:i w:val="false"/>
          <w:color w:val="000000"/>
          <w:sz w:val="28"/>
        </w:rPr>
        <w:t xml:space="preserve">
      13) статьями 121 и 122, действующих до 1 января 2024 года. </w:t>
      </w:r>
      <w:r>
        <w:br/>
      </w:r>
      <w:r>
        <w:rPr>
          <w:rFonts w:ascii="Times New Roman"/>
          <w:b w:val="false"/>
          <w:i w:val="false"/>
          <w:color w:val="000000"/>
          <w:sz w:val="28"/>
        </w:rPr>
        <w:t>
      Статья 268. Переходные положения</w:t>
      </w:r>
      <w:r>
        <w:br/>
      </w:r>
      <w:r>
        <w:rPr>
          <w:rFonts w:ascii="Times New Roman"/>
          <w:b w:val="false"/>
          <w:i w:val="false"/>
          <w:color w:val="000000"/>
          <w:sz w:val="28"/>
        </w:rPr>
        <w:t>
      1. Установить, что, за исключением случаев, предусмотренных настоящей главой, лицензии и разрешения на недропользование, выданные, и контракты на недропользование, заключенные до введения в действие Кодекса, а также все связанные с ними акты исполнительных органов Республики Казахстан сохраняют свое действие.</w:t>
      </w:r>
      <w:r>
        <w:br/>
      </w:r>
      <w:r>
        <w:rPr>
          <w:rFonts w:ascii="Times New Roman"/>
          <w:b w:val="false"/>
          <w:i w:val="false"/>
          <w:color w:val="000000"/>
          <w:sz w:val="28"/>
        </w:rPr>
        <w:t>
      Функции лицензионного органа – Правительства Республики Казахстан в отношении ранее выданных лицензий на недропользование возлагаются на компетентный орган.</w:t>
      </w:r>
      <w:r>
        <w:br/>
      </w:r>
      <w:r>
        <w:rPr>
          <w:rFonts w:ascii="Times New Roman"/>
          <w:b w:val="false"/>
          <w:i w:val="false"/>
          <w:color w:val="000000"/>
          <w:sz w:val="28"/>
        </w:rPr>
        <w:t>
      Компетентный орган, а также местные исполнительные органы области, города республиканского значения, столицы осуществляют контроль за соблюдением условий заключенных с ними контрактов.</w:t>
      </w:r>
      <w:r>
        <w:br/>
      </w:r>
      <w:r>
        <w:rPr>
          <w:rFonts w:ascii="Times New Roman"/>
          <w:b w:val="false"/>
          <w:i w:val="false"/>
          <w:color w:val="000000"/>
          <w:sz w:val="28"/>
        </w:rPr>
        <w:t xml:space="preserve">
      2. Установить, что обладатели права недропользования по контрактам на добычу подземных вод обязаны в течение одного года с даты введения в действие настоящего Кодекса получить разрешение на специальное водопользование в пределах границ территории участка недр, определенного контрактом, в соответствии с водным законодательством. </w:t>
      </w:r>
      <w:r>
        <w:br/>
      </w:r>
      <w:r>
        <w:rPr>
          <w:rFonts w:ascii="Times New Roman"/>
          <w:b w:val="false"/>
          <w:i w:val="false"/>
          <w:color w:val="000000"/>
          <w:sz w:val="28"/>
        </w:rPr>
        <w:t xml:space="preserve">
      Контракт на добычу подземных вод прекращается с даты выдачи разрешения на специальное водопользование либо по истечении указанного срока, если разрешение на специальное водопользование не было получено. </w:t>
      </w:r>
      <w:r>
        <w:br/>
      </w:r>
      <w:r>
        <w:rPr>
          <w:rFonts w:ascii="Times New Roman"/>
          <w:b w:val="false"/>
          <w:i w:val="false"/>
          <w:color w:val="000000"/>
          <w:sz w:val="28"/>
        </w:rPr>
        <w:t>
      3. Установить, что программа управления государственным фондом недр помимо сведений, указанных в пункте 4 статьи 
</w:t>
      </w:r>
      <w:r>
        <w:rPr>
          <w:rFonts w:ascii="Times New Roman"/>
          <w:b w:val="false"/>
          <w:i w:val="false"/>
          <w:color w:val="000000"/>
          <w:sz w:val="28"/>
        </w:rPr>
        <w:t>
</w:t>
      </w:r>
      <w:r>
        <w:rPr>
          <w:rFonts w:ascii="Times New Roman"/>
          <w:b w:val="false"/>
          <w:i w:val="false"/>
          <w:color w:val="0000ff"/>
          <w:sz w:val="28"/>
        </w:rPr>
        <w:t>Статья 67</w:t>
      </w:r>
      <w:r>
        <w:rPr>
          <w:rFonts w:ascii="Times New Roman"/>
          <w:b w:val="false"/>
          <w:i w:val="false"/>
          <w:color w:val="000000"/>
          <w:sz w:val="28"/>
        </w:rPr>
        <w:t xml:space="preserve"> Кодекса, дополнительно содержит:</w:t>
      </w:r>
      <w:r>
        <w:br/>
      </w:r>
      <w:r>
        <w:rPr>
          <w:rFonts w:ascii="Times New Roman"/>
          <w:b w:val="false"/>
          <w:i w:val="false"/>
          <w:color w:val="000000"/>
          <w:sz w:val="28"/>
        </w:rPr>
        <w:t>
      1) географические координаты участков недр, по которым имеется геологическая информация, полученная по результатам геологоразведочных работ, проведенных до даты введения в действия Кодекса, содержащая сведения о наличии в пределах границ таких участков месторождений твердых полезных ископаемых, потенциально представляющих коммерческий интерес и (или) содержащих ресурсы (запасы) твердых полезных ископаемых промышленных категорий;</w:t>
      </w:r>
      <w:r>
        <w:br/>
      </w:r>
      <w:r>
        <w:rPr>
          <w:rFonts w:ascii="Times New Roman"/>
          <w:b w:val="false"/>
          <w:i w:val="false"/>
          <w:color w:val="000000"/>
          <w:sz w:val="28"/>
        </w:rPr>
        <w:t xml:space="preserve">
      2) географические координаты территорий, образованных из линий, расположенных на расстоянии, не превышающем тридцать километров от внешнего периметра границ горного отвода (участка добычи) контракта на добычу или совмещенную разведку и добычу твердых полезных ископаемых, заключенного до 31 декабря 2017 года недропользователем, являющимся юридическим лицом, отнесенным в соответствии с законодательством Республики Казахстан к градообразующим. </w:t>
      </w:r>
      <w:r>
        <w:br/>
      </w:r>
      <w:r>
        <w:rPr>
          <w:rFonts w:ascii="Times New Roman"/>
          <w:b w:val="false"/>
          <w:i w:val="false"/>
          <w:color w:val="000000"/>
          <w:sz w:val="28"/>
        </w:rPr>
        <w:t>
      При этом территория соответствующего участка недр, включенного в программу управления недр согласно подпункту 1) настоящего пункта, не должна превышать двести блоков.</w:t>
      </w:r>
      <w:r>
        <w:br/>
      </w:r>
      <w:r>
        <w:rPr>
          <w:rFonts w:ascii="Times New Roman"/>
          <w:b w:val="false"/>
          <w:i w:val="false"/>
          <w:color w:val="000000"/>
          <w:sz w:val="28"/>
        </w:rPr>
        <w:t xml:space="preserve">
      Право недропользования на участки недр, указанные подпункте 1) настоящего пункта и включенные в программу управления государственным фондом недр, а также на участки недр, расположенные в пределах координат, указанных в подпункте 2) настоящего пункта и включенных в программу управления государственным фондом недр, предоставляется на основании аукциона, проводимого компетентным органом в установленном им порядке. </w:t>
      </w:r>
      <w:r>
        <w:br/>
      </w:r>
      <w:r>
        <w:rPr>
          <w:rFonts w:ascii="Times New Roman"/>
          <w:b w:val="false"/>
          <w:i w:val="false"/>
          <w:color w:val="000000"/>
          <w:sz w:val="28"/>
        </w:rPr>
        <w:t xml:space="preserve">
      Право недропользования по твердым полезным ископаемым в пределах территорий, указанных в подпункте 1) настоящего пункта и включенных в программу управления государственным фондом, предоставляется на основании аукциона, проводимого по решению компетентного органа. Аукционы на предоставление прав недропользования по твердым полезным ископаемым в пределах территорий, указанных в подпункте 2) настоящего пункта, могут проводиться по предложению соответствующего недропользователя. </w:t>
      </w:r>
      <w:r>
        <w:br/>
      </w:r>
      <w:r>
        <w:rPr>
          <w:rFonts w:ascii="Times New Roman"/>
          <w:b w:val="false"/>
          <w:i w:val="false"/>
          <w:color w:val="000000"/>
          <w:sz w:val="28"/>
        </w:rPr>
        <w:t xml:space="preserve">
      Аукцион проводится конкурсной комиссией, состав которой утверждается компетентным органом. Конкурсная комиссия вправе включить в условия аукциона более высокие требования к размеру ежегодных минимальных расходов, предусмотренных настоящим Кодексом для соответствующей лицензии на недропользование. </w:t>
      </w:r>
      <w:r>
        <w:br/>
      </w:r>
      <w:r>
        <w:rPr>
          <w:rFonts w:ascii="Times New Roman"/>
          <w:b w:val="false"/>
          <w:i w:val="false"/>
          <w:color w:val="000000"/>
          <w:sz w:val="28"/>
        </w:rPr>
        <w:t xml:space="preserve">
      Условием допуска к аукциону является соответствие его потенциального участника требованиям, установленным для лиц, претендующих на получение лицензии на недропользование, в соответствии с настоящим Кодексом. Несоответствие потенциального участника аукциона таким требованиям является основанием для отказа в допуске к участию в аукционе. </w:t>
      </w:r>
      <w:r>
        <w:br/>
      </w:r>
      <w:r>
        <w:rPr>
          <w:rFonts w:ascii="Times New Roman"/>
          <w:b w:val="false"/>
          <w:i w:val="false"/>
          <w:color w:val="000000"/>
          <w:sz w:val="28"/>
        </w:rPr>
        <w:t xml:space="preserve">
      Объявление о проведении аукциона должно быть опубликовано не ранее чем за три месяца до даты его проведения. Информация о проведении аукциона, его условиях и итогах публикуется в периодических печатных изданиях, распространяемых на всей территории Республики Казахстан, на государственном и русском языках. Условия аукциона должны предусматривать стартовый размер подписного бонуса. Победителем аукциона становится участник, предложивший наибольший размер подписного бонуса. Итоги аукциона могут быть обжалованы его участниками в установленном законодательством порядке. </w:t>
      </w:r>
      <w:r>
        <w:br/>
      </w:r>
      <w:r>
        <w:rPr>
          <w:rFonts w:ascii="Times New Roman"/>
          <w:b w:val="false"/>
          <w:i w:val="false"/>
          <w:color w:val="000000"/>
          <w:sz w:val="28"/>
        </w:rPr>
        <w:t xml:space="preserve">
      Установить, что ограничения и особенности порядка предоставления права недропользования, предусмотренные настоящим пунктом, действуют в отношении: </w:t>
      </w:r>
      <w:r>
        <w:br/>
      </w:r>
      <w:r>
        <w:rPr>
          <w:rFonts w:ascii="Times New Roman"/>
          <w:b w:val="false"/>
          <w:i w:val="false"/>
          <w:color w:val="000000"/>
          <w:sz w:val="28"/>
        </w:rPr>
        <w:t>
      участков недр, указанных в подпункте 1) части первой настоящего пункта, до 2028 года;</w:t>
      </w:r>
      <w:r>
        <w:br/>
      </w:r>
      <w:r>
        <w:rPr>
          <w:rFonts w:ascii="Times New Roman"/>
          <w:b w:val="false"/>
          <w:i w:val="false"/>
          <w:color w:val="000000"/>
          <w:sz w:val="28"/>
        </w:rPr>
        <w:t xml:space="preserve">
      территорий, указанных в подпункте 2) части первой настоящего пункта, до 2023 года. </w:t>
      </w:r>
      <w:r>
        <w:br/>
      </w:r>
      <w:r>
        <w:rPr>
          <w:rFonts w:ascii="Times New Roman"/>
          <w:b w:val="false"/>
          <w:i w:val="false"/>
          <w:color w:val="000000"/>
          <w:sz w:val="28"/>
        </w:rPr>
        <w:t>
      4. В случае досрочного прекращения контракта на добычу (контракта на совмещенную разведку и добычу, по которому проводились операции по добыче) по твердым полезным ископаемым, заключенного до введения в действие настоящего Кодекса, компетентным органом, участок недр, на котором проводились операции по добыче, подлежит выставлению на аукцион в порядке, предусмотренном пунктом 3 настоящей статьи, с учетом особенностей, установленных настоящим пунктом.</w:t>
      </w:r>
      <w:r>
        <w:br/>
      </w:r>
      <w:r>
        <w:rPr>
          <w:rFonts w:ascii="Times New Roman"/>
          <w:b w:val="false"/>
          <w:i w:val="false"/>
          <w:color w:val="000000"/>
          <w:sz w:val="28"/>
        </w:rPr>
        <w:t xml:space="preserve">
      Участок недр подлежит выставлению на аукцион по предоставлению лицензии на добычу не позднее трех месяцев с даты прекращении права недропользования (с даты вступления в силу решения суда, в случае обжалования решения компетентного органа о прекращении права недропользования). Срок между объявлением о проведении аукциона и датой проведения аукциона должен составлять не менее шести месяцев. </w:t>
      </w:r>
      <w:r>
        <w:br/>
      </w:r>
      <w:r>
        <w:rPr>
          <w:rFonts w:ascii="Times New Roman"/>
          <w:b w:val="false"/>
          <w:i w:val="false"/>
          <w:color w:val="000000"/>
          <w:sz w:val="28"/>
        </w:rPr>
        <w:t xml:space="preserve">
      Если аукцион признан не состоявшимся, лицо, являвшееся обладателем права недропользования по прекращенному контракту, обязано ликвидировать последствия операций по недропользованию в порядке, предусмотренном настоящим Кодексом. </w:t>
      </w:r>
      <w:r>
        <w:br/>
      </w:r>
      <w:r>
        <w:rPr>
          <w:rFonts w:ascii="Times New Roman"/>
          <w:b w:val="false"/>
          <w:i w:val="false"/>
          <w:color w:val="000000"/>
          <w:sz w:val="28"/>
        </w:rPr>
        <w:t xml:space="preserve">
      В случае выдачи лицензии на добычу твердых полезных ископаемых на участке недр, выставленному на аукцион, лицо, являвшееся обладателем права недропользования по прекращенному контракту, освобождается от обязательства по ликвидации последствий операций по недропользованию. Обязательства по ликвидации последствий операций по недропользованию на таком участке недр переходят к обладателю лицензии на добычу твердых полезных ископаемых, выданной по результатам аукциона, в полном объеме. </w:t>
      </w:r>
      <w:r>
        <w:br/>
      </w:r>
      <w:r>
        <w:rPr>
          <w:rFonts w:ascii="Times New Roman"/>
          <w:b w:val="false"/>
          <w:i w:val="false"/>
          <w:color w:val="000000"/>
          <w:sz w:val="28"/>
        </w:rPr>
        <w:t xml:space="preserve">
      В период с даты прекращения контракта и до выдачи лицензии на добычу твердых полезных ископаемых либо начала работ по ликвидации лицо, являвшееся обладателем права недропользования по прекращенному контракту, обязано принять меры по поддержанию территории участка недр в состоянии, обеспечивающем безопасность окружающей среды и населения. </w:t>
      </w:r>
      <w:r>
        <w:br/>
      </w:r>
      <w:r>
        <w:rPr>
          <w:rFonts w:ascii="Times New Roman"/>
          <w:b w:val="false"/>
          <w:i w:val="false"/>
          <w:color w:val="000000"/>
          <w:sz w:val="28"/>
        </w:rPr>
        <w:t>
      5.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пунктах 3 и 4 настоящей статьи. Указанная дата устанавливается не ранее чем через два месяца с момента утверждения программы управления государственным фондом недр или внесения в него соответствующих изменений.</w:t>
      </w:r>
      <w:r>
        <w:br/>
      </w:r>
      <w:r>
        <w:rPr>
          <w:rFonts w:ascii="Times New Roman"/>
          <w:b w:val="false"/>
          <w:i w:val="false"/>
          <w:color w:val="000000"/>
          <w:sz w:val="28"/>
        </w:rPr>
        <w:t xml:space="preserve">
      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 </w:t>
      </w:r>
      <w:r>
        <w:br/>
      </w:r>
      <w:r>
        <w:rPr>
          <w:rFonts w:ascii="Times New Roman"/>
          <w:b w:val="false"/>
          <w:i w:val="false"/>
          <w:color w:val="000000"/>
          <w:sz w:val="28"/>
        </w:rPr>
        <w:t>
      1) заявления, поступившие в течение месяца с даты начала их приема, рассматриваются без учета правил, предусмотренных пунктами 1, 2 и 3 статьи 185 настоящего Кодекса, и считаются имеющими одинаковую приоритетность;</w:t>
      </w:r>
      <w:r>
        <w:br/>
      </w:r>
      <w:r>
        <w:rPr>
          <w:rFonts w:ascii="Times New Roman"/>
          <w:b w:val="false"/>
          <w:i w:val="false"/>
          <w:color w:val="000000"/>
          <w:sz w:val="28"/>
        </w:rPr>
        <w:t xml:space="preserve">
      2) если в результате рассмотрения заявлений, поступивших в течение срока, предусмотренного подпунктом 1) части второй настоящего пункта,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заявителей проводится аукцион в порядке и сроки, определяемые компетентным органом; </w:t>
      </w:r>
      <w:r>
        <w:br/>
      </w:r>
      <w:r>
        <w:rPr>
          <w:rFonts w:ascii="Times New Roman"/>
          <w:b w:val="false"/>
          <w:i w:val="false"/>
          <w:color w:val="000000"/>
          <w:sz w:val="28"/>
        </w:rPr>
        <w:t>
      3) по итогам аукциона выдача лицензий по заявлениям, указанным в подпункте 3) части второй настоящего пункта, осуществляется по правилам статьи 185 и положениям о приоритетности статьи 186 настоящего Кодекса с учетом того, что заявление лица, признанного победителем аукциона, считается приоритетным в отношении блока (блока), по которому проведен аукцион. Заявления на выдачу лицензии на разведку, поданные после истечения срока, предусмотренного подпунктом 1) части второй настоящего пункта, рассматриваются по общим правилам рассмотрения и выдачи лицензии на разведку твердых полезных ископаемых, предусмотренным главой 26 настоящего Кодекса.</w:t>
      </w:r>
      <w:r>
        <w:br/>
      </w:r>
      <w:r>
        <w:rPr>
          <w:rFonts w:ascii="Times New Roman"/>
          <w:b w:val="false"/>
          <w:i w:val="false"/>
          <w:color w:val="000000"/>
          <w:sz w:val="28"/>
        </w:rPr>
        <w:t>
      6. Установить, что субъекты индустриально-инновационной деятельности, в отношении которых принято решение о предоставлении меры государственной поддержки путем предоставления права недропользования в соответствии с Предпринимательским кодексом Республики Казахстан, вправе получить в порядке, установленном настоящим Кодексом, лицензию на разведку или добычу твердых полезных ископаемых путем подачи заявки в отношении участков недр, не указанных в подпункте 2) пункта 4 статьи 
</w:t>
      </w:r>
      <w:r>
        <w:rPr>
          <w:rFonts w:ascii="Times New Roman"/>
          <w:b w:val="false"/>
          <w:i w:val="false"/>
          <w:color w:val="000000"/>
          <w:sz w:val="28"/>
        </w:rPr>
        <w:t>
</w:t>
      </w:r>
      <w:r>
        <w:rPr>
          <w:rFonts w:ascii="Times New Roman"/>
          <w:b w:val="false"/>
          <w:i w:val="false"/>
          <w:color w:val="0000ff"/>
          <w:sz w:val="28"/>
        </w:rPr>
        <w:t>Статья 67</w:t>
      </w:r>
      <w:r>
        <w:rPr>
          <w:rFonts w:ascii="Times New Roman"/>
          <w:b w:val="false"/>
          <w:i w:val="false"/>
          <w:color w:val="000000"/>
          <w:sz w:val="28"/>
        </w:rPr>
        <w:t xml:space="preserve"> настоящего Кодекса, за исключением территорий, на которых проведение операций по недропользованию не допускается согласно статье 
</w:t>
      </w:r>
      <w:r>
        <w:rPr>
          <w:rFonts w:ascii="Times New Roman"/>
          <w:b w:val="false"/>
          <w:i w:val="false"/>
          <w:color w:val="000000"/>
          <w:sz w:val="28"/>
        </w:rPr>
        <w:t>
</w:t>
      </w:r>
      <w:r>
        <w:rPr>
          <w:rFonts w:ascii="Times New Roman"/>
          <w:b w:val="false"/>
          <w:i w:val="false"/>
          <w:color w:val="0000ff"/>
          <w:sz w:val="28"/>
        </w:rPr>
        <w:t>Статья 24</w:t>
      </w:r>
      <w:r>
        <w:rPr>
          <w:rFonts w:ascii="Times New Roman"/>
          <w:b w:val="false"/>
          <w:i w:val="false"/>
          <w:color w:val="000000"/>
          <w:sz w:val="28"/>
        </w:rPr>
        <w:t xml:space="preserve"> (территории, ограниченные для проведения операций) настоящего Кодекса. Данное право может быть реализовано субъектами индустриально-инновационной деятельности в течение пяти лет с даты введения в действие настоящего Кодекса. </w:t>
      </w:r>
      <w:r>
        <w:br/>
      </w:r>
      <w:r>
        <w:rPr>
          <w:rFonts w:ascii="Times New Roman"/>
          <w:b w:val="false"/>
          <w:i w:val="false"/>
          <w:color w:val="000000"/>
          <w:sz w:val="28"/>
        </w:rPr>
        <w:t>
      7. Установить, что национальные компании в сфере недропользования вправе получить лицензию на разведку или добычу твердых полезных ископаемых путем подачи заявки в отношении участков недр, не указанных в подпункте 2) пункта 4 статьи 
</w:t>
      </w:r>
      <w:r>
        <w:rPr>
          <w:rFonts w:ascii="Times New Roman"/>
          <w:b w:val="false"/>
          <w:i w:val="false"/>
          <w:color w:val="000000"/>
          <w:sz w:val="28"/>
        </w:rPr>
        <w:t>
</w:t>
      </w:r>
      <w:r>
        <w:rPr>
          <w:rFonts w:ascii="Times New Roman"/>
          <w:b w:val="false"/>
          <w:i w:val="false"/>
          <w:color w:val="0000ff"/>
          <w:sz w:val="28"/>
        </w:rPr>
        <w:t>Статья 67</w:t>
      </w:r>
      <w:r>
        <w:rPr>
          <w:rFonts w:ascii="Times New Roman"/>
          <w:b w:val="false"/>
          <w:i w:val="false"/>
          <w:color w:val="000000"/>
          <w:sz w:val="28"/>
        </w:rPr>
        <w:t xml:space="preserve"> настоящего Кодекса, за исключением территорий, на которых проведение операций по недропользованию не допускается согласно статье 
</w:t>
      </w:r>
      <w:r>
        <w:rPr>
          <w:rFonts w:ascii="Times New Roman"/>
          <w:b w:val="false"/>
          <w:i w:val="false"/>
          <w:color w:val="000000"/>
          <w:sz w:val="28"/>
        </w:rPr>
        <w:t>
</w:t>
      </w:r>
      <w:r>
        <w:rPr>
          <w:rFonts w:ascii="Times New Roman"/>
          <w:b w:val="false"/>
          <w:i w:val="false"/>
          <w:color w:val="0000ff"/>
          <w:sz w:val="28"/>
        </w:rPr>
        <w:t>Статья 24</w:t>
      </w:r>
      <w:r>
        <w:rPr>
          <w:rFonts w:ascii="Times New Roman"/>
          <w:b w:val="false"/>
          <w:i w:val="false"/>
          <w:color w:val="000000"/>
          <w:sz w:val="28"/>
        </w:rPr>
        <w:t xml:space="preserve"> (территории ограниченные для проведения операций) настоящего Кодекса. Данное право может быть реализовано национальными компаниями в сфере недропользования с учетом разграничения деятельности национальных компаний в сфере недропользования, утвержденного Правительством Республики Казахстан, течение одного года с даты введения в действие настоящего Кодекса.</w:t>
      </w:r>
      <w:r>
        <w:br/>
      </w:r>
      <w:r>
        <w:rPr>
          <w:rFonts w:ascii="Times New Roman"/>
          <w:b w:val="false"/>
          <w:i w:val="false"/>
          <w:color w:val="000000"/>
          <w:sz w:val="28"/>
        </w:rPr>
        <w:t>
      8. С учетом положений подпункта 11) пункта 
</w:t>
      </w:r>
      <w:r>
        <w:rPr>
          <w:rFonts w:ascii="Times New Roman"/>
          <w:b w:val="false"/>
          <w:i w:val="false"/>
          <w:color w:val="000000"/>
          <w:sz w:val="28"/>
        </w:rPr>
        <w:t>
</w:t>
      </w:r>
      <w:r>
        <w:rPr>
          <w:rFonts w:ascii="Times New Roman"/>
          <w:b w:val="false"/>
          <w:i w:val="false"/>
          <w:color w:val="0000ff"/>
          <w:sz w:val="28"/>
        </w:rPr>
        <w:t>12</w:t>
      </w:r>
      <w:r>
        <w:rPr>
          <w:rFonts w:ascii="Times New Roman"/>
          <w:b w:val="false"/>
          <w:i w:val="false"/>
          <w:color w:val="000000"/>
          <w:sz w:val="28"/>
        </w:rPr>
        <w:t xml:space="preserve"> статьи 268 настоящего Кодекса, установить, что с даты введения в действие настоящего Кодекса до 1 июля 2023 года для целей статьи 69 настоящего Кодекса учет потерь при добыче твердых полезных ископаемых осуществляется на основании данных о нормируемых потерях, предоставляемых недропользователями в уполномоченный орган по изучению недр в установленном им порядке. К данным о нормируемых потерях должны быть приложены подтверждающие документы. Уполномоченный орган по изучению недр в течение 15 рабочих дней после предоставления данных о нормируемых потерях вправе направить недропользователю обоснованные возражения по размеру нормируемых потерь. В случае направления таких возражений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предоставленных сведений до их устранения. </w:t>
      </w:r>
      <w:r>
        <w:br/>
      </w:r>
      <w:r>
        <w:rPr>
          <w:rFonts w:ascii="Times New Roman"/>
          <w:b w:val="false"/>
          <w:i w:val="false"/>
          <w:color w:val="000000"/>
          <w:sz w:val="28"/>
        </w:rPr>
        <w:t>
      9. Установить, что для целей подпункта 11) пункта 
</w:t>
      </w:r>
      <w:r>
        <w:rPr>
          <w:rFonts w:ascii="Times New Roman"/>
          <w:b w:val="false"/>
          <w:i w:val="false"/>
          <w:color w:val="000000"/>
          <w:sz w:val="28"/>
        </w:rPr>
        <w:t>
</w:t>
      </w:r>
      <w:r>
        <w:rPr>
          <w:rFonts w:ascii="Times New Roman"/>
          <w:b w:val="false"/>
          <w:i w:val="false"/>
          <w:color w:val="0000ff"/>
          <w:sz w:val="28"/>
        </w:rPr>
        <w:t>12</w:t>
      </w:r>
      <w:r>
        <w:rPr>
          <w:rFonts w:ascii="Times New Roman"/>
          <w:b w:val="false"/>
          <w:i w:val="false"/>
          <w:color w:val="000000"/>
          <w:sz w:val="28"/>
        </w:rPr>
        <w:t xml:space="preserve"> статьи 268 настоящего Кодекса государственный баланс запасов полезных ископаемых ведется уполномоченным органом по изучению недр.</w:t>
      </w:r>
      <w:r>
        <w:br/>
      </w:r>
      <w:r>
        <w:rPr>
          <w:rFonts w:ascii="Times New Roman"/>
          <w:b w:val="false"/>
          <w:i w:val="false"/>
          <w:color w:val="000000"/>
          <w:sz w:val="28"/>
        </w:rPr>
        <w:t>
      10. В контракты на недропользование по твердым полезным ископаемым, за исключением урана, заключенные до введения в действие Кодекса, по соглашению сторон, а также в случаях, предусмотренных законодательными актами или контрактом, могут быть внесены изменения.</w:t>
      </w:r>
      <w:r>
        <w:br/>
      </w:r>
      <w:r>
        <w:rPr>
          <w:rFonts w:ascii="Times New Roman"/>
          <w:b w:val="false"/>
          <w:i w:val="false"/>
          <w:color w:val="000000"/>
          <w:sz w:val="28"/>
        </w:rPr>
        <w:t>
      Соглашение об изменении контракта на недропользование, указанного в части первой настоящего пункта, заключается в порядке, установленном настоящим пунктом, с учетом особенностей, предусмотренных пунктами 
</w:t>
      </w:r>
      <w:r>
        <w:rPr>
          <w:rFonts w:ascii="Times New Roman"/>
          <w:b w:val="false"/>
          <w:i w:val="false"/>
          <w:color w:val="000000"/>
          <w:sz w:val="28"/>
        </w:rPr>
        <w:t>
</w:t>
      </w:r>
      <w:r>
        <w:rPr>
          <w:rFonts w:ascii="Times New Roman"/>
          <w:b w:val="false"/>
          <w:i w:val="false"/>
          <w:color w:val="0000ff"/>
          <w:sz w:val="28"/>
        </w:rPr>
        <w:t>11</w:t>
      </w:r>
      <w:r>
        <w:rPr>
          <w:rFonts w:ascii="Times New Roman"/>
          <w:b w:val="false"/>
          <w:i w:val="false"/>
          <w:color w:val="000000"/>
          <w:sz w:val="28"/>
        </w:rPr>
        <w:t xml:space="preserve"> – 
</w:t>
      </w:r>
      <w:r>
        <w:rPr>
          <w:rFonts w:ascii="Times New Roman"/>
          <w:b w:val="false"/>
          <w:i w:val="false"/>
          <w:color w:val="000000"/>
          <w:sz w:val="28"/>
        </w:rPr>
        <w:t>
</w:t>
      </w:r>
      <w:r>
        <w:rPr>
          <w:rFonts w:ascii="Times New Roman"/>
          <w:b w:val="false"/>
          <w:i w:val="false"/>
          <w:color w:val="0000ff"/>
          <w:sz w:val="28"/>
        </w:rPr>
        <w:t>13</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Сторона, имеющая намерение заключить соглашение об изменении контракта на недропользование, направляет другой стороне контракта уведомление о проведении переговоров по изменению его условий. Переговоры от имени государственного органа, являющегося стороной контракта, проводятся рабочей группой. Положение о рабочей группе и ее состав утверждаются соответствующим государственным органом. </w:t>
      </w:r>
      <w:r>
        <w:br/>
      </w:r>
      <w:r>
        <w:rPr>
          <w:rFonts w:ascii="Times New Roman"/>
          <w:b w:val="false"/>
          <w:i w:val="false"/>
          <w:color w:val="000000"/>
          <w:sz w:val="28"/>
        </w:rPr>
        <w:t xml:space="preserve">
      Если стороной контракта на недропользование является центральный исполнительный орган, в состав рабочей группы помимо иных членов также должны входить представители уполномоченного органа в области правового регулирования и уполномоченного органа в области бюджетного планирования. Если стороной контракта на недропользование является местный исполнительный орган области, города республиканского значения или столицы, в состав рабочей группы помимо иных членов также должны входить представители территориального органа юстиции области, города республиканского значения и столицы соответственно. </w:t>
      </w:r>
      <w:r>
        <w:br/>
      </w:r>
      <w:r>
        <w:rPr>
          <w:rFonts w:ascii="Times New Roman"/>
          <w:b w:val="false"/>
          <w:i w:val="false"/>
          <w:color w:val="000000"/>
          <w:sz w:val="28"/>
        </w:rPr>
        <w:t>
      Государственный орган, являющийся стороной контракта на недропользование, обязан уведомить заявителя о принятии решения о проведении переговоров или отказе в проведении таких переговоров в течение пяти рабочих дней с даты поступления заявления. В случае принятия решения о проведении переговоров, уведомление должно содержать дату и место проведения переговоров. Переговоры проводятся в течение двух месяцев. По соглашению сторон данный срок может быть продлен.</w:t>
      </w:r>
      <w:r>
        <w:br/>
      </w:r>
      <w:r>
        <w:rPr>
          <w:rFonts w:ascii="Times New Roman"/>
          <w:b w:val="false"/>
          <w:i w:val="false"/>
          <w:color w:val="000000"/>
          <w:sz w:val="28"/>
        </w:rPr>
        <w:t>
      Результаты переговоров оформляются протоколом. Одобренный рабочей группой проект изменений в контракт на недропользование подписывается государственным органом, являющимся стороной контракта, в течение пятнадцати рабочих дней с даты оформления протокола.</w:t>
      </w:r>
      <w:r>
        <w:br/>
      </w:r>
      <w:r>
        <w:rPr>
          <w:rFonts w:ascii="Times New Roman"/>
          <w:b w:val="false"/>
          <w:i w:val="false"/>
          <w:color w:val="000000"/>
          <w:sz w:val="28"/>
        </w:rPr>
        <w:t xml:space="preserve">
      Условия изменений в контракт не могут быть менее выгодными для Республики Казахстан, чем условия, на которых право недропользования было предоставлено. </w:t>
      </w:r>
      <w:r>
        <w:br/>
      </w:r>
      <w:r>
        <w:rPr>
          <w:rFonts w:ascii="Times New Roman"/>
          <w:b w:val="false"/>
          <w:i w:val="false"/>
          <w:color w:val="000000"/>
          <w:sz w:val="28"/>
        </w:rPr>
        <w:t>
      11. В случае необходимости внесения изменений в рабочую программу контракта по твердым полезным ископаемым, за исключением урана, заключенного до введения в действие Кодекса, к уведомлению о проведении переговоров по изменению условий контракта, направляемому согласно пункту 
</w:t>
      </w:r>
      <w:r>
        <w:rPr>
          <w:rFonts w:ascii="Times New Roman"/>
          <w:b w:val="false"/>
          <w:i w:val="false"/>
          <w:color w:val="000000"/>
          <w:sz w:val="28"/>
        </w:rPr>
        <w:t>
</w:t>
      </w:r>
      <w:r>
        <w:rPr>
          <w:rFonts w:ascii="Times New Roman"/>
          <w:b w:val="false"/>
          <w:i w:val="false"/>
          <w:color w:val="0000ff"/>
          <w:sz w:val="28"/>
        </w:rPr>
        <w:t>10</w:t>
      </w:r>
      <w:r>
        <w:rPr>
          <w:rFonts w:ascii="Times New Roman"/>
          <w:b w:val="false"/>
          <w:i w:val="false"/>
          <w:color w:val="000000"/>
          <w:sz w:val="28"/>
        </w:rPr>
        <w:t xml:space="preserve"> настоящей статьи, прилагаются:</w:t>
      </w:r>
      <w:r>
        <w:br/>
      </w:r>
      <w:r>
        <w:rPr>
          <w:rFonts w:ascii="Times New Roman"/>
          <w:b w:val="false"/>
          <w:i w:val="false"/>
          <w:color w:val="000000"/>
          <w:sz w:val="28"/>
        </w:rPr>
        <w:t>
      1) проект дополнения к контракту;</w:t>
      </w:r>
      <w:r>
        <w:br/>
      </w:r>
      <w:r>
        <w:rPr>
          <w:rFonts w:ascii="Times New Roman"/>
          <w:b w:val="false"/>
          <w:i w:val="false"/>
          <w:color w:val="000000"/>
          <w:sz w:val="28"/>
        </w:rPr>
        <w:t>
      2) проект рабочей программы, составленной по форме, утвержденной компетентным органом;</w:t>
      </w:r>
      <w:r>
        <w:br/>
      </w:r>
      <w:r>
        <w:rPr>
          <w:rFonts w:ascii="Times New Roman"/>
          <w:b w:val="false"/>
          <w:i w:val="false"/>
          <w:color w:val="000000"/>
          <w:sz w:val="28"/>
        </w:rPr>
        <w:t>
      3) письменное обоснование необходимости предлагаемых изменений;</w:t>
      </w:r>
      <w:r>
        <w:br/>
      </w:r>
      <w:r>
        <w:rPr>
          <w:rFonts w:ascii="Times New Roman"/>
          <w:b w:val="false"/>
          <w:i w:val="false"/>
          <w:color w:val="000000"/>
          <w:sz w:val="28"/>
        </w:rPr>
        <w:t>
      4) план разведки или, соответственно, план горных работ и план ликвидации, разработанные в соответствии с настоящим Кодексом.</w:t>
      </w:r>
      <w:r>
        <w:br/>
      </w:r>
      <w:r>
        <w:rPr>
          <w:rFonts w:ascii="Times New Roman"/>
          <w:b w:val="false"/>
          <w:i w:val="false"/>
          <w:color w:val="000000"/>
          <w:sz w:val="28"/>
        </w:rPr>
        <w:t>
      Рабочая программа периода разведки должна включать следующие основные показатели по годам:</w:t>
      </w:r>
      <w:r>
        <w:br/>
      </w:r>
      <w:r>
        <w:rPr>
          <w:rFonts w:ascii="Times New Roman"/>
          <w:b w:val="false"/>
          <w:i w:val="false"/>
          <w:color w:val="000000"/>
          <w:sz w:val="28"/>
        </w:rPr>
        <w:t>
      1) виды и объем геологоразведочных работ, сроки их выполнения;</w:t>
      </w:r>
      <w:r>
        <w:br/>
      </w:r>
      <w:r>
        <w:rPr>
          <w:rFonts w:ascii="Times New Roman"/>
          <w:b w:val="false"/>
          <w:i w:val="false"/>
          <w:color w:val="000000"/>
          <w:sz w:val="28"/>
        </w:rPr>
        <w:t>
      2) виды и объем геологоразведочных работ, необходимых для оценки обнаруженного месторождения, и сроки их выполнения (в случае продления срока контракта на разведку);</w:t>
      </w:r>
      <w:r>
        <w:br/>
      </w:r>
      <w:r>
        <w:rPr>
          <w:rFonts w:ascii="Times New Roman"/>
          <w:b w:val="false"/>
          <w:i w:val="false"/>
          <w:color w:val="000000"/>
          <w:sz w:val="28"/>
        </w:rPr>
        <w:t>
      3) предполагаемую стоимость геологоразведочных работ;</w:t>
      </w:r>
      <w:r>
        <w:br/>
      </w:r>
      <w:r>
        <w:rPr>
          <w:rFonts w:ascii="Times New Roman"/>
          <w:b w:val="false"/>
          <w:i w:val="false"/>
          <w:color w:val="000000"/>
          <w:sz w:val="28"/>
        </w:rPr>
        <w:t>
      4) объем иных контрактных обязательств в денежном выражении (финансовых обязательств);</w:t>
      </w:r>
      <w:r>
        <w:br/>
      </w:r>
      <w:r>
        <w:rPr>
          <w:rFonts w:ascii="Times New Roman"/>
          <w:b w:val="false"/>
          <w:i w:val="false"/>
          <w:color w:val="000000"/>
          <w:sz w:val="28"/>
        </w:rPr>
        <w:t>
      5) лимиты изъятия проб на участке недр.</w:t>
      </w:r>
      <w:r>
        <w:br/>
      </w:r>
      <w:r>
        <w:rPr>
          <w:rFonts w:ascii="Times New Roman"/>
          <w:b w:val="false"/>
          <w:i w:val="false"/>
          <w:color w:val="000000"/>
          <w:sz w:val="28"/>
        </w:rPr>
        <w:t>
      Рабочая программа периода добычи должна включать следующие основные показатели по годам:</w:t>
      </w:r>
      <w:r>
        <w:br/>
      </w:r>
      <w:r>
        <w:rPr>
          <w:rFonts w:ascii="Times New Roman"/>
          <w:b w:val="false"/>
          <w:i w:val="false"/>
          <w:color w:val="000000"/>
          <w:sz w:val="28"/>
        </w:rPr>
        <w:t>
      1) объем добычи;</w:t>
      </w:r>
      <w:r>
        <w:br/>
      </w:r>
      <w:r>
        <w:rPr>
          <w:rFonts w:ascii="Times New Roman"/>
          <w:b w:val="false"/>
          <w:i w:val="false"/>
          <w:color w:val="000000"/>
          <w:sz w:val="28"/>
        </w:rPr>
        <w:t>
      2) производственные объекты и сроки их проектирования и строительства (сооружения);</w:t>
      </w:r>
      <w:r>
        <w:br/>
      </w:r>
      <w:r>
        <w:rPr>
          <w:rFonts w:ascii="Times New Roman"/>
          <w:b w:val="false"/>
          <w:i w:val="false"/>
          <w:color w:val="000000"/>
          <w:sz w:val="28"/>
        </w:rPr>
        <w:t>
      3) перечень необходимых инфраструктурных объектов, сроки их проектирования, строительства (сооружения);</w:t>
      </w:r>
      <w:r>
        <w:br/>
      </w:r>
      <w:r>
        <w:rPr>
          <w:rFonts w:ascii="Times New Roman"/>
          <w:b w:val="false"/>
          <w:i w:val="false"/>
          <w:color w:val="000000"/>
          <w:sz w:val="28"/>
        </w:rPr>
        <w:t>
      4) предполагаемую стоимость работ по добыче;</w:t>
      </w:r>
      <w:r>
        <w:br/>
      </w:r>
      <w:r>
        <w:rPr>
          <w:rFonts w:ascii="Times New Roman"/>
          <w:b w:val="false"/>
          <w:i w:val="false"/>
          <w:color w:val="000000"/>
          <w:sz w:val="28"/>
        </w:rPr>
        <w:t>
      5) объем иных финансовых обязательств, предусмотренных контрактом.</w:t>
      </w:r>
      <w:r>
        <w:br/>
      </w:r>
      <w:r>
        <w:rPr>
          <w:rFonts w:ascii="Times New Roman"/>
          <w:b w:val="false"/>
          <w:i w:val="false"/>
          <w:color w:val="000000"/>
          <w:sz w:val="28"/>
        </w:rPr>
        <w:t>
      Положения настоящего пункта не применяются к контрактам на разведку твердых полезных ископаемых, заключенным по типовой форме до введения в действие настоящего Кодекса.</w:t>
      </w:r>
      <w:r>
        <w:br/>
      </w:r>
      <w:r>
        <w:rPr>
          <w:rFonts w:ascii="Times New Roman"/>
          <w:b w:val="false"/>
          <w:i w:val="false"/>
          <w:color w:val="000000"/>
          <w:sz w:val="28"/>
        </w:rPr>
        <w:t xml:space="preserve">
      12. Внесение изменения в контракт на разведку или на совмещенную разведку и добычу твердых полезных ископаемых, за исключением урана, заключенный до введения в действие Кодекса, в целях продления срока его действия (периода разведки по контракту на совмещенную разведку и добычу), допускается в случае обнаружения месторождения полезных ископаемых, разведка которых предусмотрена контрактом, для оценки такого обнаружения. </w:t>
      </w:r>
      <w:r>
        <w:br/>
      </w:r>
      <w:r>
        <w:rPr>
          <w:rFonts w:ascii="Times New Roman"/>
          <w:b w:val="false"/>
          <w:i w:val="false"/>
          <w:color w:val="000000"/>
          <w:sz w:val="28"/>
        </w:rPr>
        <w:t xml:space="preserve">
      Внесение изменения в контракт на добычу или совмещенную разведку и добычу твердых полезных ископаемых, за исключением урана, заключенный до введения в действие Кодекса, в целях продления срока его действия (периода добычу по контракту на совмещенную разведку и добычу) допускается в случае, если такое продление предусмотрено контрактом. </w:t>
      </w:r>
      <w:r>
        <w:br/>
      </w:r>
      <w:r>
        <w:rPr>
          <w:rFonts w:ascii="Times New Roman"/>
          <w:b w:val="false"/>
          <w:i w:val="false"/>
          <w:color w:val="000000"/>
          <w:sz w:val="28"/>
        </w:rPr>
        <w:t>
      К уведомлению о проведении переговоров по внесению изменений в контракт на недропользование по твердым полезным ископаемым, за исключением урана, в целях продления его срока прилагаются:</w:t>
      </w:r>
      <w:r>
        <w:br/>
      </w:r>
      <w:r>
        <w:rPr>
          <w:rFonts w:ascii="Times New Roman"/>
          <w:b w:val="false"/>
          <w:i w:val="false"/>
          <w:color w:val="000000"/>
          <w:sz w:val="28"/>
        </w:rPr>
        <w:t>
      1) проект дополнения к контракту и рабочей программы на период продления, составленной с учетом требований пункта 
</w:t>
      </w:r>
      <w:r>
        <w:rPr>
          <w:rFonts w:ascii="Times New Roman"/>
          <w:b w:val="false"/>
          <w:i w:val="false"/>
          <w:color w:val="000000"/>
          <w:sz w:val="28"/>
        </w:rPr>
        <w:t>
</w:t>
      </w:r>
      <w:r>
        <w:rPr>
          <w:rFonts w:ascii="Times New Roman"/>
          <w:b w:val="false"/>
          <w:i w:val="false"/>
          <w:color w:val="0000ff"/>
          <w:sz w:val="28"/>
        </w:rPr>
        <w:t>10</w:t>
      </w:r>
      <w:r>
        <w:rPr>
          <w:rFonts w:ascii="Times New Roman"/>
          <w:b w:val="false"/>
          <w:i w:val="false"/>
          <w:color w:val="000000"/>
          <w:sz w:val="28"/>
        </w:rPr>
        <w:t xml:space="preserve"> настоящей статьи;</w:t>
      </w:r>
      <w:r>
        <w:br/>
      </w:r>
      <w:r>
        <w:rPr>
          <w:rFonts w:ascii="Times New Roman"/>
          <w:b w:val="false"/>
          <w:i w:val="false"/>
          <w:color w:val="000000"/>
          <w:sz w:val="28"/>
        </w:rPr>
        <w:t>
      2) письменное обоснование проведения работ и расходов на них в период продления;</w:t>
      </w:r>
      <w:r>
        <w:br/>
      </w:r>
      <w:r>
        <w:rPr>
          <w:rFonts w:ascii="Times New Roman"/>
          <w:b w:val="false"/>
          <w:i w:val="false"/>
          <w:color w:val="000000"/>
          <w:sz w:val="28"/>
        </w:rPr>
        <w:t>
      3) проект плана разведки или, соответственно, плана горных работ, разработанный в соответствии с настоящим Кодексом.</w:t>
      </w:r>
      <w:r>
        <w:br/>
      </w:r>
      <w:r>
        <w:rPr>
          <w:rFonts w:ascii="Times New Roman"/>
          <w:b w:val="false"/>
          <w:i w:val="false"/>
          <w:color w:val="000000"/>
          <w:sz w:val="28"/>
        </w:rPr>
        <w:t>
      К уведомлению о проведении переговоров по внесению изменений в контракт в целях продления срока разведки для оценки обнаруженного месторождения твердых полезных ископаемых, помимо документов, указанных в части третьей настоящего пункта, прилагаются сведения, подтверждающие обнаружение месторождения твердых полезных ископаемых, разведка которых предусмотрена условиями контракта, и географические координаты участка недр, на котором предполагается осуществлять оценку обнаруженного месторождения.</w:t>
      </w:r>
      <w:r>
        <w:br/>
      </w:r>
      <w:r>
        <w:rPr>
          <w:rFonts w:ascii="Times New Roman"/>
          <w:b w:val="false"/>
          <w:i w:val="false"/>
          <w:color w:val="000000"/>
          <w:sz w:val="28"/>
        </w:rPr>
        <w:t>
      Контракт на добычу (период добычи по контракту на совмещенную разведку или добычу) твердых полезных ископаемых, за исключением урана, может быть продлен на срок не более пяти лет в целях оценки возможности извлечения полезных компонентов из техногенных минеральных образований, расположенных в пределах контрактной территории. В этом случае к уведомлению о проведении переговоров для продления контракта на добычу (периода добычи по контракту на совмещенную разведку или добычу) прилагаются:</w:t>
      </w:r>
      <w:r>
        <w:br/>
      </w:r>
      <w:r>
        <w:rPr>
          <w:rFonts w:ascii="Times New Roman"/>
          <w:b w:val="false"/>
          <w:i w:val="false"/>
          <w:color w:val="000000"/>
          <w:sz w:val="28"/>
        </w:rPr>
        <w:t>
      1) проект дополнения к контракту и рабочей программы на период продления, предусматривающий объем и виды работ, проводимых в период продления, а также объем финансовых обязательств, предусмотренных в период продления;</w:t>
      </w:r>
      <w:r>
        <w:br/>
      </w:r>
      <w:r>
        <w:rPr>
          <w:rFonts w:ascii="Times New Roman"/>
          <w:b w:val="false"/>
          <w:i w:val="false"/>
          <w:color w:val="000000"/>
          <w:sz w:val="28"/>
        </w:rPr>
        <w:t>
      2) письменное обоснование проведения работ и расходов на них в период продления;</w:t>
      </w:r>
      <w:r>
        <w:br/>
      </w:r>
      <w:r>
        <w:rPr>
          <w:rFonts w:ascii="Times New Roman"/>
          <w:b w:val="false"/>
          <w:i w:val="false"/>
          <w:color w:val="000000"/>
          <w:sz w:val="28"/>
        </w:rPr>
        <w:t>
      3) проект плана горных работ, разработанный в соответствии с настоящим Кодексом.</w:t>
      </w:r>
      <w:r>
        <w:br/>
      </w:r>
      <w:r>
        <w:rPr>
          <w:rFonts w:ascii="Times New Roman"/>
          <w:b w:val="false"/>
          <w:i w:val="false"/>
          <w:color w:val="000000"/>
          <w:sz w:val="28"/>
        </w:rPr>
        <w:t xml:space="preserve">
      В случае продления действия контракта в соответствии с частью пятой настоящего пункта, недропользователь вправе до истечения срока такого продления направить уведомление в компетентный орган о проведении переговоров по внесению изменений в контракт в целях последующего продления его действия на срок, необходимый для добычи полезных ископаемых из техногенных минеральных образований для последующего извлечения из них полезных компонентов. Такое уведомление должно быть подано в соответствии с частью третьей настоящего пункта. В этом случае недропользователь обязан отказаться от части контрактной территории (части участка недр), не используемой для указанных целей. </w:t>
      </w:r>
      <w:r>
        <w:br/>
      </w:r>
      <w:r>
        <w:rPr>
          <w:rFonts w:ascii="Times New Roman"/>
          <w:b w:val="false"/>
          <w:i w:val="false"/>
          <w:color w:val="000000"/>
          <w:sz w:val="28"/>
        </w:rPr>
        <w:t>
      Контракт на разведку (совмещенную разведку или добычу) твердых полезных ископаемых, за исключением урана, для оценки обнаруженного месторождения может быть продлен на срок, необходимый для проведения работ по оценке обнаруженного месторождения, предусмотренных рабочей программой, который определяется сторонами по результатам переговоров.</w:t>
      </w:r>
      <w:r>
        <w:br/>
      </w:r>
      <w:r>
        <w:rPr>
          <w:rFonts w:ascii="Times New Roman"/>
          <w:b w:val="false"/>
          <w:i w:val="false"/>
          <w:color w:val="000000"/>
          <w:sz w:val="28"/>
        </w:rPr>
        <w:t xml:space="preserve">
      Контракт на добычу (совмещенную разведку и добычу) твердых полезных ископаемых, за исключением урана, может быть продлен на срок, не превышающий первоначальный срок (первоначальный период добычи по контракту на совмещенную разведку и добычу) контракта на добычу, но более максимального срока лицензии на добычу, установленного настоящим Кодексом. С учетом указанных ограничений срок продления контракта на добычу (совмещенную разведку и добычу) твердых полезных ископаемых, за исключением урана, определяется на основе планируемых работ по добыче, предусмотренных рабочей программой. </w:t>
      </w:r>
      <w:r>
        <w:br/>
      </w:r>
      <w:r>
        <w:rPr>
          <w:rFonts w:ascii="Times New Roman"/>
          <w:b w:val="false"/>
          <w:i w:val="false"/>
          <w:color w:val="000000"/>
          <w:sz w:val="28"/>
        </w:rPr>
        <w:t xml:space="preserve">
      В случае продления контракта на добычу (совмещенную разведку и добычу) твердых полезных ископаемых, за исключением урана, на участке недр, содержащем крупное месторождение, заключенного до введения в действие настоящего Кодекса, на срок свыше десяти лет компетентный орган вправе потребовать включения в условия такого продления обязательств недропользователя: </w:t>
      </w:r>
      <w:r>
        <w:br/>
      </w: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w:t>
      </w:r>
      <w:r>
        <w:br/>
      </w:r>
      <w:r>
        <w:rPr>
          <w:rFonts w:ascii="Times New Roman"/>
          <w:b w:val="false"/>
          <w:i w:val="false"/>
          <w:color w:val="000000"/>
          <w:sz w:val="28"/>
        </w:rPr>
        <w:t>
      2) по модернизации либо реконструкции действующих добывающих производств недропользователя;</w:t>
      </w:r>
      <w:r>
        <w:br/>
      </w:r>
      <w:r>
        <w:rPr>
          <w:rFonts w:ascii="Times New Roman"/>
          <w:b w:val="false"/>
          <w:i w:val="false"/>
          <w:color w:val="000000"/>
          <w:sz w:val="28"/>
        </w:rPr>
        <w:t>
      3) по модернизации либо реконструкции действующих перерабатывающих производств;</w:t>
      </w:r>
      <w:r>
        <w:br/>
      </w: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r>
        <w:br/>
      </w:r>
      <w:r>
        <w:rPr>
          <w:rFonts w:ascii="Times New Roman"/>
          <w:b w:val="false"/>
          <w:i w:val="false"/>
          <w:color w:val="000000"/>
          <w:sz w:val="28"/>
        </w:rPr>
        <w:t>
      5) по обеспечению реализации (им или его дочерней организацией или совместным предприятием) инвестиционного проекта в соответствии с Предпринимательским кодексом Республики Казахстан или проекта, направленного на социально-экономическое развитие региона.</w:t>
      </w:r>
      <w:r>
        <w:br/>
      </w:r>
      <w:r>
        <w:rPr>
          <w:rFonts w:ascii="Times New Roman"/>
          <w:b w:val="false"/>
          <w:i w:val="false"/>
          <w:color w:val="000000"/>
          <w:sz w:val="28"/>
        </w:rPr>
        <w:t>
      В случае отказа недропользователя от продления контракта на условиях, указанных в части седьмой настоящего пункта, по истечении его срока, соответствующий участок недр подлежит выставлению на аукцион в порядке, предусмотренном пунктом 
</w:t>
      </w:r>
      <w:r>
        <w:rPr>
          <w:rFonts w:ascii="Times New Roman"/>
          <w:b w:val="false"/>
          <w:i w:val="false"/>
          <w:color w:val="000000"/>
          <w:sz w:val="28"/>
        </w:rPr>
        <w:t>
</w:t>
      </w:r>
      <w:r>
        <w:rPr>
          <w:rFonts w:ascii="Times New Roman"/>
          <w:b w:val="false"/>
          <w:i w:val="false"/>
          <w:color w:val="0000ff"/>
          <w:sz w:val="28"/>
        </w:rPr>
        <w:t>4</w:t>
      </w:r>
      <w:r>
        <w:rPr>
          <w:rFonts w:ascii="Times New Roman"/>
          <w:b w:val="false"/>
          <w:i w:val="false"/>
          <w:color w:val="000000"/>
          <w:sz w:val="28"/>
        </w:rPr>
        <w:t xml:space="preserve"> настоящей статьи. </w:t>
      </w:r>
      <w:r>
        <w:br/>
      </w:r>
      <w:r>
        <w:rPr>
          <w:rFonts w:ascii="Times New Roman"/>
          <w:b w:val="false"/>
          <w:i w:val="false"/>
          <w:color w:val="000000"/>
          <w:sz w:val="28"/>
        </w:rPr>
        <w:t>
      Недропользователь, осуществляющий деятельность по контракту на добычу твердых полезных ископаемых (совмещенную разведку и добычу), за исключением урана, заключенному до введения в действие настоящего Кодекса, условия которого не предусматривали право недропользователя на продление срока такого контракта (периода добычи по контракту на совмещенную разведку и добычу) на дату введения в действие настоящего Кодекса, обладает исключительным правом на получение лицензии на добычу твердых полезных ископаемых в соответствии со статьей 
</w:t>
      </w:r>
      <w:r>
        <w:rPr>
          <w:rFonts w:ascii="Times New Roman"/>
          <w:b w:val="false"/>
          <w:i w:val="false"/>
          <w:color w:val="000000"/>
          <w:sz w:val="28"/>
        </w:rPr>
        <w:t>
</w:t>
      </w:r>
      <w:r>
        <w:rPr>
          <w:rFonts w:ascii="Times New Roman"/>
          <w:b w:val="false"/>
          <w:i w:val="false"/>
          <w:color w:val="0000ff"/>
          <w:sz w:val="28"/>
        </w:rPr>
        <w:t>Статья 198</w:t>
      </w:r>
      <w:r>
        <w:rPr>
          <w:rFonts w:ascii="Times New Roman"/>
          <w:b w:val="false"/>
          <w:i w:val="false"/>
          <w:color w:val="000000"/>
          <w:sz w:val="28"/>
        </w:rPr>
        <w:t xml:space="preserve"> настоящего Кодекса. Заявление на получение лицензии на добычу может быть подано не ранее чем за три года до истечения срока действия контракта. Если в период рассмотрения заявления срок контракта истек, контракт считается продленным на период такого рассмотрения. </w:t>
      </w:r>
      <w:r>
        <w:br/>
      </w:r>
      <w:r>
        <w:rPr>
          <w:rFonts w:ascii="Times New Roman"/>
          <w:b w:val="false"/>
          <w:i w:val="false"/>
          <w:color w:val="000000"/>
          <w:sz w:val="28"/>
        </w:rPr>
        <w:t xml:space="preserve">
      Продление срока контракта (договора) на государственное геологическое изучение недр, заключенного до вступления в силу настоящего Кодекса и финансируемого за счет внебюджетных средств, не допускается, если иное не предусмотрено условиями такого контракта. Если условиями данного контракта предусмотрена возможность продления его срока, такое продление допускается на срок не более одного года. </w:t>
      </w:r>
      <w:r>
        <w:br/>
      </w:r>
      <w:r>
        <w:rPr>
          <w:rFonts w:ascii="Times New Roman"/>
          <w:b w:val="false"/>
          <w:i w:val="false"/>
          <w:color w:val="000000"/>
          <w:sz w:val="28"/>
        </w:rPr>
        <w:t>
      13. По контрактам на недропользование, заключенным до введения в действие настоящего Кодекса, изменение границ участка недр осуществляется путем внесения соответствующих изменений в контракт.</w:t>
      </w:r>
      <w:r>
        <w:br/>
      </w:r>
      <w:r>
        <w:rPr>
          <w:rFonts w:ascii="Times New Roman"/>
          <w:b w:val="false"/>
          <w:i w:val="false"/>
          <w:color w:val="000000"/>
          <w:sz w:val="28"/>
        </w:rPr>
        <w:t>
      В этом случае пространственные границы участка недр определяются территорией, обозначаемой угловыми точками в географической системе координат, и условными плоскостями, исходящими от границ такой территории до определенной глубины.</w:t>
      </w:r>
      <w:r>
        <w:br/>
      </w:r>
      <w:r>
        <w:rPr>
          <w:rFonts w:ascii="Times New Roman"/>
          <w:b w:val="false"/>
          <w:i w:val="false"/>
          <w:color w:val="000000"/>
          <w:sz w:val="28"/>
        </w:rPr>
        <w:t>
      По контрактам на добычу полезных ископаемых, заключенным до введения в действие настоящего Кодекса, расширение участка недр допускается в размере, не превышающем половины от участка недр, определенного на дату введения в действие Кодекса.</w:t>
      </w:r>
      <w:r>
        <w:br/>
      </w:r>
      <w:r>
        <w:rPr>
          <w:rFonts w:ascii="Times New Roman"/>
          <w:b w:val="false"/>
          <w:i w:val="false"/>
          <w:color w:val="000000"/>
          <w:sz w:val="28"/>
        </w:rPr>
        <w:t>
      14. По решению Правительства Республики Казахстан компетентный орган вправе в одностороннем порядке прекратить контракт на недропользование на участке недр, содержащем крупное месторождение твердых полезных ископаемых, заключенный до введения в действие Кодекса, если действия недропользователя при проведении им операций по недропользованию приводят к изменению экономических интересов Республики Казахстан, создающему угрозу национальной безопасности. В случае одностороннего прекращения действия контракта по указанному основанию компетентный орган обязан предупредить об этом недропользователя не позднее чем за два месяца.</w:t>
      </w:r>
      <w:r>
        <w:br/>
      </w:r>
      <w:r>
        <w:rPr>
          <w:rFonts w:ascii="Times New Roman"/>
          <w:b w:val="false"/>
          <w:i w:val="false"/>
          <w:color w:val="000000"/>
          <w:sz w:val="28"/>
        </w:rPr>
        <w:t>
      15. Компетентный орган в одностороннем порядке прекращает контракт на недропользование по твердым полезным ископаемым на участке недр, содержащем крупное месторождение или стратегическое месторождение, заключенный до введения в действие Кодекса, в случае нарушения требований, предусмотренных пунктом 1 статьи 
</w:t>
      </w:r>
      <w:r>
        <w:rPr>
          <w:rFonts w:ascii="Times New Roman"/>
          <w:b w:val="false"/>
          <w:i w:val="false"/>
          <w:color w:val="000000"/>
          <w:sz w:val="28"/>
        </w:rPr>
        <w:t>
</w:t>
      </w:r>
      <w:r>
        <w:rPr>
          <w:rFonts w:ascii="Times New Roman"/>
          <w:b w:val="false"/>
          <w:i w:val="false"/>
          <w:color w:val="0000ff"/>
          <w:sz w:val="28"/>
        </w:rPr>
        <w:t>Статья 44</w:t>
      </w:r>
      <w:r>
        <w:rPr>
          <w:rFonts w:ascii="Times New Roman"/>
          <w:b w:val="false"/>
          <w:i w:val="false"/>
          <w:color w:val="000000"/>
          <w:sz w:val="28"/>
        </w:rPr>
        <w:t xml:space="preserve"> настоящего Кодекса, повлекшего угрозу национальной безопасности, кроме случаев, когда получение разрешения компетентного органа в соответствии с настоящим Кодексом не требуется. </w:t>
      </w:r>
      <w:r>
        <w:br/>
      </w:r>
      <w:r>
        <w:rPr>
          <w:rFonts w:ascii="Times New Roman"/>
          <w:b w:val="false"/>
          <w:i w:val="false"/>
          <w:color w:val="000000"/>
          <w:sz w:val="28"/>
        </w:rPr>
        <w:t>
      В случае совершения указанного нарушения,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со стратегическим участком недр. В случае устранения нарушения, недропользователь в предусмотренные настоящей частью письменно уведомляет об этом компетентный орган с приложением документов, подтверждающих устранение.</w:t>
      </w:r>
      <w:r>
        <w:br/>
      </w:r>
      <w:r>
        <w:rPr>
          <w:rFonts w:ascii="Times New Roman"/>
          <w:b w:val="false"/>
          <w:i w:val="false"/>
          <w:color w:val="000000"/>
          <w:sz w:val="28"/>
        </w:rPr>
        <w:t>
      В случае неустранения нарушения в установленный срок, компетентный орган в одностороннем порядке отказывается от исполнения контракта путем направления недропользователю письменного уведомления. Контракт прекращается через три месяца с даты получения недропользователем уведомления об одностороннем отказе от исполнения контракта.</w:t>
      </w:r>
      <w:r>
        <w:br/>
      </w:r>
      <w:r>
        <w:rPr>
          <w:rFonts w:ascii="Times New Roman"/>
          <w:b w:val="false"/>
          <w:i w:val="false"/>
          <w:color w:val="000000"/>
          <w:sz w:val="28"/>
        </w:rPr>
        <w:t xml:space="preserve">
      16. При прекращении контракта, заключенного до введения в действие настоящего Кодекса, исполнение обязательств по ликвидации последствий операций по недропользованию осуществляется в порядке, предусмотренном Кодексом. </w:t>
      </w:r>
      <w:r>
        <w:br/>
      </w:r>
      <w:r>
        <w:rPr>
          <w:rFonts w:ascii="Times New Roman"/>
          <w:b w:val="false"/>
          <w:i w:val="false"/>
          <w:color w:val="000000"/>
          <w:sz w:val="28"/>
        </w:rPr>
        <w:t xml:space="preserve">
      Лица, приступившие к ликвидации последствий операций по добыче полезных ископаемых до введения в действие настоящего Кодекса, обязаны обеспечить завершение ликвидации в порядке и сроки, предусмотренные настоящим Кодексом. </w:t>
      </w:r>
      <w:r>
        <w:br/>
      </w:r>
      <w:r>
        <w:rPr>
          <w:rFonts w:ascii="Times New Roman"/>
          <w:b w:val="false"/>
          <w:i w:val="false"/>
          <w:color w:val="000000"/>
          <w:sz w:val="28"/>
        </w:rPr>
        <w:t>
      17. Недропользователи, осуществляющие в рамках одного контракта на недропользование в сфере углеводородов, заключенного до 1 января 2004 года, добычу на нескольких месторождениях углеводородов, часть из которых включена в перечень высоковязких, обводненных, малодебитных или выработанных месторождений, утвержденный Правительством Республики Казахстан в соответствии с налоговым законодательством Республики Казахстан, вправе обратиться в компетентный орган о заключении в отношении такого (таких) месторождения (месторождений) отдельного контракта на добычу. Такой контракт может быть заключен на срок, оставшийся до завершения первоначального контракта.</w:t>
      </w:r>
      <w:r>
        <w:br/>
      </w:r>
      <w:r>
        <w:rPr>
          <w:rFonts w:ascii="Times New Roman"/>
          <w:b w:val="false"/>
          <w:i w:val="false"/>
          <w:color w:val="000000"/>
          <w:sz w:val="28"/>
        </w:rPr>
        <w:t>
      18. Окончательные отчеты о проведенных геологоразведочных работах, представленные в государственные органы в целях выдачи заключения о рентабельности разведанных запасов полезных ископаемых, подлежат рассмотрению по правилам статьи 121 Закона Республики Казахстан от 24 июня 2010 года "О недрах и недропользовании" с учетом положений абзаца десятого пункта 9 статьи 
</w:t>
      </w:r>
      <w:r>
        <w:rPr>
          <w:rFonts w:ascii="Times New Roman"/>
          <w:b w:val="false"/>
          <w:i w:val="false"/>
          <w:color w:val="000000"/>
          <w:sz w:val="28"/>
        </w:rPr>
        <w:t>
</w:t>
      </w:r>
      <w:r>
        <w:rPr>
          <w:rFonts w:ascii="Times New Roman"/>
          <w:b w:val="false"/>
          <w:i w:val="false"/>
          <w:color w:val="0000ff"/>
          <w:sz w:val="28"/>
        </w:rPr>
        <w:t>Статья 267</w:t>
      </w:r>
      <w:r>
        <w:rPr>
          <w:rFonts w:ascii="Times New Roman"/>
          <w:b w:val="false"/>
          <w:i w:val="false"/>
          <w:color w:val="000000"/>
          <w:sz w:val="28"/>
        </w:rPr>
        <w:t xml:space="preserve"> настоящей главы.</w:t>
      </w:r>
      <w:r>
        <w:br/>
      </w:r>
      <w:r>
        <w:rPr>
          <w:rFonts w:ascii="Times New Roman"/>
          <w:b w:val="false"/>
          <w:i w:val="false"/>
          <w:color w:val="000000"/>
          <w:sz w:val="28"/>
        </w:rPr>
        <w:t xml:space="preserve">
      19. Обладатели права недропользования по контрактам, заключенным до введения в действие настоящего Кодекса, вправе осуществлять деятельность на участке недр в соответствии с проектными документами, утвержденными в порядке, установленном законодательством, действовавшем до введения в действие настоящего Кодекса. </w:t>
      </w:r>
      <w:r>
        <w:br/>
      </w:r>
      <w:r>
        <w:rPr>
          <w:rFonts w:ascii="Times New Roman"/>
          <w:b w:val="false"/>
          <w:i w:val="false"/>
          <w:color w:val="000000"/>
          <w:sz w:val="28"/>
        </w:rPr>
        <w:t xml:space="preserve">
      Изменения в указанные проектные документы вносятся по правилам внесения изменений в проектные документы, предусмотренным настоящим Кодексом. При этом показатели проектных документов должны соответствовать соответствующим показателям, предусмотренным рабочей программой контракта. </w:t>
      </w:r>
      <w:r>
        <w:br/>
      </w:r>
      <w:r>
        <w:rPr>
          <w:rFonts w:ascii="Times New Roman"/>
          <w:b w:val="false"/>
          <w:i w:val="false"/>
          <w:color w:val="000000"/>
          <w:sz w:val="28"/>
        </w:rPr>
        <w:t xml:space="preserve">
      20. По контрактам на добычу твердых полезных ископаемых, заключенным до введения в действие настоящего Кодекса, к операциям по недропользованию, помимо операций, указанных в настоящем Кодексе, относится деятельность по первичной переработке (обогащению) добытых твердых полезных ископаемых в соответствии с перечнем работ, определяемым соответствующим контрактом. </w:t>
      </w:r>
      <w:r>
        <w:br/>
      </w:r>
      <w:r>
        <w:rPr>
          <w:rFonts w:ascii="Times New Roman"/>
          <w:b w:val="false"/>
          <w:i w:val="false"/>
          <w:color w:val="000000"/>
          <w:sz w:val="28"/>
        </w:rPr>
        <w:t>
      Для целей настоящего пункта к первичной переработке (обогащению) извлеченных из недр твердых полезных ископаемых относится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При этом переработкой признаются работы, связанные с извлечением полезных компонентов из добытого сырья, а также работы (при наличии первичной переработки), следующие за первичной переработкой.</w:t>
      </w:r>
      <w:r>
        <w:br/>
      </w:r>
      <w:r>
        <w:rPr>
          <w:rFonts w:ascii="Times New Roman"/>
          <w:b w:val="false"/>
          <w:i w:val="false"/>
          <w:color w:val="000000"/>
          <w:sz w:val="28"/>
        </w:rPr>
        <w:t>
      21. Установить, что государственные техногенные минеральные образования, размещенные раздельно с негосударственными техногенными минеральными образованиями на разных объектах размещения (отвал, хвостохранилище, шламохранилище, полигон и т.п.):</w:t>
      </w:r>
      <w:r>
        <w:br/>
      </w:r>
      <w:r>
        <w:rPr>
          <w:rFonts w:ascii="Times New Roman"/>
          <w:b w:val="false"/>
          <w:i w:val="false"/>
          <w:color w:val="000000"/>
          <w:sz w:val="28"/>
        </w:rPr>
        <w:t>
      1) в пределах контрактных территорий контрактов на добычу (периода добычи по контрактам на совмещенную разведку и добычу) твердых полезных ископаемых, заключенных с недропользователями до введения в действие настоящего Кодекса;</w:t>
      </w:r>
      <w:r>
        <w:br/>
      </w:r>
      <w:r>
        <w:rPr>
          <w:rFonts w:ascii="Times New Roman"/>
          <w:b w:val="false"/>
          <w:i w:val="false"/>
          <w:color w:val="000000"/>
          <w:sz w:val="28"/>
        </w:rPr>
        <w:t xml:space="preserve">
      2) на земельных участках горно-перерабатывающих предприятий, эксплуатируемых на дату введения в действие настоящего Кодекса и принадлежащих негосударственным юридическим лицам на праве частной собственности </w:t>
      </w:r>
      <w:r>
        <w:br/>
      </w:r>
      <w:r>
        <w:rPr>
          <w:rFonts w:ascii="Times New Roman"/>
          <w:b w:val="false"/>
          <w:i w:val="false"/>
          <w:color w:val="000000"/>
          <w:sz w:val="28"/>
        </w:rPr>
        <w:t xml:space="preserve">
      подлежат безвозмездной передаче в собственность указанных лиц на основании их заявлений, подаваемых в компетентный орган в течение двух лет с даты введения в действие настоящего Кодекса. </w:t>
      </w:r>
      <w:r>
        <w:br/>
      </w:r>
      <w:r>
        <w:rPr>
          <w:rFonts w:ascii="Times New Roman"/>
          <w:b w:val="false"/>
          <w:i w:val="false"/>
          <w:color w:val="000000"/>
          <w:sz w:val="28"/>
        </w:rPr>
        <w:t>
      Государственные техногенные минеральные образования, расположенные за пределами контрактных территорий и земельных участков, указанных в подпунктах 1) и 2) части первой настоящего пункта, и образованные до 30 мая 1992 года, подлежат передаче на безвозмездной основе в частную собственность по заявлению заинтересованного лица, подаваемому в компетентный орган в течение двух лет с даты введения в действие настоящего Кодекса, при соблюдении следующих условий:</w:t>
      </w:r>
      <w:r>
        <w:br/>
      </w:r>
      <w:r>
        <w:rPr>
          <w:rFonts w:ascii="Times New Roman"/>
          <w:b w:val="false"/>
          <w:i w:val="false"/>
          <w:color w:val="000000"/>
          <w:sz w:val="28"/>
        </w:rPr>
        <w:t xml:space="preserve">
      заявитель является собственником действующего горного, горно-перерабатывающего, металлургического предприятия на дату введения в действие настоящего Кодекса; </w:t>
      </w:r>
      <w:r>
        <w:br/>
      </w:r>
      <w:r>
        <w:rPr>
          <w:rFonts w:ascii="Times New Roman"/>
          <w:b w:val="false"/>
          <w:i w:val="false"/>
          <w:color w:val="000000"/>
          <w:sz w:val="28"/>
        </w:rPr>
        <w:t>
      такие техногенные минеральные образования размещены на территориях, прилегающих к контрактной территории или земельному участку, на котором расположено соответствующее горное, горно-перерабатывающее, металлургическое предприятие.</w:t>
      </w:r>
      <w:r>
        <w:br/>
      </w:r>
      <w:r>
        <w:rPr>
          <w:rFonts w:ascii="Times New Roman"/>
          <w:b w:val="false"/>
          <w:i w:val="false"/>
          <w:color w:val="000000"/>
          <w:sz w:val="28"/>
        </w:rPr>
        <w:t>
      Передача государственных техногенных минеральных образований, указанных в части второй настоящего пункта, в частную собственность заявителя производится путем расширения контрактной территории на площадь размещения таких техногенных минеральных образований, если заявитель является недропользователем либо путем предоставления прав на земельные участки, в пределах которых размещены данные техногенные минеральные образования.</w:t>
      </w:r>
      <w:r>
        <w:br/>
      </w:r>
      <w:r>
        <w:rPr>
          <w:rFonts w:ascii="Times New Roman"/>
          <w:b w:val="false"/>
          <w:i w:val="false"/>
          <w:color w:val="000000"/>
          <w:sz w:val="28"/>
        </w:rPr>
        <w:t xml:space="preserve">
      Государственные техногенные минеральные образования, не переданные в собственность в соответствии с частями первой и второй настоящего пункта, расположенные за пределами контрактных территорий и земельных участков, предусмотренных в подпунктах 1) и 2) части первой настоящего пункта, включаются в состав недр. Недропользователи, не подавшие заявления на приобретение государственных техногенных минеральных образований, обязаны осуществить возврат части контрактной территории, на которой размещены такие государственные техногенные минеральные образования, по истечении четырех лет с даты введения в действие настоящего Кодекса. </w:t>
      </w:r>
      <w:r>
        <w:br/>
      </w:r>
      <w:r>
        <w:rPr>
          <w:rFonts w:ascii="Times New Roman"/>
          <w:b w:val="false"/>
          <w:i w:val="false"/>
          <w:color w:val="000000"/>
          <w:sz w:val="28"/>
        </w:rPr>
        <w:t>
      Установить, что государственные техногенные минеральные образования, размещенные совместно с техногенными минеральными образованиями действующих предприятий на одном объекте размещения, принадлежащих негосударственным юридическим лицам на праве частной собственности, либо размещенные на одном объекте размещения совместно с техногенными минеральными образованиями, возникшими в результате деятельности недропользователей, безвозмездно передаются в собственность указанных лиц с даты введения в действие настоящего Кодекса.</w:t>
      </w:r>
      <w:r>
        <w:br/>
      </w:r>
      <w:r>
        <w:rPr>
          <w:rFonts w:ascii="Times New Roman"/>
          <w:b w:val="false"/>
          <w:i w:val="false"/>
          <w:color w:val="000000"/>
          <w:sz w:val="28"/>
        </w:rPr>
        <w:t>
      Реализация прав на техногенные минеральные образования, переданные в собственность на основании настоящего пункта, осуществляется в соответствии со статьей 
</w:t>
      </w:r>
      <w:r>
        <w:rPr>
          <w:rFonts w:ascii="Times New Roman"/>
          <w:b w:val="false"/>
          <w:i w:val="false"/>
          <w:color w:val="000000"/>
          <w:sz w:val="28"/>
        </w:rPr>
        <w:t>
</w:t>
      </w:r>
      <w:r>
        <w:rPr>
          <w:rFonts w:ascii="Times New Roman"/>
          <w:b w:val="false"/>
          <w:i w:val="false"/>
          <w:color w:val="0000ff"/>
          <w:sz w:val="28"/>
        </w:rPr>
        <w:t>Статья 14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Государственные техногенные минеральные образования, переданные в частную собственность в соответствии с настоящим пунктом, подлежат списанию с государственного баланса запасов полезных ископаемых. </w:t>
      </w:r>
      <w:r>
        <w:br/>
      </w:r>
      <w:r>
        <w:rPr>
          <w:rFonts w:ascii="Times New Roman"/>
          <w:b w:val="false"/>
          <w:i w:val="false"/>
          <w:color w:val="000000"/>
          <w:sz w:val="28"/>
        </w:rPr>
        <w:t>
      22. Обладатели права недропользования по контрактам на твердые полезные ископаемых, заключенным до введения в действие Кодекса, а также по контрактам, заключенным с местными исполнительными органами областей, города республиканского значения или столицы, вправе с разрешения комиссии, создаваемой компетентным органом, в состав которой, в том числе должны входить представители уполномоченных органов в области бюджетного планирования, охраны окружающей среды, промышленной безопасности, санитарно-эпидемиологической службы, по управлению земельными ресурсами, органов государственных доходов и местных исполнительных органов области, города республиканского значения, столицы, в любое время до истечения срока такого контракта могут перейти на условия недропользования, предусмотренные Кодексом, путем переоформления права недропользования на основании выдачи лицензии на недропользование.</w:t>
      </w:r>
      <w:r>
        <w:br/>
      </w:r>
      <w:r>
        <w:rPr>
          <w:rFonts w:ascii="Times New Roman"/>
          <w:b w:val="false"/>
          <w:i w:val="false"/>
          <w:color w:val="000000"/>
          <w:sz w:val="28"/>
        </w:rPr>
        <w:t xml:space="preserve">
      Лицензия выдается на срок, определяемый в соответствии с Кодексом. </w:t>
      </w:r>
      <w:r>
        <w:br/>
      </w:r>
      <w:r>
        <w:rPr>
          <w:rFonts w:ascii="Times New Roman"/>
          <w:b w:val="false"/>
          <w:i w:val="false"/>
          <w:color w:val="000000"/>
          <w:sz w:val="28"/>
        </w:rPr>
        <w:t>
      В случае выдачи лицензии на недропользование в соответствии с настоящей статьей, положения подпункта 4) пункта 1 статьи 
</w:t>
      </w:r>
      <w:r>
        <w:rPr>
          <w:rFonts w:ascii="Times New Roman"/>
          <w:b w:val="false"/>
          <w:i w:val="false"/>
          <w:color w:val="000000"/>
          <w:sz w:val="28"/>
        </w:rPr>
        <w:t>
</w:t>
      </w:r>
      <w:r>
        <w:rPr>
          <w:rFonts w:ascii="Times New Roman"/>
          <w:b w:val="false"/>
          <w:i w:val="false"/>
          <w:color w:val="0000ff"/>
          <w:sz w:val="28"/>
        </w:rPr>
        <w:t>Статья 24</w:t>
      </w:r>
      <w:r>
        <w:rPr>
          <w:rFonts w:ascii="Times New Roman"/>
          <w:b w:val="false"/>
          <w:i w:val="false"/>
          <w:color w:val="000000"/>
          <w:sz w:val="28"/>
        </w:rPr>
        <w:t xml:space="preserve"> Кодекса не применяются.</w:t>
      </w:r>
      <w:r>
        <w:br/>
      </w:r>
      <w:r>
        <w:rPr>
          <w:rFonts w:ascii="Times New Roman"/>
          <w:b w:val="false"/>
          <w:i w:val="false"/>
          <w:color w:val="000000"/>
          <w:sz w:val="28"/>
        </w:rPr>
        <w:t xml:space="preserve">
      Контракт на недропользование прекращается с даты выдачи лицензии. </w:t>
      </w:r>
      <w:r>
        <w:br/>
      </w:r>
      <w:r>
        <w:rPr>
          <w:rFonts w:ascii="Times New Roman"/>
          <w:b w:val="false"/>
          <w:i w:val="false"/>
          <w:color w:val="000000"/>
          <w:sz w:val="28"/>
        </w:rPr>
        <w:t>
      Переоформление права недропользования в соответствии с настоящей статьей не прекращает права недропользования, возникшего на основании контракта, а также не влечет прекращения имеющихся на момент переоформления обременений права недропользования.</w:t>
      </w:r>
      <w:r>
        <w:br/>
      </w:r>
      <w:r>
        <w:rPr>
          <w:rFonts w:ascii="Times New Roman"/>
          <w:b w:val="false"/>
          <w:i w:val="false"/>
          <w:color w:val="000000"/>
          <w:sz w:val="28"/>
        </w:rPr>
        <w:t xml:space="preserve">
      23. По контрактам на недропользование, заключенным до введения в действие настоящего Кодекса, отчеты по исполнению контрактных обязательств по расходам, направляемым на обучение, повышение квалификации и переподготовку работников, являющихся гражданами Республики Казахстан, а также обязательств по финансированию научно-исследовательских, научно-технических и (или) опытно-конструкторских работ, предоставляются в порядке и сроки, установленные настоящим Кодексом для соответствующих видов обязательств. </w:t>
      </w:r>
      <w:r>
        <w:br/>
      </w:r>
      <w:r>
        <w:rPr>
          <w:rFonts w:ascii="Times New Roman"/>
          <w:b w:val="false"/>
          <w:i w:val="false"/>
          <w:color w:val="000000"/>
          <w:sz w:val="28"/>
        </w:rPr>
        <w:t xml:space="preserve">
      24. Установить, что в течение пяти лет с даты введения в действие настоящего Кодекса недропользователи, осуществляющие по лицензии на добычу твердых полезных ископаемых добычу рудных твердых полезных ископаемых с содержанием металла (металлов) более тридцати процентов, обязаны осуществлять их переработку в объеме не менее половины от общего количества добычи в календарный год на территории Республики Казахстан. </w:t>
      </w:r>
      <w:r>
        <w:br/>
      </w:r>
      <w:r>
        <w:rPr>
          <w:rFonts w:ascii="Times New Roman"/>
          <w:b w:val="false"/>
          <w:i w:val="false"/>
          <w:color w:val="000000"/>
          <w:sz w:val="28"/>
        </w:rPr>
        <w:t>
      В случае невозможности переработки указанных твердых полезных ископаемых в предусмотренном количестве по технологическим причинам, по причинам отсутствия, недостаточности производственной мощности или экономической нецелесообразности, недропользователи вправе вывезти их с территории Республики Казахстан.</w:t>
      </w:r>
      <w:r>
        <w:br/>
      </w:r>
      <w:r>
        <w:rPr>
          <w:rFonts w:ascii="Times New Roman"/>
          <w:b w:val="false"/>
          <w:i w:val="false"/>
          <w:color w:val="000000"/>
          <w:sz w:val="28"/>
        </w:rPr>
        <w:t xml:space="preserve">
      25. По контрактам (лицензиям) на разведку и (или) добычу углеводородов, заключенным до введения в действие настоящего Кодекса, к участкам недр, состоящим из блоков, применяются координаты и идентификационные указатели блоков, установленных в соответствии с постановлениями Правительства Республики Казахстан от 16 ноября 1995 года № 1552 и от 10 декабря 1996 года № 1514, если иное не предусмотрено условиями таких контрактов. </w:t>
      </w:r>
      <w:r>
        <w:br/>
      </w:r>
      <w:r>
        <w:rPr>
          <w:rFonts w:ascii="Times New Roman"/>
          <w:b w:val="false"/>
          <w:i w:val="false"/>
          <w:color w:val="000000"/>
          <w:sz w:val="28"/>
        </w:rPr>
        <w:t xml:space="preserve">
      26. По контрактам на недропользование, заключенным до 1 января 2015 года, при осуществлении закупок товаров в соответствии с порядком приобретения товаров, работ и услуг, используемых при проведении операций по недропользованию, утвержденным в соответствии с настоящим Кодексом, организатор конкурса в процессе определения победителя условно уменьшает цену конкурсной заявки участников конкурса – казахстанских производителей товаров на двадцать процентов. </w:t>
      </w:r>
      <w:r>
        <w:br/>
      </w:r>
      <w:r>
        <w:rPr>
          <w:rFonts w:ascii="Times New Roman"/>
          <w:b w:val="false"/>
          <w:i w:val="false"/>
          <w:color w:val="000000"/>
          <w:sz w:val="28"/>
        </w:rPr>
        <w:t xml:space="preserve">
      Положение настоящего пункта применяется до окончания срока действия указанных контрактов или до 1 января 2021 года в зависимости от того, какое событие наступит раньше. По контрактам на недропользование по углеводородам, заключенным до введения в действие настоящего Кодекса, расчет контрактных обязательств недропользователей по обучению граждан Республики Казахстан осуществляется в соответствии с методикой, утверждаемой уполномоченным органом в области углеводородов. </w:t>
      </w:r>
      <w:r>
        <w:br/>
      </w:r>
      <w:r>
        <w:rPr>
          <w:rFonts w:ascii="Times New Roman"/>
          <w:b w:val="false"/>
          <w:i w:val="false"/>
          <w:color w:val="000000"/>
          <w:sz w:val="28"/>
        </w:rPr>
        <w:t>
      27.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перехода на условия недропользования, предусмотренные Кодексом, посредством заключения контракта на разведку и добычу углеводородов в новой редакции, разработанного в соответствии с типовым контрактом на разведку и добычу углеводородов, утверждаемым компетентным органом, при одновременном соблюдении следующих условий:</w:t>
      </w:r>
      <w:r>
        <w:br/>
      </w:r>
      <w:r>
        <w:rPr>
          <w:rFonts w:ascii="Times New Roman"/>
          <w:b w:val="false"/>
          <w:i w:val="false"/>
          <w:color w:val="000000"/>
          <w:sz w:val="28"/>
        </w:rPr>
        <w:t>
      1)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r>
        <w:br/>
      </w:r>
      <w:r>
        <w:rPr>
          <w:rFonts w:ascii="Times New Roman"/>
          <w:b w:val="false"/>
          <w:i w:val="false"/>
          <w:color w:val="000000"/>
          <w:sz w:val="28"/>
        </w:rPr>
        <w:t>
      2) недропользователем в полном объеме уплачен подписной бонус в соответствии с требованиями налогового законодательства по действующему контракту на недропользование, заключенному до введения в действие настоящего Кодекса;</w:t>
      </w:r>
      <w:r>
        <w:br/>
      </w:r>
      <w:r>
        <w:rPr>
          <w:rFonts w:ascii="Times New Roman"/>
          <w:b w:val="false"/>
          <w:i w:val="false"/>
          <w:color w:val="000000"/>
          <w:sz w:val="28"/>
        </w:rPr>
        <w:t>
      3) недропользователем в соответствии с требованиями настоящего Кодекса утвержден проект разведочных работ, получивший положительные заключения предусмотренных настоящим Кодексом и иными законодательными актами экспертиз;</w:t>
      </w:r>
      <w:r>
        <w:br/>
      </w:r>
      <w:r>
        <w:rPr>
          <w:rFonts w:ascii="Times New Roman"/>
          <w:b w:val="false"/>
          <w:i w:val="false"/>
          <w:color w:val="000000"/>
          <w:sz w:val="28"/>
        </w:rPr>
        <w:t>
      4) заявление о заключении контракта на разведку и добычу углеводородов в новой редакции, разработанного в соответствии с типовым контрактом на разведку и добычу углеводородов, утверждаемым компетентным органом, подано (при одновременном соблюдении следующих условий):</w:t>
      </w:r>
      <w:r>
        <w:br/>
      </w:r>
      <w:r>
        <w:rPr>
          <w:rFonts w:ascii="Times New Roman"/>
          <w:b w:val="false"/>
          <w:i w:val="false"/>
          <w:color w:val="000000"/>
          <w:sz w:val="28"/>
        </w:rPr>
        <w:t>
      до истечения срока действия контракта на недропользование, заключенного до введения в действие настоящего Кодекса, в рамках которого недропользователь осуществляет деятельность по разведке углеводородов;</w:t>
      </w:r>
      <w:r>
        <w:br/>
      </w:r>
      <w:r>
        <w:rPr>
          <w:rFonts w:ascii="Times New Roman"/>
          <w:b w:val="false"/>
          <w:i w:val="false"/>
          <w:color w:val="000000"/>
          <w:sz w:val="28"/>
        </w:rPr>
        <w:t xml:space="preserve">
      в течение восемнадцати месяцев с даты введения в действие настоящего Кодекса. </w:t>
      </w:r>
      <w:r>
        <w:br/>
      </w:r>
      <w:r>
        <w:rPr>
          <w:rFonts w:ascii="Times New Roman"/>
          <w:b w:val="false"/>
          <w:i w:val="false"/>
          <w:color w:val="000000"/>
          <w:sz w:val="28"/>
        </w:rPr>
        <w:t>
      Заявление о заключении контракта на разведку и добычу в новой редакции, разработанного в соответствии с типовым контрактом на разведку и добычу углеводородов, утверждаемым компетентным органом,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действующего контракта на недропользование, в рамках которого недропользователем осуществляется деятельность по разведке углеводородов;</w:t>
      </w:r>
      <w:r>
        <w:br/>
      </w:r>
      <w:r>
        <w:rPr>
          <w:rFonts w:ascii="Times New Roman"/>
          <w:b w:val="false"/>
          <w:i w:val="false"/>
          <w:color w:val="000000"/>
          <w:sz w:val="28"/>
        </w:rPr>
        <w:t xml:space="preserve">
      3) указание на участок разведки, который должен соответствовать участку недр согласно геологическому отводу по действующему контракту на недропользование, в рамках которого недропользователем осуществляется деятельность по разведке углеводородов. </w:t>
      </w:r>
      <w:r>
        <w:br/>
      </w:r>
      <w:r>
        <w:rPr>
          <w:rFonts w:ascii="Times New Roman"/>
          <w:b w:val="false"/>
          <w:i w:val="false"/>
          <w:color w:val="000000"/>
          <w:sz w:val="28"/>
        </w:rPr>
        <w:t>
      К заявлению дополнительно прилагаются:</w:t>
      </w:r>
      <w:r>
        <w:br/>
      </w:r>
      <w:r>
        <w:rPr>
          <w:rFonts w:ascii="Times New Roman"/>
          <w:b w:val="false"/>
          <w:i w:val="false"/>
          <w:color w:val="000000"/>
          <w:sz w:val="28"/>
        </w:rPr>
        <w:t>
      1) подписанный недропользователем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r>
        <w:br/>
      </w:r>
      <w:r>
        <w:rPr>
          <w:rFonts w:ascii="Times New Roman"/>
          <w:b w:val="false"/>
          <w:i w:val="false"/>
          <w:color w:val="000000"/>
          <w:sz w:val="28"/>
        </w:rPr>
        <w:t>
      2) программа работ, прилагаемая к контракту на разведку и добычу углеводородов в качестве его неотъемлемой части, содержащая объемы, описание и сроки выполнения работ в период разведки и соответствующая требованиям по объемам и видам работ, предусмотренным рабочей программой по действующему контракту на недропользование, в рамках которого недропользователем осуществляется деятельность по разведке углеводородов;</w:t>
      </w:r>
      <w:r>
        <w:br/>
      </w: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законодательными актами экспертиз проект разведочных работ.</w:t>
      </w:r>
      <w:r>
        <w:br/>
      </w:r>
      <w:r>
        <w:rPr>
          <w:rFonts w:ascii="Times New Roman"/>
          <w:b w:val="false"/>
          <w:i w:val="false"/>
          <w:color w:val="000000"/>
          <w:sz w:val="28"/>
        </w:rPr>
        <w:t>
      При этом, в таком контракте закрепляется период разведки в соответствии с положениями, предусмотренными частью первой пункта 1 статьи 
</w:t>
      </w:r>
      <w:r>
        <w:rPr>
          <w:rFonts w:ascii="Times New Roman"/>
          <w:b w:val="false"/>
          <w:i w:val="false"/>
          <w:color w:val="000000"/>
          <w:sz w:val="28"/>
        </w:rPr>
        <w:t>
</w:t>
      </w:r>
      <w:r>
        <w:rPr>
          <w:rFonts w:ascii="Times New Roman"/>
          <w:b w:val="false"/>
          <w:i w:val="false"/>
          <w:color w:val="0000ff"/>
          <w:sz w:val="28"/>
        </w:rPr>
        <w:t>Статья 113</w:t>
      </w:r>
      <w:r>
        <w:rPr>
          <w:rFonts w:ascii="Times New Roman"/>
          <w:b w:val="false"/>
          <w:i w:val="false"/>
          <w:color w:val="000000"/>
          <w:sz w:val="28"/>
        </w:rPr>
        <w:t xml:space="preserve"> настоящего Кодекса, уменьшенный на фактический срок действия действующего контракта на недропользование, в рамках которого недропользователем осуществляется деятельность по разведке углеводородов, на дату подачи заявления о заключении контракта на разведку и добычу в новой редакции, разработанного в соответствии с типовым контрактом, утверждаемым компетентным органом.</w:t>
      </w:r>
      <w:r>
        <w:br/>
      </w:r>
      <w:r>
        <w:rPr>
          <w:rFonts w:ascii="Times New Roman"/>
          <w:b w:val="false"/>
          <w:i w:val="false"/>
          <w:color w:val="000000"/>
          <w:sz w:val="28"/>
        </w:rPr>
        <w:t>
      Инвестиционные обязательства, предусмотренные действующим контрактом на недропользование, в рамках которого недропользователем осуществляется деятельность по разведке углеводородов (при их наличии), включаются в полном объеме в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r>
        <w:br/>
      </w:r>
      <w:r>
        <w:rPr>
          <w:rFonts w:ascii="Times New Roman"/>
          <w:b w:val="false"/>
          <w:i w:val="false"/>
          <w:color w:val="000000"/>
          <w:sz w:val="28"/>
        </w:rPr>
        <w:t>
      Заявление подлежит рассмотрению в течение двадцати рабочих дней с момента его поступления в компетентный орган.</w:t>
      </w:r>
      <w:r>
        <w:br/>
      </w: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разведку и добычу углеводородов или отказывает в заключении.</w:t>
      </w:r>
      <w:r>
        <w:br/>
      </w:r>
      <w:r>
        <w:rPr>
          <w:rFonts w:ascii="Times New Roman"/>
          <w:b w:val="false"/>
          <w:i w:val="false"/>
          <w:color w:val="000000"/>
          <w:sz w:val="28"/>
        </w:rPr>
        <w:t>
      Компетентный орган отказывает в заключении контракта на разведку и добычу углеводородов в случаях:</w:t>
      </w:r>
      <w:r>
        <w:br/>
      </w:r>
      <w:r>
        <w:rPr>
          <w:rFonts w:ascii="Times New Roman"/>
          <w:b w:val="false"/>
          <w:i w:val="false"/>
          <w:color w:val="000000"/>
          <w:sz w:val="28"/>
        </w:rPr>
        <w:t>
      1) если заявление не соответствует требованиям, установленным настоящим пунктом;</w:t>
      </w:r>
      <w:r>
        <w:br/>
      </w:r>
      <w:r>
        <w:rPr>
          <w:rFonts w:ascii="Times New Roman"/>
          <w:b w:val="false"/>
          <w:i w:val="false"/>
          <w:color w:val="000000"/>
          <w:sz w:val="28"/>
        </w:rPr>
        <w:t>
      2) несоблюдения требований, предусмотренных настоящим пунктом.</w:t>
      </w:r>
      <w:r>
        <w:br/>
      </w: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действия действующего контракта на недропользование и с соблюдением иных требований, предусмотренных настоящим пунктом.</w:t>
      </w:r>
      <w:r>
        <w:br/>
      </w: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нарушения законодательства Республики Казахстан, допущенные в период действия контракта на недропользование, в рамках которого недропользователем осуществляется деятельность по разведке углеводородов.</w:t>
      </w:r>
      <w:r>
        <w:br/>
      </w:r>
      <w:r>
        <w:rPr>
          <w:rFonts w:ascii="Times New Roman"/>
          <w:b w:val="false"/>
          <w:i w:val="false"/>
          <w:color w:val="000000"/>
          <w:sz w:val="28"/>
        </w:rPr>
        <w:t>
      Последующие условия продления периода разведки и осуществления деятельности по контракту на разведку и добычу углеводородов, заключенному в соответствии с настоящим пунктом, определяются в соответствии с положениями настоящего Кодекса.</w:t>
      </w:r>
      <w:r>
        <w:br/>
      </w:r>
      <w:r>
        <w:rPr>
          <w:rFonts w:ascii="Times New Roman"/>
          <w:b w:val="false"/>
          <w:i w:val="false"/>
          <w:color w:val="000000"/>
          <w:sz w:val="28"/>
        </w:rPr>
        <w:t>
      28.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однократного продления периода разведки по основаниям, предусмотренным пунктами 2 или 3 статьи 
</w:t>
      </w:r>
      <w:r>
        <w:rPr>
          <w:rFonts w:ascii="Times New Roman"/>
          <w:b w:val="false"/>
          <w:i w:val="false"/>
          <w:color w:val="000000"/>
          <w:sz w:val="28"/>
        </w:rPr>
        <w:t>
</w:t>
      </w:r>
      <w:r>
        <w:rPr>
          <w:rFonts w:ascii="Times New Roman"/>
          <w:b w:val="false"/>
          <w:i w:val="false"/>
          <w:color w:val="0000ff"/>
          <w:sz w:val="28"/>
        </w:rPr>
        <w:t>Статья 114</w:t>
      </w:r>
      <w:r>
        <w:rPr>
          <w:rFonts w:ascii="Times New Roman"/>
          <w:b w:val="false"/>
          <w:i w:val="false"/>
          <w:color w:val="000000"/>
          <w:sz w:val="28"/>
        </w:rPr>
        <w:t xml:space="preserve"> Кодекса, без соблюдения требований по общей продолжительности периода разведки, предусмотренных пунктами 2 и 3 статьи 
</w:t>
      </w:r>
      <w:r>
        <w:rPr>
          <w:rFonts w:ascii="Times New Roman"/>
          <w:b w:val="false"/>
          <w:i w:val="false"/>
          <w:color w:val="000000"/>
          <w:sz w:val="28"/>
        </w:rPr>
        <w:t>
</w:t>
      </w:r>
      <w:r>
        <w:rPr>
          <w:rFonts w:ascii="Times New Roman"/>
          <w:b w:val="false"/>
          <w:i w:val="false"/>
          <w:color w:val="0000ff"/>
          <w:sz w:val="28"/>
        </w:rPr>
        <w:t>Статья 114</w:t>
      </w:r>
      <w:r>
        <w:rPr>
          <w:rFonts w:ascii="Times New Roman"/>
          <w:b w:val="false"/>
          <w:i w:val="false"/>
          <w:color w:val="000000"/>
          <w:sz w:val="28"/>
        </w:rPr>
        <w:t xml:space="preserve"> Кодекса, при одновременном соблюдении следующих условий:</w:t>
      </w:r>
      <w:r>
        <w:br/>
      </w:r>
      <w:r>
        <w:rPr>
          <w:rFonts w:ascii="Times New Roman"/>
          <w:b w:val="false"/>
          <w:i w:val="false"/>
          <w:color w:val="000000"/>
          <w:sz w:val="28"/>
        </w:rPr>
        <w:t>
      1) заявление о продлении периода разведки подано в течение восемнадцати месяцев с даты введения в действие настоящего Кодекса;</w:t>
      </w:r>
      <w:r>
        <w:br/>
      </w:r>
      <w:r>
        <w:rPr>
          <w:rFonts w:ascii="Times New Roman"/>
          <w:b w:val="false"/>
          <w:i w:val="false"/>
          <w:color w:val="000000"/>
          <w:sz w:val="28"/>
        </w:rPr>
        <w:t>
      2)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r>
        <w:br/>
      </w:r>
      <w:r>
        <w:rPr>
          <w:rFonts w:ascii="Times New Roman"/>
          <w:b w:val="false"/>
          <w:i w:val="false"/>
          <w:color w:val="000000"/>
          <w:sz w:val="28"/>
        </w:rPr>
        <w:t>
      3) заявление подается и рассматривается в порядке, предусмотренном пунктами 4-11 статьи 
</w:t>
      </w:r>
      <w:r>
        <w:rPr>
          <w:rFonts w:ascii="Times New Roman"/>
          <w:b w:val="false"/>
          <w:i w:val="false"/>
          <w:color w:val="000000"/>
          <w:sz w:val="28"/>
        </w:rPr>
        <w:t>
</w:t>
      </w:r>
      <w:r>
        <w:rPr>
          <w:rFonts w:ascii="Times New Roman"/>
          <w:b w:val="false"/>
          <w:i w:val="false"/>
          <w:color w:val="0000ff"/>
          <w:sz w:val="28"/>
        </w:rPr>
        <w:t>Статья 114</w:t>
      </w:r>
      <w:r>
        <w:rPr>
          <w:rFonts w:ascii="Times New Roman"/>
          <w:b w:val="false"/>
          <w:i w:val="false"/>
          <w:color w:val="000000"/>
          <w:sz w:val="28"/>
        </w:rPr>
        <w:t xml:space="preserve"> настоящего Кодекса;</w:t>
      </w:r>
      <w:r>
        <w:br/>
      </w:r>
      <w:r>
        <w:rPr>
          <w:rFonts w:ascii="Times New Roman"/>
          <w:b w:val="false"/>
          <w:i w:val="false"/>
          <w:color w:val="000000"/>
          <w:sz w:val="28"/>
        </w:rPr>
        <w:t>
      4) в случае проведения в рамках контракта на недропользование, заключенного до введения в действие Кодекса, пробной эксплуатации - ее продолжительность не превышает три года на момент подачи заявления;</w:t>
      </w:r>
      <w:r>
        <w:br/>
      </w:r>
      <w:r>
        <w:rPr>
          <w:rFonts w:ascii="Times New Roman"/>
          <w:b w:val="false"/>
          <w:i w:val="false"/>
          <w:color w:val="000000"/>
          <w:sz w:val="28"/>
        </w:rPr>
        <w:t xml:space="preserve">
      5) к заявлению дополнительно прилагается подписанный со стороны недропользователя контракт на разведку и добычу углеводородов в новой редакции, разработанный в соответствии с типовым контрактом на разведку и добычу углеводородов, утверждаемым компетентным органом. </w:t>
      </w:r>
      <w:r>
        <w:br/>
      </w:r>
      <w:r>
        <w:rPr>
          <w:rFonts w:ascii="Times New Roman"/>
          <w:b w:val="false"/>
          <w:i w:val="false"/>
          <w:color w:val="000000"/>
          <w:sz w:val="28"/>
        </w:rPr>
        <w:t>
      При этом в таком контракте закрепляется период разведки, соответствующий запрашиваемому сроку продления, но не превышающий три года.</w:t>
      </w:r>
      <w:r>
        <w:br/>
      </w:r>
      <w:r>
        <w:rPr>
          <w:rFonts w:ascii="Times New Roman"/>
          <w:b w:val="false"/>
          <w:i w:val="false"/>
          <w:color w:val="000000"/>
          <w:sz w:val="28"/>
        </w:rPr>
        <w:t>
      Последующее продление периода разведки по контракту, заключенному по основанию, предусмотренному пунктом 2 статьи 
</w:t>
      </w:r>
      <w:r>
        <w:rPr>
          <w:rFonts w:ascii="Times New Roman"/>
          <w:b w:val="false"/>
          <w:i w:val="false"/>
          <w:color w:val="000000"/>
          <w:sz w:val="28"/>
        </w:rPr>
        <w:t>
</w:t>
      </w:r>
      <w:r>
        <w:rPr>
          <w:rFonts w:ascii="Times New Roman"/>
          <w:b w:val="false"/>
          <w:i w:val="false"/>
          <w:color w:val="0000ff"/>
          <w:sz w:val="28"/>
        </w:rPr>
        <w:t>Статья 114</w:t>
      </w:r>
      <w:r>
        <w:rPr>
          <w:rFonts w:ascii="Times New Roman"/>
          <w:b w:val="false"/>
          <w:i w:val="false"/>
          <w:color w:val="000000"/>
          <w:sz w:val="28"/>
        </w:rPr>
        <w:t xml:space="preserve"> настоящего Кодекса, в соответствии с частью первой настоящего пункта, допускается только по основанию, предусмотренному пунктом 3 статьи 
</w:t>
      </w:r>
      <w:r>
        <w:rPr>
          <w:rFonts w:ascii="Times New Roman"/>
          <w:b w:val="false"/>
          <w:i w:val="false"/>
          <w:color w:val="000000"/>
          <w:sz w:val="28"/>
        </w:rPr>
        <w:t>
</w:t>
      </w:r>
      <w:r>
        <w:rPr>
          <w:rFonts w:ascii="Times New Roman"/>
          <w:b w:val="false"/>
          <w:i w:val="false"/>
          <w:color w:val="0000ff"/>
          <w:sz w:val="28"/>
        </w:rPr>
        <w:t>Статья 114</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Последующее продление периода разведки по контракту, заключенному по основанию, предусмотренному пунктом 3 статьи 
</w:t>
      </w:r>
      <w:r>
        <w:rPr>
          <w:rFonts w:ascii="Times New Roman"/>
          <w:b w:val="false"/>
          <w:i w:val="false"/>
          <w:color w:val="000000"/>
          <w:sz w:val="28"/>
        </w:rPr>
        <w:t>
</w:t>
      </w:r>
      <w:r>
        <w:rPr>
          <w:rFonts w:ascii="Times New Roman"/>
          <w:b w:val="false"/>
          <w:i w:val="false"/>
          <w:color w:val="0000ff"/>
          <w:sz w:val="28"/>
        </w:rPr>
        <w:t>Статья 114</w:t>
      </w:r>
      <w:r>
        <w:rPr>
          <w:rFonts w:ascii="Times New Roman"/>
          <w:b w:val="false"/>
          <w:i w:val="false"/>
          <w:color w:val="000000"/>
          <w:sz w:val="28"/>
        </w:rPr>
        <w:t xml:space="preserve"> настоящего Кодекса, в соответствии с частью первой настоящего пункта запрещается.</w:t>
      </w:r>
      <w:r>
        <w:br/>
      </w: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нарушения законодательства Республики Казахстан, допущенные в период действия контракта на недропользование, в рамках которого недропользователем осуществляется деятельность по разведке углеводородов.</w:t>
      </w:r>
      <w:r>
        <w:br/>
      </w:r>
      <w:r>
        <w:rPr>
          <w:rFonts w:ascii="Times New Roman"/>
          <w:b w:val="false"/>
          <w:i w:val="false"/>
          <w:color w:val="000000"/>
          <w:sz w:val="28"/>
        </w:rPr>
        <w:t>
      29. Недропользователи, осуществляющие либо осуществлявшие деятельность по разведке углеводородов по контрактам на недропользование, заключенным до введения в действие настоящего Кодекса (первоначальный контракт), имеют право на заключение контракта на добычу углеводородов,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r>
        <w:br/>
      </w:r>
      <w:r>
        <w:rPr>
          <w:rFonts w:ascii="Times New Roman"/>
          <w:b w:val="false"/>
          <w:i w:val="false"/>
          <w:color w:val="000000"/>
          <w:sz w:val="28"/>
        </w:rPr>
        <w:t>
      1) недропользователь не перешел на условия недропользования, предусмотренные Кодексом, посредством заключения контракта на разведку и добычу углеводородов в новой редакции в соответствии с положениями пунктов 26 и 27 настоящей статьи;</w:t>
      </w:r>
      <w:r>
        <w:br/>
      </w:r>
      <w:r>
        <w:rPr>
          <w:rFonts w:ascii="Times New Roman"/>
          <w:b w:val="false"/>
          <w:i w:val="false"/>
          <w:color w:val="000000"/>
          <w:sz w:val="28"/>
        </w:rPr>
        <w:t>
      2) недропользователем в рамках первоначального контракта в соответствии с требованиями настоящего Кодекса составлен и утвержден отчет по подсчету запасов месторождения, получивший положительное заключение государственной экспертизы недр;</w:t>
      </w:r>
      <w:r>
        <w:br/>
      </w:r>
      <w:r>
        <w:rPr>
          <w:rFonts w:ascii="Times New Roman"/>
          <w:b w:val="false"/>
          <w:i w:val="false"/>
          <w:color w:val="000000"/>
          <w:sz w:val="28"/>
        </w:rPr>
        <w:t>
      3) у недропользователя по первоначальному контракту отсутствуют неустраненные нарушения обязательств, указанные в уведомлении компетентного органа.</w:t>
      </w:r>
      <w:r>
        <w:br/>
      </w:r>
      <w:r>
        <w:rPr>
          <w:rFonts w:ascii="Times New Roman"/>
          <w:b w:val="false"/>
          <w:i w:val="false"/>
          <w:color w:val="000000"/>
          <w:sz w:val="28"/>
        </w:rPr>
        <w:t>
      В случае, если по первоначальному контракту недропользователем было открыто два или более месторождения углеводородов, то недропользователь вправе заключить один контракт на добычу углеводородов либо отдельные контракты по каждому месторождению.</w:t>
      </w:r>
      <w:r>
        <w:br/>
      </w:r>
      <w:r>
        <w:rPr>
          <w:rFonts w:ascii="Times New Roman"/>
          <w:b w:val="false"/>
          <w:i w:val="false"/>
          <w:color w:val="000000"/>
          <w:sz w:val="28"/>
        </w:rPr>
        <w:t>
      В случае, указанном в части первой настоящего пункта, контракт на добычу углеводородов заключается на подготовительный период, продолжительность которого определяется недропользователем в заявлении, но не может превышать трех лет.</w:t>
      </w:r>
      <w:r>
        <w:br/>
      </w:r>
      <w:r>
        <w:rPr>
          <w:rFonts w:ascii="Times New Roman"/>
          <w:b w:val="false"/>
          <w:i w:val="false"/>
          <w:color w:val="000000"/>
          <w:sz w:val="28"/>
        </w:rPr>
        <w:t>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значение сто миллионов тонн нефти или пятьдесят миллиардов кубических метров природного газа, положения контракта на добычу в отношении такого месторождения должны содержать одно из обязательств, указанных в пункте 5 статьи 
</w:t>
      </w:r>
      <w:r>
        <w:rPr>
          <w:rFonts w:ascii="Times New Roman"/>
          <w:b w:val="false"/>
          <w:i w:val="false"/>
          <w:color w:val="000000"/>
          <w:sz w:val="28"/>
        </w:rPr>
        <w:t>
</w:t>
      </w:r>
      <w:r>
        <w:rPr>
          <w:rFonts w:ascii="Times New Roman"/>
          <w:b w:val="false"/>
          <w:i w:val="false"/>
          <w:color w:val="0000ff"/>
          <w:sz w:val="28"/>
        </w:rPr>
        <w:t>Статья 117</w:t>
      </w:r>
      <w:r>
        <w:rPr>
          <w:rFonts w:ascii="Times New Roman"/>
          <w:b w:val="false"/>
          <w:i w:val="false"/>
          <w:color w:val="000000"/>
          <w:sz w:val="28"/>
        </w:rPr>
        <w:t xml:space="preserve"> Кодекса.</w:t>
      </w:r>
      <w:r>
        <w:br/>
      </w:r>
      <w:r>
        <w:rPr>
          <w:rFonts w:ascii="Times New Roman"/>
          <w:b w:val="false"/>
          <w:i w:val="false"/>
          <w:color w:val="000000"/>
          <w:sz w:val="28"/>
        </w:rPr>
        <w:t xml:space="preserve">
      Заявление о заключении контракта на добычу углеводородов подается недропользователем в компетентный орган в течение срока действия либо в течение двенадцати месяцев после прекращения действия первоначального контракта. </w:t>
      </w:r>
      <w:r>
        <w:br/>
      </w:r>
      <w:r>
        <w:rPr>
          <w:rFonts w:ascii="Times New Roman"/>
          <w:b w:val="false"/>
          <w:i w:val="false"/>
          <w:color w:val="000000"/>
          <w:sz w:val="28"/>
        </w:rPr>
        <w:t>
      Компетентный орган в течение срока, указанного в части пятой настоящего пункта, а также в период рассмотрения заявления и осуществления действий, предусмотренных частями одиннадцать – четырнадцать настоящего пункта, не вправе предоставлять право недропользования по такому участку недр иным лицам.</w:t>
      </w:r>
      <w:r>
        <w:br/>
      </w:r>
      <w:r>
        <w:rPr>
          <w:rFonts w:ascii="Times New Roman"/>
          <w:b w:val="false"/>
          <w:i w:val="false"/>
          <w:color w:val="000000"/>
          <w:sz w:val="28"/>
        </w:rPr>
        <w:t>
      Заявление о заключении контракта на добычу углеводородов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первоначального контракта;</w:t>
      </w:r>
      <w:r>
        <w:br/>
      </w:r>
      <w:r>
        <w:rPr>
          <w:rFonts w:ascii="Times New Roman"/>
          <w:b w:val="false"/>
          <w:i w:val="false"/>
          <w:color w:val="000000"/>
          <w:sz w:val="28"/>
        </w:rPr>
        <w:t>
      3) указание на участок добычи;</w:t>
      </w:r>
      <w:r>
        <w:br/>
      </w:r>
      <w:r>
        <w:rPr>
          <w:rFonts w:ascii="Times New Roman"/>
          <w:b w:val="false"/>
          <w:i w:val="false"/>
          <w:color w:val="000000"/>
          <w:sz w:val="28"/>
        </w:rPr>
        <w:t>
      4) продолжительность подготовительного периода, не превышающую три года.</w:t>
      </w:r>
      <w:r>
        <w:br/>
      </w:r>
      <w:r>
        <w:rPr>
          <w:rFonts w:ascii="Times New Roman"/>
          <w:b w:val="false"/>
          <w:i w:val="false"/>
          <w:color w:val="000000"/>
          <w:sz w:val="28"/>
        </w:rPr>
        <w:t>
      К заявлению дополнительно прилагаются:</w:t>
      </w:r>
      <w:r>
        <w:br/>
      </w: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за исключением случаев, предусмотренных частью четвертой настоящего пункта;</w:t>
      </w:r>
      <w:r>
        <w:br/>
      </w: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геологических запасов.</w:t>
      </w:r>
      <w:r>
        <w:br/>
      </w:r>
      <w:r>
        <w:rPr>
          <w:rFonts w:ascii="Times New Roman"/>
          <w:b w:val="false"/>
          <w:i w:val="false"/>
          <w:color w:val="000000"/>
          <w:sz w:val="28"/>
        </w:rPr>
        <w:t>
      Заявление подлежит рассмотрению в течение двадцати рабочих дней с момента его поступления в компетентный орган. По результатам рассмотрения заявления компетентный орган принимает одно из следующих решений:</w:t>
      </w:r>
      <w:r>
        <w:br/>
      </w:r>
      <w:r>
        <w:rPr>
          <w:rFonts w:ascii="Times New Roman"/>
          <w:b w:val="false"/>
          <w:i w:val="false"/>
          <w:color w:val="000000"/>
          <w:sz w:val="28"/>
        </w:rPr>
        <w:t>
      1) решение о заключении контракта на добычу углеводородов – за исключением случаев, предусмотренных частью четвертой настоящего пункта;</w:t>
      </w:r>
      <w:r>
        <w:br/>
      </w:r>
      <w:r>
        <w:rPr>
          <w:rFonts w:ascii="Times New Roman"/>
          <w:b w:val="false"/>
          <w:i w:val="false"/>
          <w:color w:val="000000"/>
          <w:sz w:val="28"/>
        </w:rPr>
        <w:t>
      2) в случае, предусмотренном частью четвертой настоящего пункта, – решение о проведении с недропользователем переговоров в сроки и порядке, предусмотренные настоящим пунктом;</w:t>
      </w:r>
      <w:r>
        <w:br/>
      </w:r>
      <w:r>
        <w:rPr>
          <w:rFonts w:ascii="Times New Roman"/>
          <w:b w:val="false"/>
          <w:i w:val="false"/>
          <w:color w:val="000000"/>
          <w:sz w:val="28"/>
        </w:rPr>
        <w:t>
      3) отказывает в заключении контракта на добычу углеводородов.</w:t>
      </w:r>
      <w:r>
        <w:br/>
      </w:r>
      <w:r>
        <w:rPr>
          <w:rFonts w:ascii="Times New Roman"/>
          <w:b w:val="false"/>
          <w:i w:val="false"/>
          <w:color w:val="000000"/>
          <w:sz w:val="28"/>
        </w:rPr>
        <w:t>
      Компетентный орган отказывает в заключении контракта на добычу углеводородов в случаях:</w:t>
      </w:r>
      <w:r>
        <w:br/>
      </w:r>
      <w:r>
        <w:rPr>
          <w:rFonts w:ascii="Times New Roman"/>
          <w:b w:val="false"/>
          <w:i w:val="false"/>
          <w:color w:val="000000"/>
          <w:sz w:val="28"/>
        </w:rPr>
        <w:t>
      1) если заявление не соответствует требованиям, установленным настоящим пунктом;</w:t>
      </w:r>
      <w:r>
        <w:br/>
      </w:r>
      <w:r>
        <w:rPr>
          <w:rFonts w:ascii="Times New Roman"/>
          <w:b w:val="false"/>
          <w:i w:val="false"/>
          <w:color w:val="000000"/>
          <w:sz w:val="28"/>
        </w:rPr>
        <w:t>
      2) несоблюдения требований, предусмотренных частью первой настоящей статьи.</w:t>
      </w:r>
      <w:r>
        <w:br/>
      </w: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указанного в части пятой настоящего пункта.</w:t>
      </w:r>
      <w:r>
        <w:br/>
      </w:r>
      <w:r>
        <w:rPr>
          <w:rFonts w:ascii="Times New Roman"/>
          <w:b w:val="false"/>
          <w:i w:val="false"/>
          <w:color w:val="000000"/>
          <w:sz w:val="28"/>
        </w:rPr>
        <w:t>
      В случае, предусмотренном подпунктом 1) части девятой настоящего пункта, компетентный орган в течение двадцати рабочих дней с момента принятия такого решения заключает с заявителем на срок, определенный в соответствии с частью третьей настоящего пункта, контракт на добычу углеводородов и направляет заявителю его экземпляр.</w:t>
      </w:r>
      <w:r>
        <w:br/>
      </w:r>
      <w:r>
        <w:rPr>
          <w:rFonts w:ascii="Times New Roman"/>
          <w:b w:val="false"/>
          <w:i w:val="false"/>
          <w:color w:val="000000"/>
          <w:sz w:val="28"/>
        </w:rPr>
        <w:t>
      В случае, предусмотренном подпунктом 2) части девятой настоящей статьи, компетентный орган в течение двадцати четырех месяцев с даты принятия такого решения проводит переговоры с недропользователем по определению условий и порядка выполнения обязательства, предусмотренного в пункте 5 статьи 
</w:t>
      </w:r>
      <w:r>
        <w:rPr>
          <w:rFonts w:ascii="Times New Roman"/>
          <w:b w:val="false"/>
          <w:i w:val="false"/>
          <w:color w:val="000000"/>
          <w:sz w:val="28"/>
        </w:rPr>
        <w:t>
</w:t>
      </w:r>
      <w:r>
        <w:rPr>
          <w:rFonts w:ascii="Times New Roman"/>
          <w:b w:val="false"/>
          <w:i w:val="false"/>
          <w:color w:val="0000ff"/>
          <w:sz w:val="28"/>
        </w:rPr>
        <w:t>Статья 117</w:t>
      </w:r>
      <w:r>
        <w:rPr>
          <w:rFonts w:ascii="Times New Roman"/>
          <w:b w:val="false"/>
          <w:i w:val="false"/>
          <w:color w:val="000000"/>
          <w:sz w:val="28"/>
        </w:rPr>
        <w:t xml:space="preserve"> Кодекса.</w:t>
      </w:r>
      <w:r>
        <w:br/>
      </w:r>
      <w:r>
        <w:rPr>
          <w:rFonts w:ascii="Times New Roman"/>
          <w:b w:val="false"/>
          <w:i w:val="false"/>
          <w:color w:val="000000"/>
          <w:sz w:val="28"/>
        </w:rPr>
        <w:t>
      По результатам переговоров компетентный орган в течение пяти рабочих дней принимает и уведомляет недропользователя об одном из следующих решений:</w:t>
      </w:r>
      <w:r>
        <w:br/>
      </w:r>
      <w:r>
        <w:rPr>
          <w:rFonts w:ascii="Times New Roman"/>
          <w:b w:val="false"/>
          <w:i w:val="false"/>
          <w:color w:val="000000"/>
          <w:sz w:val="28"/>
        </w:rPr>
        <w:t>
      1) о заключении контракта на добычу углеводородов;</w:t>
      </w:r>
      <w:r>
        <w:br/>
      </w:r>
      <w:r>
        <w:rPr>
          <w:rFonts w:ascii="Times New Roman"/>
          <w:b w:val="false"/>
          <w:i w:val="false"/>
          <w:color w:val="000000"/>
          <w:sz w:val="28"/>
        </w:rPr>
        <w:t>
      2) об отказе в его заключении.</w:t>
      </w:r>
      <w:r>
        <w:br/>
      </w:r>
      <w:r>
        <w:rPr>
          <w:rFonts w:ascii="Times New Roman"/>
          <w:b w:val="false"/>
          <w:i w:val="false"/>
          <w:color w:val="000000"/>
          <w:sz w:val="28"/>
        </w:rPr>
        <w:t>
      В случае, предусмотренном подпунктом 1) части четырнадцатой настоящего пункта, недропользователь в течение двадцати рабочих дней с даты получения уведомления направляет в компетентный орган подписанный со своей стороны контракт на добычу углеводородов, предусматривающий условия и порядок выполнения обязательства, предусмотренного в пункте 5 статьи 
</w:t>
      </w:r>
      <w:r>
        <w:rPr>
          <w:rFonts w:ascii="Times New Roman"/>
          <w:b w:val="false"/>
          <w:i w:val="false"/>
          <w:color w:val="000000"/>
          <w:sz w:val="28"/>
        </w:rPr>
        <w:t>
</w:t>
      </w:r>
      <w:r>
        <w:rPr>
          <w:rFonts w:ascii="Times New Roman"/>
          <w:b w:val="false"/>
          <w:i w:val="false"/>
          <w:color w:val="0000ff"/>
          <w:sz w:val="28"/>
        </w:rPr>
        <w:t>Статья 117</w:t>
      </w:r>
      <w:r>
        <w:rPr>
          <w:rFonts w:ascii="Times New Roman"/>
          <w:b w:val="false"/>
          <w:i w:val="false"/>
          <w:color w:val="000000"/>
          <w:sz w:val="28"/>
        </w:rPr>
        <w:t xml:space="preserve"> Кодекса.</w:t>
      </w:r>
      <w:r>
        <w:br/>
      </w:r>
      <w:r>
        <w:rPr>
          <w:rFonts w:ascii="Times New Roman"/>
          <w:b w:val="false"/>
          <w:i w:val="false"/>
          <w:color w:val="000000"/>
          <w:sz w:val="28"/>
        </w:rPr>
        <w:t>
      Компетентный орган в течение двадцати рабочих дней с даты получения контракта на добычу углеводородов заключает такой контракт и направляет недропользователю его экземпляр.</w:t>
      </w:r>
      <w:r>
        <w:br/>
      </w:r>
      <w:r>
        <w:rPr>
          <w:rFonts w:ascii="Times New Roman"/>
          <w:b w:val="false"/>
          <w:i w:val="false"/>
          <w:color w:val="000000"/>
          <w:sz w:val="28"/>
        </w:rPr>
        <w:t>
      В случае, предусмотренном подпунктом 2) части четырнадцатой настоящего пункта, бывший недропользователь имеет право на возмещение затрат на обнаружение и оценку.</w:t>
      </w:r>
      <w:r>
        <w:br/>
      </w: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r>
        <w:br/>
      </w: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двенадцати месяцев с даты заключения контракта с новым недропользователем.</w:t>
      </w:r>
      <w:r>
        <w:br/>
      </w: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бывшим недропользователями, такой спор подлежит разрешению в судебном порядке.</w:t>
      </w:r>
      <w:r>
        <w:br/>
      </w:r>
      <w:r>
        <w:rPr>
          <w:rFonts w:ascii="Times New Roman"/>
          <w:b w:val="false"/>
          <w:i w:val="false"/>
          <w:color w:val="000000"/>
          <w:sz w:val="28"/>
        </w:rPr>
        <w:t>
      30. Недропользователи, осуществляющие деятельность по добыче углеводородов по контрактам на недропользование, заключенным до введения в действие настоящего Кодекса (действующий контракт), имеют право перейти на условия недропользования, предусмотренные настоящим Кодексом, посредством заключения контракта на добычу углеводородов в новой редакции,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r>
        <w:br/>
      </w:r>
      <w:r>
        <w:rPr>
          <w:rFonts w:ascii="Times New Roman"/>
          <w:b w:val="false"/>
          <w:i w:val="false"/>
          <w:color w:val="000000"/>
          <w:sz w:val="28"/>
        </w:rPr>
        <w:t>
      1) недропользователем в соответствии с требованиями настоящего Кодекса утвержден проект разработки месторождения, получивший положительные заключения предусмотренных Кодексом и иными законодательными актами экспертиз;</w:t>
      </w:r>
      <w:r>
        <w:br/>
      </w:r>
      <w:r>
        <w:rPr>
          <w:rFonts w:ascii="Times New Roman"/>
          <w:b w:val="false"/>
          <w:i w:val="false"/>
          <w:color w:val="000000"/>
          <w:sz w:val="28"/>
        </w:rPr>
        <w:t>
      2) период добычи по контракту на добычу углеводородов определен на основе проекта разработки месторождения, но не превышает срок действия действующего контракта на недропользование, оставшийся на момент подачи заявления;</w:t>
      </w:r>
      <w:r>
        <w:br/>
      </w:r>
      <w:r>
        <w:rPr>
          <w:rFonts w:ascii="Times New Roman"/>
          <w:b w:val="false"/>
          <w:i w:val="false"/>
          <w:color w:val="000000"/>
          <w:sz w:val="28"/>
        </w:rPr>
        <w:t>
      3) инвестиционные обязательства, предусмотренные действующим контрактом (при их наличии), включаются в полном объеме в контракт на добычу углеводородов;</w:t>
      </w:r>
      <w:r>
        <w:br/>
      </w:r>
      <w:r>
        <w:rPr>
          <w:rFonts w:ascii="Times New Roman"/>
          <w:b w:val="false"/>
          <w:i w:val="false"/>
          <w:color w:val="000000"/>
          <w:sz w:val="28"/>
        </w:rPr>
        <w:t>
      4) у недропользователя на момент подачи заявления отсутствуют неустраненные нарушения обязательств по действующему контракту на недропользование, указанные в уведомлении компетентного органа.</w:t>
      </w:r>
      <w:r>
        <w:br/>
      </w:r>
      <w:r>
        <w:rPr>
          <w:rFonts w:ascii="Times New Roman"/>
          <w:b w:val="false"/>
          <w:i w:val="false"/>
          <w:color w:val="000000"/>
          <w:sz w:val="28"/>
        </w:rPr>
        <w:t>
      В случае, если в действующем контракте на недропользование закреплены два или более месторождения углеводородов, то недропользователь вправе заключить один контракт на добычу углеводородов либо отдельные контракты по каждому месторождению.</w:t>
      </w:r>
      <w:r>
        <w:br/>
      </w:r>
      <w:r>
        <w:rPr>
          <w:rFonts w:ascii="Times New Roman"/>
          <w:b w:val="false"/>
          <w:i w:val="false"/>
          <w:color w:val="000000"/>
          <w:sz w:val="28"/>
        </w:rPr>
        <w:t>
      Заявление о заключении контракта на добычу углеводородов должно содержать:</w:t>
      </w:r>
      <w:r>
        <w:br/>
      </w:r>
      <w:r>
        <w:rPr>
          <w:rFonts w:ascii="Times New Roman"/>
          <w:b w:val="false"/>
          <w:i w:val="false"/>
          <w:color w:val="000000"/>
          <w:sz w:val="28"/>
        </w:rPr>
        <w:t>
      1) наименование недропользователя;</w:t>
      </w:r>
      <w:r>
        <w:br/>
      </w:r>
      <w:r>
        <w:rPr>
          <w:rFonts w:ascii="Times New Roman"/>
          <w:b w:val="false"/>
          <w:i w:val="false"/>
          <w:color w:val="000000"/>
          <w:sz w:val="28"/>
        </w:rPr>
        <w:t>
      2) номер и дату регистрации контракта на недропользование.</w:t>
      </w:r>
      <w:r>
        <w:br/>
      </w:r>
      <w:r>
        <w:rPr>
          <w:rFonts w:ascii="Times New Roman"/>
          <w:b w:val="false"/>
          <w:i w:val="false"/>
          <w:color w:val="000000"/>
          <w:sz w:val="28"/>
        </w:rPr>
        <w:t>
      К заявлению дополнительно прилагаются:</w:t>
      </w:r>
      <w:r>
        <w:br/>
      </w: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добычу углеводородов, утверждаемому компетентным органом, и учитывающий положения, предусмотренные частью первой настоящего пункта;</w:t>
      </w:r>
      <w:r>
        <w:br/>
      </w: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законодательными актами экспертиз проект разработки месторождения.</w:t>
      </w:r>
      <w:r>
        <w:br/>
      </w:r>
      <w:r>
        <w:rPr>
          <w:rFonts w:ascii="Times New Roman"/>
          <w:b w:val="false"/>
          <w:i w:val="false"/>
          <w:color w:val="000000"/>
          <w:sz w:val="28"/>
        </w:rPr>
        <w:t xml:space="preserve">
      Заявление подлежит рассмотрению в течение двадцати рабочих дней с момента его поступления в компетентный орган. </w:t>
      </w:r>
      <w:r>
        <w:br/>
      </w: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добычу углеводородов или отказывает в заключении.</w:t>
      </w:r>
      <w:r>
        <w:br/>
      </w:r>
      <w:r>
        <w:rPr>
          <w:rFonts w:ascii="Times New Roman"/>
          <w:b w:val="false"/>
          <w:i w:val="false"/>
          <w:color w:val="000000"/>
          <w:sz w:val="28"/>
        </w:rPr>
        <w:t>
      Компетентный орган отказывает в заключении контракта на добычу углеводородов в случаях:</w:t>
      </w:r>
      <w:r>
        <w:br/>
      </w:r>
      <w:r>
        <w:rPr>
          <w:rFonts w:ascii="Times New Roman"/>
          <w:b w:val="false"/>
          <w:i w:val="false"/>
          <w:color w:val="000000"/>
          <w:sz w:val="28"/>
        </w:rPr>
        <w:t>
      1) если заявление не соответствует требованиям, установленным настоящим пунктом;</w:t>
      </w:r>
      <w:r>
        <w:br/>
      </w:r>
      <w:r>
        <w:rPr>
          <w:rFonts w:ascii="Times New Roman"/>
          <w:b w:val="false"/>
          <w:i w:val="false"/>
          <w:color w:val="000000"/>
          <w:sz w:val="28"/>
        </w:rPr>
        <w:t>
      2) несоблюдения требований, предусмотренных частью первой настоящего пункта.</w:t>
      </w:r>
      <w:r>
        <w:br/>
      </w: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действия действующего контракта на недропользование.</w:t>
      </w:r>
      <w:r>
        <w:br/>
      </w:r>
      <w:r>
        <w:rPr>
          <w:rFonts w:ascii="Times New Roman"/>
          <w:b w:val="false"/>
          <w:i w:val="false"/>
          <w:color w:val="000000"/>
          <w:sz w:val="28"/>
        </w:rPr>
        <w:t>
      В случае принятия решения о заключении контракта на добычу углеводородов, компетентный орган в течение двадцати рабочих дней заключает такой контракт и направляет заявителю его экземпляр.</w:t>
      </w:r>
      <w:r>
        <w:br/>
      </w:r>
      <w:r>
        <w:rPr>
          <w:rFonts w:ascii="Times New Roman"/>
          <w:b w:val="false"/>
          <w:i w:val="false"/>
          <w:color w:val="000000"/>
          <w:sz w:val="28"/>
        </w:rPr>
        <w:t>
      Заключение контракта на добычу углеводородов, соответствующего типовому контракту на добычу углеводородов, утверждаемому компетентным органом, не является основанием освобождения недропользователя от ответственности за нарушения законодательства Республики Казахстан, допущенные в период действия контракта на недропользование, в рамках которого недропользователем осуществляется деятельность по добыче углеводородов.</w:t>
      </w:r>
      <w:r>
        <w:br/>
      </w:r>
      <w:r>
        <w:rPr>
          <w:rFonts w:ascii="Times New Roman"/>
          <w:b w:val="false"/>
          <w:i w:val="false"/>
          <w:color w:val="000000"/>
          <w:sz w:val="28"/>
        </w:rPr>
        <w:t>
      31. Лица, являющиеся победителями конкурса на предоставление права недропользования на разведку или добычу углеводородов (победитель конкурса), проведенного в соответствии с требованиями Закона Республики Казахстан "О недрах и недропользовании", итоги которого в установленном законодательством Республики Казахстан порядке подведены до введения в действие настоящего Кодекса, имеют право на заключение контракта на разведку и добычу или добычу углеводородов, разработанного в соответствии с типовым контрактом, утвержденным компетентным органом, при одновременном соблюдении следующих условий:</w:t>
      </w:r>
      <w:r>
        <w:br/>
      </w:r>
      <w:r>
        <w:rPr>
          <w:rFonts w:ascii="Times New Roman"/>
          <w:b w:val="false"/>
          <w:i w:val="false"/>
          <w:color w:val="000000"/>
          <w:sz w:val="28"/>
        </w:rPr>
        <w:t>
      1) с победителем конкурса не заключен контракт на недропользование в порядке и на условиях, предусмотренных Законом Республики Казахстан "О недрах и недропользовании";</w:t>
      </w:r>
      <w:r>
        <w:br/>
      </w:r>
      <w:r>
        <w:rPr>
          <w:rFonts w:ascii="Times New Roman"/>
          <w:b w:val="false"/>
          <w:i w:val="false"/>
          <w:color w:val="000000"/>
          <w:sz w:val="28"/>
        </w:rPr>
        <w:t>
      2) победителем конкурса в полном объеме уплачен подписной бонус в соответствии с требованиями налогового законодательства Республики Казахстан;</w:t>
      </w:r>
      <w:r>
        <w:br/>
      </w:r>
      <w:r>
        <w:rPr>
          <w:rFonts w:ascii="Times New Roman"/>
          <w:b w:val="false"/>
          <w:i w:val="false"/>
          <w:color w:val="000000"/>
          <w:sz w:val="28"/>
        </w:rPr>
        <w:t>
      3) заявление о заключении контракта на разведку и добычу или добычу углеводородов подано в течение двенадцати месяцев с даты введения в действие настоящего Кодекса.</w:t>
      </w:r>
      <w:r>
        <w:br/>
      </w:r>
      <w:r>
        <w:rPr>
          <w:rFonts w:ascii="Times New Roman"/>
          <w:b w:val="false"/>
          <w:i w:val="false"/>
          <w:color w:val="000000"/>
          <w:sz w:val="28"/>
        </w:rPr>
        <w:t>
      Заявление о заключении контракта на разведку и добычу или добычу углеводородов, направляемое победителем конкурса в компетентный орган в соответствии с настоящим пунктом должно содержать:</w:t>
      </w:r>
      <w:r>
        <w:br/>
      </w:r>
      <w:r>
        <w:rPr>
          <w:rFonts w:ascii="Times New Roman"/>
          <w:b w:val="false"/>
          <w:i w:val="false"/>
          <w:color w:val="000000"/>
          <w:sz w:val="28"/>
        </w:rPr>
        <w:t>
      1) наименование лица, являющегося победителем конкурса на предоставление права недропользования на разведку или добычу углеводородов;</w:t>
      </w:r>
      <w:r>
        <w:br/>
      </w:r>
      <w:r>
        <w:rPr>
          <w:rFonts w:ascii="Times New Roman"/>
          <w:b w:val="false"/>
          <w:i w:val="false"/>
          <w:color w:val="000000"/>
          <w:sz w:val="28"/>
        </w:rPr>
        <w:t>
      2) сведения и документы, подтверждающие соблюдение условий, предусмотренных настоящим пунктом;</w:t>
      </w:r>
      <w:r>
        <w:br/>
      </w:r>
      <w:r>
        <w:rPr>
          <w:rFonts w:ascii="Times New Roman"/>
          <w:b w:val="false"/>
          <w:i w:val="false"/>
          <w:color w:val="000000"/>
          <w:sz w:val="28"/>
        </w:rPr>
        <w:t>
      3) сведения и документы, предусмотренные пунктами 2–4 статьи 
</w:t>
      </w:r>
      <w:r>
        <w:rPr>
          <w:rFonts w:ascii="Times New Roman"/>
          <w:b w:val="false"/>
          <w:i w:val="false"/>
          <w:color w:val="000000"/>
          <w:sz w:val="28"/>
        </w:rPr>
        <w:t>
</w:t>
      </w:r>
      <w:r>
        <w:rPr>
          <w:rFonts w:ascii="Times New Roman"/>
          <w:b w:val="false"/>
          <w:i w:val="false"/>
          <w:color w:val="0000ff"/>
          <w:sz w:val="28"/>
        </w:rPr>
        <w:t>Статья 93</w:t>
      </w:r>
      <w:r>
        <w:rPr>
          <w:rFonts w:ascii="Times New Roman"/>
          <w:b w:val="false"/>
          <w:i w:val="false"/>
          <w:color w:val="000000"/>
          <w:sz w:val="28"/>
        </w:rPr>
        <w:t xml:space="preserve"> настоящего Кодекса.</w:t>
      </w:r>
      <w:r>
        <w:br/>
      </w:r>
      <w:r>
        <w:rPr>
          <w:rFonts w:ascii="Times New Roman"/>
          <w:b w:val="false"/>
          <w:i w:val="false"/>
          <w:color w:val="000000"/>
          <w:sz w:val="28"/>
        </w:rPr>
        <w:t>
      К заявлению должны быть приложены:</w:t>
      </w:r>
      <w:r>
        <w:br/>
      </w:r>
      <w:r>
        <w:rPr>
          <w:rFonts w:ascii="Times New Roman"/>
          <w:b w:val="false"/>
          <w:i w:val="false"/>
          <w:color w:val="000000"/>
          <w:sz w:val="28"/>
        </w:rPr>
        <w:t>
      1) подписанный победителем конкурса контракт на разведку и добычу или добычу углеводородов, разработанный в соответствии с типовым контрактом, утвержденным компетентным органом, и с учетом требований, предусмотренных настоящим пунктом;</w:t>
      </w:r>
      <w:r>
        <w:br/>
      </w:r>
      <w:r>
        <w:rPr>
          <w:rFonts w:ascii="Times New Roman"/>
          <w:b w:val="false"/>
          <w:i w:val="false"/>
          <w:color w:val="000000"/>
          <w:sz w:val="28"/>
        </w:rPr>
        <w:t>
      2) программа работ, содержащая объемы, описание и сроки выполнения работ в период разведки, разработанная на основе разработанного и согласованного в соответствии с требованиями Закона Республики Казахстан "О недрах и недропользовании" проекта поисковых работ или на основе условий по объемам, описанию и срокам выполнения работ в период разведки, установленных в конкурсном предложении для участия в тендере или заявке для участия в аукционе.</w:t>
      </w:r>
      <w:r>
        <w:br/>
      </w:r>
      <w:r>
        <w:rPr>
          <w:rFonts w:ascii="Times New Roman"/>
          <w:b w:val="false"/>
          <w:i w:val="false"/>
          <w:color w:val="000000"/>
          <w:sz w:val="28"/>
        </w:rPr>
        <w:t>
      Для целей настоящего пункта:</w:t>
      </w:r>
      <w:r>
        <w:br/>
      </w:r>
      <w:r>
        <w:rPr>
          <w:rFonts w:ascii="Times New Roman"/>
          <w:b w:val="false"/>
          <w:i w:val="false"/>
          <w:color w:val="000000"/>
          <w:sz w:val="28"/>
        </w:rPr>
        <w:t>
      1) при заключении контракта на разведку и добычу углеводородов, соответствующего типовому контракту, утверждаемому компетентным органом:</w:t>
      </w:r>
      <w:r>
        <w:br/>
      </w:r>
      <w:r>
        <w:rPr>
          <w:rFonts w:ascii="Times New Roman"/>
          <w:b w:val="false"/>
          <w:i w:val="false"/>
          <w:color w:val="000000"/>
          <w:sz w:val="28"/>
        </w:rPr>
        <w:t>
      участок разведки определяется в соответствии с требованиями настоящего Кодекса и не может превышать участок недр, указанный в условиях конкурса на предоставление права недропользования на разведку углеводородов, проведенного в соответствии с Законом Республики Казахстан "О недрах и недропользовании";</w:t>
      </w:r>
      <w:r>
        <w:br/>
      </w:r>
      <w:r>
        <w:rPr>
          <w:rFonts w:ascii="Times New Roman"/>
          <w:b w:val="false"/>
          <w:i w:val="false"/>
          <w:color w:val="000000"/>
          <w:sz w:val="28"/>
        </w:rPr>
        <w:t>
      разработка и экспертиза проекта разведочных работ по контракту на разведку и добычу углеводородов, заключенному в соответствии с настоящим пунктом, осуществляются в соответствии с положениями настоящего Кодекса;</w:t>
      </w:r>
      <w:r>
        <w:br/>
      </w:r>
      <w:r>
        <w:rPr>
          <w:rFonts w:ascii="Times New Roman"/>
          <w:b w:val="false"/>
          <w:i w:val="false"/>
          <w:color w:val="000000"/>
          <w:sz w:val="28"/>
        </w:rPr>
        <w:t>
      2) при заключении контракта на добычу углеводородов, соответствующего типовому контракту, утверждаемому компетентным органом:</w:t>
      </w:r>
      <w:r>
        <w:br/>
      </w:r>
      <w:r>
        <w:rPr>
          <w:rFonts w:ascii="Times New Roman"/>
          <w:b w:val="false"/>
          <w:i w:val="false"/>
          <w:color w:val="000000"/>
          <w:sz w:val="28"/>
        </w:rPr>
        <w:t>
      участок добычи определяется в соответствии с требованиями настоящего Кодекса и не может превышать участок недр, указанный в условиях конкурса на предоставление права недропользования на добычу углеводородов, проведенного в соответствии с Законом Республики Казахстан "О недрах и недропользовании";</w:t>
      </w:r>
      <w:r>
        <w:br/>
      </w:r>
      <w:r>
        <w:rPr>
          <w:rFonts w:ascii="Times New Roman"/>
          <w:b w:val="false"/>
          <w:i w:val="false"/>
          <w:color w:val="000000"/>
          <w:sz w:val="28"/>
        </w:rPr>
        <w:t>
      в контракте на добычу победитель конкурса вправе инициировать закрепление подготовительного периода либо периода добычи в соответствии с правилами, предусмотренными настоящим Кодексом (в том числе в части разработки и экспертизы проектных документов, а также в части инвестиционных обязательств и иных вопросов) с учетом особенностей, предусмотренных настоящим пунктом;</w:t>
      </w:r>
      <w:r>
        <w:br/>
      </w:r>
      <w:r>
        <w:rPr>
          <w:rFonts w:ascii="Times New Roman"/>
          <w:b w:val="false"/>
          <w:i w:val="false"/>
          <w:color w:val="000000"/>
          <w:sz w:val="28"/>
        </w:rPr>
        <w:t xml:space="preserve">
      3) в контракте на разведку и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касающимся: местного </w:t>
      </w:r>
      <w:r>
        <w:br/>
      </w:r>
      <w:r>
        <w:rPr>
          <w:rFonts w:ascii="Times New Roman"/>
          <w:b w:val="false"/>
          <w:i w:val="false"/>
          <w:color w:val="000000"/>
          <w:sz w:val="28"/>
        </w:rPr>
        <w:t>
      содержания в кадрах, местного содержания в работах (услугах), необходимых для выполнения работ по контракту;</w:t>
      </w:r>
      <w:r>
        <w:br/>
      </w:r>
      <w:r>
        <w:rPr>
          <w:rFonts w:ascii="Times New Roman"/>
          <w:b w:val="false"/>
          <w:i w:val="false"/>
          <w:color w:val="000000"/>
          <w:sz w:val="28"/>
        </w:rPr>
        <w:t>
      4) в контракте на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касающимся: размера расходов на социально-экономическое развитие региона и развитие его инфраструктуры, местного содержания в кадрах, обучения казахстанских кадров, местного содержания в работах (услугах), необходимых для выполнения работ по контракту, размера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r>
        <w:br/>
      </w:r>
      <w:r>
        <w:rPr>
          <w:rFonts w:ascii="Times New Roman"/>
          <w:b w:val="false"/>
          <w:i w:val="false"/>
          <w:color w:val="000000"/>
          <w:sz w:val="28"/>
        </w:rPr>
        <w:t>
      Заявление подлежит рассмотрению в сроки, установленные настоящим Кодексом для рассмотрения заявлений о заключении контракта на разведку и добычу или добычу углеводородов.</w:t>
      </w:r>
      <w:r>
        <w:br/>
      </w:r>
      <w:r>
        <w:rPr>
          <w:rFonts w:ascii="Times New Roman"/>
          <w:b w:val="false"/>
          <w:i w:val="false"/>
          <w:color w:val="000000"/>
          <w:sz w:val="28"/>
        </w:rPr>
        <w:t>
      Компетентный орган принимает решение об отказе в заключении контракта на разведку и добычу углеводородов в случаях:</w:t>
      </w:r>
      <w:r>
        <w:br/>
      </w:r>
      <w:r>
        <w:rPr>
          <w:rFonts w:ascii="Times New Roman"/>
          <w:b w:val="false"/>
          <w:i w:val="false"/>
          <w:color w:val="000000"/>
          <w:sz w:val="28"/>
        </w:rPr>
        <w:t>
      1) если заявление не соответствует требованиям, установленным настоящим пунктом;</w:t>
      </w:r>
      <w:r>
        <w:br/>
      </w:r>
      <w:r>
        <w:rPr>
          <w:rFonts w:ascii="Times New Roman"/>
          <w:b w:val="false"/>
          <w:i w:val="false"/>
          <w:color w:val="000000"/>
          <w:sz w:val="28"/>
        </w:rPr>
        <w:t>
      2) несоблюдения требований, предусмотренных настоящим пунктом;</w:t>
      </w:r>
      <w:r>
        <w:br/>
      </w:r>
      <w:r>
        <w:rPr>
          <w:rFonts w:ascii="Times New Roman"/>
          <w:b w:val="false"/>
          <w:i w:val="false"/>
          <w:color w:val="000000"/>
          <w:sz w:val="28"/>
        </w:rPr>
        <w:t>
      Отказ компетентного органа не лишает победителя конкурса права на подачу повторного заявления в течение сроков и с соблюдением иных требований, предусмотренных настоящим пунктом.</w:t>
      </w:r>
      <w:r>
        <w:br/>
      </w:r>
      <w:r>
        <w:rPr>
          <w:rFonts w:ascii="Times New Roman"/>
          <w:b w:val="false"/>
          <w:i w:val="false"/>
          <w:color w:val="000000"/>
          <w:sz w:val="28"/>
        </w:rPr>
        <w:t>
      При этом условия проведения операций по недропользованию определяются на основании протокола прямых переговоров.</w:t>
      </w:r>
      <w:r>
        <w:br/>
      </w:r>
      <w:r>
        <w:rPr>
          <w:rFonts w:ascii="Times New Roman"/>
          <w:b w:val="false"/>
          <w:i w:val="false"/>
          <w:color w:val="000000"/>
          <w:sz w:val="28"/>
        </w:rPr>
        <w:t xml:space="preserve">
      29. Установить, что в соответствии с международными договорами, заключенными до введения в действие Кодекса, компетентным органом может быть предоставлено право недропользования по контракту на разведку углеводородов на основании прямых переговоров лицам, указанным в таких международных договорах. </w:t>
      </w:r>
      <w:r>
        <w:br/>
      </w:r>
      <w:r>
        <w:rPr>
          <w:rFonts w:ascii="Times New Roman"/>
          <w:b w:val="false"/>
          <w:i w:val="false"/>
          <w:color w:val="000000"/>
          <w:sz w:val="28"/>
        </w:rPr>
        <w:t>
 </w:t>
      </w:r>
    </w:p>
    <w:bookmarkEnd w:id="3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Республики Казахстан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