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f8a3" w14:textId="ea9f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2017 года № 516.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Протокол о внесении изменений в Соглашение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года, подписанный 28 октября 2016 года в Минске.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516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об образовании Консультативного Совета по</w:t>
      </w:r>
      <w:r>
        <w:br/>
      </w:r>
      <w:r>
        <w:rPr>
          <w:rFonts w:ascii="Times New Roman"/>
          <w:b/>
          <w:i w:val="false"/>
          <w:color w:val="000000"/>
        </w:rPr>
        <w:t>труду, миграции и социальной защите населения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от 13 ноября 1992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23 марта 2019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2, ст.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 (далее – Соглашение), именуемые в дальнейшем Сторонами,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сотрудничества в области социальной защиты населения, вопросах рынка труда и занятости населения,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совершенствования деятельности и переименования Консультативного Совета по труду, миграции и социальной защите населения государств-участников Содружества Независимых Государств с учетом требований Общего положения об органах отраслевого сотрудничества Содружества Независимых Государств, утвержденного Решением Совета глав государств Содружества Независимых Государств от 9 октября 2009 года,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4.5 Концепции дальнейшего развития Содружества Независимых Государств от 5 октября 2007 года,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названии Соглашения слово "миграции" заменить словом "занятости".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преамбуле слово "миграции" заменить словами "рынком труда".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1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"Создать Консультативный Совет по труду, занятости и социальной защите населения государств-участников Содружества Независимых Государств (далее – Совет), в состав которого входят руководители соответствующих органов государственной власти государств-участников Содружества Независимых Государств, ведающих вопросами регулирования рынка труда, трудовых отношений, занятости и социальной защиты.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Положением о Консультативном Совете по труду, занятости и социальной защиты населения государств-участников Содружества Независимых Государств, которое является неотъемлемой частью Соглашения, в редакции согласно приложению к настоящему Протоколу (прилагается)".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абзаце третьем статьи 2 слово "миграцией" заменить словами "рынком труда".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Абзацы первый и второй статьи 3 исключить.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 Для присоединяющегося государства Протокол вступает в силу по истечении 30 дней с даты получения депозитарием документа о присоединении.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28 октября 2016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 Совета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труду, занятости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населения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1992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редакции от 28 октября 2016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Совете по труду, занятости и социальной защите населения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Совет по труду, занятости и социальной защите населения государств-участников Содружества Независимых Государств (далее – Совет) является органом отраслевого сотрудничества Содружества Независимых Государств (далее – СНГ).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 Уставом СНГ, международными договорами, заключенными в рамках СНГ, решениями Совета глав государств, Совета глав правительств, Совета министров иностранных дел, Экономического совета СНГ, Общим положением об органах отраслевого сотрудничества СНГ от 9 октября 2009 года и настоящим Положением.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тесном взаимодействии с Исполнительным комитетом СНГ.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Совета являются: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в областях: трудовых отношений; социального партнерства; охраны труда; рынка труда; занятости; социальной защиты населения, в том числе граждан, пострадавших от воздействия радиации;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мер по реализации указанных направлений сотрудничества;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отраслевого сотрудничества СНГ по вопросам, входящим в компетенцию Совета.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Основными функциями Совета являются: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рассмотрении проектов многосторонних международных договоров, комплексных программ и других документов по вопросам, относящимся к компетенции Совета;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модельных законов и рекомендаций в социально-трудовой сфере и рассмотрение вопросов, связанных с формированием общего рынка труда, занятостью, охраной труда и социальной защитой населения;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обосновании и разработке принципов и критериев по определению статуса лиц, пострадавших от воздействия радиации;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методических подходов, рекомендаций и взаимосогласованных социальных стандартов и базовых знаний уровней реабилитации и охраны здоровья граждан, пострадавших от воздействия радиации, а также членов их семей;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в социально-трудовой сфере между государствами-участниками Соглашения об образовании Консультативного совета по труду, занятости и социальной защите населения государств-участников Содружества Независимых Государств от 13 ноября 1992 года (далее - Соглашение);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работы по повышению квалификации специалистов в области труда, занятости и социальной защиты населения.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На Совет могут возлагаться другие задачи и функции, определяемые Советом глав правительств СНГ.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Совета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задач и функций по вопросам, относящимся к компетенции Совета, Совет имеет право: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рекомендательного характера;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документов и вносить их в установленном порядке на рассмотрение Совета глав государств, Совета глав правительств, Совета министров иностранных дел и Экономического совета СНГ;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 необходимых случаях рабочие группы для подготовки и рассмотрения проектов документов.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Совета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Совет формируется из руководителей министерств (ведомств) государств-участников Соглашения, занимающихся вопросами, входящими в компетенцию Совета. Каждое государство-участник Соглашения имеет в Совете один голос.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с правом совещательного голоса руководитель секретариата Совета и представитель Исполнительного комитета СНГ.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При направлении на заседания Совета лиц, замещающих членов Совета, их полномочия должны быть подтверждены путем предварительного уведомления об этом секретариата Совета до начала очередного заседания.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Совета на его заседаниях могут присутствовать представители заинтересованных министерств (ведомств), государственных органов, общественных организаций государств-участников СНГ и международных организаций.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могут привлекать экспертов к участию в заседаниях Совета.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Члены Совета имеют одинаковые права, могут получать необходимую информацию о деятельности Совета и рабочих групп в рамках Совета, а также вносить на обсуждение вопросы в пределах компетенции Совета.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Функции секретариата Совета определяются настоящим Положением и возлагаются на орган государственной власти государства-участника Соглашения, руководитель которого председательствует в Совете, и структурное подразделение Исполнительного комитета СНГ.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государства-участника Соглашения, председательствующего в Совете, заместителем руководителя секретариата – представитель Исполнительного комитета СНГ.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документов, принятых Советом, является Исполнительный комитет СНГ.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Совет проводит свои заседания по мере необходимости, но не реже одного раза в год, поочередно в каждом из государств-участников Соглашения. Место проведения очередного заседания определяется (как правило, в порядке русского алфавита названий государств-участников СНГ) на предыдущем заседании Совета.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5.6 Заседания Совета правомочны, если на них присутствует не менее половины представителей государств-участников Соглашения, имеющих право голоса.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Председательство в Совете осуществляется поочередно каждым государством-участником Соглашения в лице его представителя в порядке русского алфавита названий государств-участников СНГ, как правило, в течение одного года. Предшествующий и последующий председатели Совета являются его сопредседателями. В случае временного отсутствия председателя Совета, его обязанности возлагаются на одного из сопредседателей.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5.8 Внеочередное заседание Совета может созываться по предложению любого члена Совета, если после консультаций со всеми членами Советами за это выскажется простое большинство членов Совета. В этом случае заседание проводится на территории государства, представителем которого является член Совета – инициатор созыва заседания.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Решение Совета принимается простым большинством голосов. Члены Совета, не согласные с решением, могут выразить особое мнение, которое отражается в протоколе заседания и прилагается к нему.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Любое государство-участник Соглашения может заявить о своей незаинтересованности в обсуждаемом вопросе, что не должно рассматриваться как препятствие для принятия решения.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 Решения Совета, непосредственно затрагивающие интересы какого-либо государства-участника Соглашения, не могут приниматься в отсутствие представляющего его члена Совета или уполномоченного представителя.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5.12 Заседания Совета проводятся открыто, за исключением тех случаев, когда Совет принимает иное решение.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 Секретариат Совета: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документационное обеспечение деятельности Совета;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техническое обслуживание заседаний Совета;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 заседания Совета;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поступающие материалы и организует их рассылку;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 между членами Совета по вопросам, входящим в компетенцию Совета;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выполнением своих функций.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Соглашения.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участников заседания Совета осуществляются направляющими органами государственной власти и организациями государств-участников СНГ.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 Рабочим языком Совета является русский язык.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