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432" w14:textId="f3f2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2017 года № 421.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1-4)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акционерное общество "Фонд проблемных кредитов", сто процентов акций которого находится в республиканской собственности, направляет на выплату дивидендов на государственный пакет акций 0,1 (ноль целых одна десятых) процента от чистого дохода по итогам 2016 года;";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2-6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"2-6. Министерству финансов Республики Казахстан в установленном законодательством порядке обеспечить направление части чистого дохода, полученного по итогам 2016 года, оставшегося в распоряжении акционерного общества "Фонд проблемных кредитов", на реализацию проектов и программ, способствующих сохранению стабильности банковской и финансовой системы Республики Казахстан.".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