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5323" w14:textId="77e5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Министра внутренних дел Республики Казахстан Ильина Юрия Викторовича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Китайской Народной Республики о сотрудничестве в строительстве совместной селезадерживающей плотины "Чукурбулак (Алмалы)" на реке Хоргос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(Временно применяется с 8 июня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61)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именуемые в дальнейшем Сторонами,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дружественных и добрососедских отношений между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сотрудничестве в сфере использования и охраны трансграничных рек от 12 сентября 2001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длительное дружественное сотрудничество Сторон в области трансграничных рек,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социальную и экономическую ценность строительства совместной селезадерживающей плотины "Чукурбулак (Алмалы)" (далее – селезадерживающая плотина) на реке Хоргос,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строительству селезадерживающей плотины для безопасности жизни и имущества народов двух стран низовья бассейна реки Хоргос,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совместное строительство селезадерживающей плотины. Селезадерживающая плотина находится в 5 км выше по течению от казахстанско-китайского совместного объединенного гидроузла "Достык" на реке Хоргос.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Ось селезадерживающей плотины: на казахстанской стороне закреплена реперами: № 5 (X=123489,237; Y=48851,682; Z=1376,641) и № 6 (X=123477,531; Y=48831,922; Z=1392,781), на китайской стороне закреплена реперами: Z01 (X=123785,972; Y=49352,569; Z=1351,2) и Z02 (X=123684,034; Y=49180,498; Z=1301,83).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Продольная ось центральной железобетонной части селезадерживающей плотины является линией стыковки совместной плотины.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Селезадерживающая плотина является общей собственностью государств Сторон, владеющих равными долями.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и эксплуатации селезадерживающей плотины регулируются отдельным международным договором, заключаемым между Сторонами.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совместного строительства селезадерживающей плотины включает строительство: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центральной железобетонной части плотины (включая необходимые металлоконструкции);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земляной части плотины;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контрольно-измерительной системы плотины;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временной перемычки и водоотводного канала для пропуска воды в строительный период;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берегоукрепительных сооружений (дамб) ниже плотины, по 200 метров с каждой стороны.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Строительство обслуживающих объектов (административные здания на территории государства каждой из Сторон, электроснабжение и коммуникации), не входящих в состав селезадерживающей плотины, каждая Сторона осуществляет самостоятельно.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строительства селезадерживающей плотины осуществляется Сторонами солидарно, по 50 % от общей стоимости селезадерживающей плотины.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строительстве селезадерживающей плотины Стороны руководствуются следующими принципами: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селезадерживающей плотины не должно изменять положения русла реки и прохождение линии государственной границы, вызывать разрушения берегов и отрицательно воздействовать на состояние окружающей среды государств Сторон;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селезадерживающей плотины осуществляется в строгом соответствии с национальными законодательствами и техническими стандартами государств Сторон, проектно-сметной документацией, утверждаемой компетентными органами Сторон.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органами по реализации настоящего Соглашения являются: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Комитет по чрезвычайным ситуациям Министерства внутренних дел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- Синьцзянский производственно-строительный корпус Китайской Народной Республики.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или функций уполномоченного органа, каждая из Сторон незамедлительно уведомляет об этом другую Сторону по дипломатическим каналам.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координации работы по строительству селезадерживающей плотины создается казахстанско-китайский Комитет по строительству совместной селезадерживающей плотины (далее - Комитет).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состоит из казахстанской и китайской частей, в каждую из которых входят представители уполномоченных органов и заинтересованных государственных органов, а также организаций государств от каждой из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назначает председателя и заместителей председателя своей части Комитета.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Комитете утверждается председателями обеих частей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задачи Комитета входят координация инженерно-строительных работ на территории государства каждой из Сторон и решение организационных и других вопросов, связанных со строительством, требующих совместного решения Сторон.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проводит свои заседания поочередно на территории государства каждой из Сторон. По инициативе любой Стороны могут проводиться внеочередные заседания Комитета.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эффективного строительства селезадерживающей плотины: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составление рабочих чертежей и строительство селезадерживающей плотины осуществляются проектными и строительными организациями, определяемыми Сторонами совместно;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органы Сторон заключают совместные гражданско-правовые договоры о строительстве и проектировании со строительными и проектными организациями.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национальными законодательствами государств Сторон проектные и строительные организации должны иметь соответствующую квалификацию и/или лицензии.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строительства селезадерживающей плотины осуществляется в соответствии с национальными законодательствами и техническими стандартами государств Сторон, а также утвержденной компетентными органами проектной документацией. Порядок промежуточной и окончательной приемки определяется Комитетом. 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государств Сторон в установленном районе строительства селезадерживающей плотины предоставляют благоприятные условия для упрощенного пересечения Государственной границы необходимым для строительства персоналом, транспортными средствами, оборудованием, сырьем и материалами, а также осуществляют контроль за производственной деятельностью и в пределах прилегающих к ней районов в соответствии с Соглашением между Правительством Республики Казахстан и Правительством Китайской Народной Республики о режиме казахстанско-китайской Государственной границы от 20 декабря 2006 года и другими двусторонними международными договорами, а также национальным законодательством государства каждой из Сторон.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настоящей статье компетентные органы, определенные национальным законодательствами государств Сторон, - органы, в компетенцию которых входит решение вопросов в соответствии с настоящим Соглашением.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Земельные участки, выделенные государствами Сторон для строительства селезадерживающей плотины, используются исключительно в целях строительства, в соответствии с утвержденной Сторонами проектной документацией, а также проведения мероприятий по обеспечению режима Государственной границы. 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 относительно толкования и/или применения положений настоящего Соглашения разрешаются путем проведения переговоров и консультаций.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неотъемлемыми частями и оформляемые отдельными протоколами.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период строительства селезадерживающей плотины.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временно применяется со дня его подписания в части, не противоречащей законодательствам государств Сторон, и вступает в силу со дня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_______________ "____" _____________ 201___ года в двух экземплярах, каждый на казахском, китайском и русском языках, причем все тексты имеют одинаковую силу.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