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d298" w14:textId="26dd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2017 года № 135.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имена следующим организациям образования: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коммунальному государственному учреждению "Общеобразовательная средняя школа № 5" имя Нуртаса Ондасынова;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коммунальному государственному учреждению "Общеобразовательная средняя школа № 16" имя Саламата Мукашева;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государственному коммунальному казенному предприятию "Школа профессиональной ориентации и искусства" акимата Тупкараганского района имя Мурын жырау Сенгирбекулы;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государственному учреждению "Шайырская средняя школа" имя Турара Жалгасбайулы;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государственному учреждению "Общеобразовательная средняя школа № 5" имя Шогы Муналулы;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государственному учреждению "Общеобразовательная средняя школа № 15 с гимназическими классами и дошкольным мини-центром" имя Ибаш Жанболатовой.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государственное коммунальное казенное предприятие "Мангистауский политехнический колледж" акимата Мангистауской области Управления образования Мангистауской области в государственное коммунальное казенное предприятие "Мангистауский политехнический колледж имени Халела Узбекгалиева" управления образования Мангистауской области.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