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0ad1" w14:textId="6370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акционерного общества "Фонд духовного развития народа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2017 года № 90.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акционерное общество "Фонд духовного развития народа Казахстана".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 передать имущество акционерного общества "Фонд духовного развития народа Казахстана", оставшееся после удовлетворения требований кредиторов, на баланс акционерного общества "Қазақ әуендері".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 и спорта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пунктов 1 и 2 настоящего постановления.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изменения, которые вносятся в некоторые решения Правительства Республики Казахстан.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1226 "О создании акционерного общества "Фонд духовного развития народа Казахстана".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его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2017 года № 90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государственные доли участия которых остаются в республиканской собственности, утвержденном указанным постановлением: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 строку, порядковый номер 21-95, исключить.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культуры и спорта Республики Казахстан" строку, порядковый номер 224-33, исключить.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