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74d0" w14:textId="cf57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w:t>
      </w:r>
    </w:p>
    <w:p>
      <w:pPr>
        <w:spacing w:after="0"/>
        <w:ind w:left="0"/>
        <w:jc w:val="both"/>
      </w:pPr>
      <w:r>
        <w:rPr>
          <w:rFonts w:ascii="Times New Roman"/>
          <w:b w:val="false"/>
          <w:i w:val="false"/>
          <w:color w:val="000000"/>
          <w:sz w:val="28"/>
        </w:rPr>
        <w:t>Постановление Правительства Республики Казахстан от 30 января 2017 года № 27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Одобрить прилагаемый проект Протокола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w:t>
      </w:r>
    </w:p>
    <w:bookmarkEnd w:id="1"/>
    <w:bookmarkStart w:name="z5" w:id="2"/>
    <w:p>
      <w:pPr>
        <w:spacing w:after="0"/>
        <w:ind w:left="0"/>
        <w:jc w:val="both"/>
      </w:pPr>
      <w:r>
        <w:rPr>
          <w:rFonts w:ascii="Times New Roman"/>
          <w:b w:val="false"/>
          <w:i w:val="false"/>
          <w:color w:val="000000"/>
          <w:sz w:val="28"/>
        </w:rPr>
        <w:t>
      2.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Протокол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Признать утратившими силу:</w:t>
      </w:r>
    </w:p>
    <w:bookmarkEnd w:id="3"/>
    <w:bookmarkStart w:name="z7"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апреля 2016 года № 230 "О подписании Протокола о внесении изменения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w:t>
      </w:r>
    </w:p>
    <w:bookmarkEnd w:id="4"/>
    <w:bookmarkStart w:name="z8"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ноября 2016 года № 716 "О внесении изменения в постановление Правительства Республики Казахстан от 15 апреля 2016 года № 230 "О подписании Протокола о внесении изменения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 </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2017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3" w:id="7"/>
    <w:p>
      <w:pPr>
        <w:spacing w:after="0"/>
        <w:ind w:left="0"/>
        <w:jc w:val="left"/>
      </w:pPr>
      <w:r>
        <w:rPr>
          <w:rFonts w:ascii="Times New Roman"/>
          <w:b/>
          <w:i w:val="false"/>
          <w:color w:val="000000"/>
        </w:rPr>
        <w:t xml:space="preserve"> Протокол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w:t>
      </w:r>
    </w:p>
    <w:bookmarkEnd w:id="7"/>
    <w:bookmarkStart w:name="z14" w:id="8"/>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именуемые в дальнейшем Сторонами, </w:t>
      </w:r>
    </w:p>
    <w:bookmarkEnd w:id="8"/>
    <w:bookmarkStart w:name="z15" w:id="9"/>
    <w:p>
      <w:pPr>
        <w:spacing w:after="0"/>
        <w:ind w:left="0"/>
        <w:jc w:val="both"/>
      </w:pPr>
      <w:r>
        <w:rPr>
          <w:rFonts w:ascii="Times New Roman"/>
          <w:b w:val="false"/>
          <w:i w:val="false"/>
          <w:color w:val="000000"/>
          <w:sz w:val="28"/>
        </w:rPr>
        <w:t xml:space="preserve">
      в целях согласования международных и двусторонних пунктов пропуска, способствующих развитию сообщения между двумя странами, </w:t>
      </w:r>
    </w:p>
    <w:bookmarkEnd w:id="9"/>
    <w:bookmarkStart w:name="z16" w:id="1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10</w:t>
      </w:r>
      <w:r>
        <w:rPr>
          <w:rFonts w:ascii="Times New Roman"/>
          <w:b w:val="false"/>
          <w:i w:val="false"/>
          <w:color w:val="000000"/>
          <w:sz w:val="28"/>
        </w:rPr>
        <w:t xml:space="preserve"> Соглашения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16 ноября 2001 года (далее – Соглашение), </w:t>
      </w:r>
    </w:p>
    <w:bookmarkEnd w:id="10"/>
    <w:bookmarkStart w:name="z17" w:id="11"/>
    <w:p>
      <w:pPr>
        <w:spacing w:after="0"/>
        <w:ind w:left="0"/>
        <w:jc w:val="both"/>
      </w:pPr>
      <w:r>
        <w:rPr>
          <w:rFonts w:ascii="Times New Roman"/>
          <w:b w:val="false"/>
          <w:i w:val="false"/>
          <w:color w:val="000000"/>
          <w:sz w:val="28"/>
        </w:rPr>
        <w:t xml:space="preserve">
      согласились о нижеследующем: </w:t>
      </w:r>
    </w:p>
    <w:bookmarkEnd w:id="11"/>
    <w:bookmarkStart w:name="z18" w:id="12"/>
    <w:p>
      <w:pPr>
        <w:spacing w:after="0"/>
        <w:ind w:left="0"/>
        <w:jc w:val="left"/>
      </w:pPr>
      <w:r>
        <w:rPr>
          <w:rFonts w:ascii="Times New Roman"/>
          <w:b/>
          <w:i w:val="false"/>
          <w:color w:val="000000"/>
        </w:rPr>
        <w:t xml:space="preserve"> Статья 1</w:t>
      </w:r>
    </w:p>
    <w:bookmarkEnd w:id="12"/>
    <w:bookmarkStart w:name="z19" w:id="13"/>
    <w:p>
      <w:pPr>
        <w:spacing w:after="0"/>
        <w:ind w:left="0"/>
        <w:jc w:val="both"/>
      </w:pPr>
      <w:r>
        <w:rPr>
          <w:rFonts w:ascii="Times New Roman"/>
          <w:b w:val="false"/>
          <w:i w:val="false"/>
          <w:color w:val="000000"/>
          <w:sz w:val="28"/>
        </w:rPr>
        <w:t xml:space="preserve">
      В перечень пунктов пропуска через казахстанско-узбекскую государственную границу, являющий </w:t>
      </w:r>
      <w:r>
        <w:rPr>
          <w:rFonts w:ascii="Times New Roman"/>
          <w:b w:val="false"/>
          <w:i w:val="false"/>
          <w:color w:val="000000"/>
          <w:sz w:val="28"/>
        </w:rPr>
        <w:t>приложением</w:t>
      </w:r>
      <w:r>
        <w:rPr>
          <w:rFonts w:ascii="Times New Roman"/>
          <w:b w:val="false"/>
          <w:i w:val="false"/>
          <w:color w:val="000000"/>
          <w:sz w:val="28"/>
        </w:rPr>
        <w:t xml:space="preserve"> к Протоколу к Соглашению, подписанному 4 сентября 2006 года, внести следующие изменения и дополнения:</w:t>
      </w:r>
    </w:p>
    <w:bookmarkEnd w:id="13"/>
    <w:bookmarkStart w:name="z20" w:id="14"/>
    <w:p>
      <w:pPr>
        <w:spacing w:after="0"/>
        <w:ind w:left="0"/>
        <w:jc w:val="both"/>
      </w:pPr>
      <w:r>
        <w:rPr>
          <w:rFonts w:ascii="Times New Roman"/>
          <w:b w:val="false"/>
          <w:i w:val="false"/>
          <w:color w:val="000000"/>
          <w:sz w:val="28"/>
        </w:rPr>
        <w:t>
      1. В пункте 1 раздела "Железнодорожные пункты пропуска" наименование пункта пропуска Республики Казахстан "Бейнеу" заменить на "Оазис".</w:t>
      </w:r>
    </w:p>
    <w:bookmarkEnd w:id="14"/>
    <w:bookmarkStart w:name="z21" w:id="15"/>
    <w:p>
      <w:pPr>
        <w:spacing w:after="0"/>
        <w:ind w:left="0"/>
        <w:jc w:val="both"/>
      </w:pPr>
      <w:r>
        <w:rPr>
          <w:rFonts w:ascii="Times New Roman"/>
          <w:b w:val="false"/>
          <w:i w:val="false"/>
          <w:color w:val="000000"/>
          <w:sz w:val="28"/>
        </w:rPr>
        <w:t xml:space="preserve">
      2. В разделе "Автомобильные пункты пропуска": </w:t>
      </w:r>
    </w:p>
    <w:bookmarkEnd w:id="15"/>
    <w:bookmarkStart w:name="z22" w:id="16"/>
    <w:p>
      <w:pPr>
        <w:spacing w:after="0"/>
        <w:ind w:left="0"/>
        <w:jc w:val="both"/>
      </w:pPr>
      <w:r>
        <w:rPr>
          <w:rFonts w:ascii="Times New Roman"/>
          <w:b w:val="false"/>
          <w:i w:val="false"/>
          <w:color w:val="000000"/>
          <w:sz w:val="28"/>
        </w:rPr>
        <w:t>
      1) пункты 6, 7 и 9 изложить в следующей редакции:</w:t>
      </w:r>
    </w:p>
    <w:bookmarkEnd w:id="16"/>
    <w:bookmarkStart w:name="z23"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974"/>
        <w:gridCol w:w="2394"/>
        <w:gridCol w:w="974"/>
        <w:gridCol w:w="1584"/>
        <w:gridCol w:w="3205"/>
        <w:gridCol w:w="975"/>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6</w:t>
            </w:r>
          </w:p>
          <w:bookmarkEnd w:id="18"/>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Капланбек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Зангиота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область</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(многосторонний)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Круглосуточный</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7</w:t>
            </w:r>
          </w:p>
          <w:bookmarkEnd w:id="19"/>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область</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(многосторонний)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Круглосуточный</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9</w:t>
            </w:r>
          </w:p>
          <w:bookmarkEnd w:id="20"/>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Гулистан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Сырдарьинская область</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(многосторонний)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Круглосуточный</w:t>
            </w:r>
          </w:p>
        </w:tc>
      </w:tr>
    </w:tbl>
    <w:bookmarkStart w:name="z27" w:id="21"/>
    <w:p>
      <w:pPr>
        <w:spacing w:after="0"/>
        <w:ind w:left="0"/>
        <w:jc w:val="both"/>
      </w:pPr>
      <w:r>
        <w:rPr>
          <w:rFonts w:ascii="Times New Roman"/>
          <w:b w:val="false"/>
          <w:i w:val="false"/>
          <w:color w:val="000000"/>
          <w:sz w:val="28"/>
        </w:rPr>
        <w:t xml:space="preserve">
       "; </w:t>
      </w:r>
    </w:p>
    <w:bookmarkEnd w:id="21"/>
    <w:bookmarkStart w:name="z28" w:id="22"/>
    <w:p>
      <w:pPr>
        <w:spacing w:after="0"/>
        <w:ind w:left="0"/>
        <w:jc w:val="both"/>
      </w:pPr>
      <w:r>
        <w:rPr>
          <w:rFonts w:ascii="Times New Roman"/>
          <w:b w:val="false"/>
          <w:i w:val="false"/>
          <w:color w:val="000000"/>
          <w:sz w:val="28"/>
        </w:rPr>
        <w:t>
      2) дополнить пунктами 13 и 14 следующего содержания:</w:t>
      </w:r>
    </w:p>
    <w:bookmarkEnd w:id="22"/>
    <w:bookmarkStart w:name="z29"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1467"/>
        <w:gridCol w:w="1601"/>
        <w:gridCol w:w="2283"/>
        <w:gridCol w:w="1059"/>
        <w:gridCol w:w="2144"/>
        <w:gridCol w:w="1469"/>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4"/>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Целинный*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Южно-Казахстанская область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 олтин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Сырдарьинская область</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Двусторонний (межгосударственный)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Светлое время суток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14</w:t>
            </w:r>
          </w:p>
          <w:bookmarkEnd w:id="25"/>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Сырдарья*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Южно-Казахстанская область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Сырдарьинская область</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Двусторонний (межгосударственный)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Светлое время суток </w:t>
            </w:r>
          </w:p>
        </w:tc>
      </w:tr>
    </w:tbl>
    <w:bookmarkStart w:name="z32" w:id="26"/>
    <w:p>
      <w:pPr>
        <w:spacing w:after="0"/>
        <w:ind w:left="0"/>
        <w:jc w:val="both"/>
      </w:pPr>
      <w:r>
        <w:rPr>
          <w:rFonts w:ascii="Times New Roman"/>
          <w:b w:val="false"/>
          <w:i w:val="false"/>
          <w:color w:val="000000"/>
          <w:sz w:val="28"/>
        </w:rPr>
        <w:t>
      * Пункт пропуска используется только для проезда легкового автотранспорта, пропуск грузов и товаров в коммерческих целях не проводится. Совершение таможенных операций, связанных с помещением товаров под таможенные процедуры, не осуществляется.".</w:t>
      </w:r>
    </w:p>
    <w:bookmarkEnd w:id="26"/>
    <w:bookmarkStart w:name="z33" w:id="27"/>
    <w:p>
      <w:pPr>
        <w:spacing w:after="0"/>
        <w:ind w:left="0"/>
        <w:jc w:val="left"/>
      </w:pPr>
      <w:r>
        <w:rPr>
          <w:rFonts w:ascii="Times New Roman"/>
          <w:b/>
          <w:i w:val="false"/>
          <w:color w:val="000000"/>
        </w:rPr>
        <w:t xml:space="preserve"> Статья 2</w:t>
      </w:r>
    </w:p>
    <w:bookmarkEnd w:id="27"/>
    <w:bookmarkStart w:name="z34" w:id="28"/>
    <w:p>
      <w:pPr>
        <w:spacing w:after="0"/>
        <w:ind w:left="0"/>
        <w:jc w:val="both"/>
      </w:pPr>
      <w:r>
        <w:rPr>
          <w:rFonts w:ascii="Times New Roman"/>
          <w:b w:val="false"/>
          <w:i w:val="false"/>
          <w:color w:val="000000"/>
          <w:sz w:val="28"/>
        </w:rPr>
        <w:t>
      При следовании безостановочным транзитом от пункта пропуска "Сырдарья" до пункта пропуска "Целинный" и от пункта пропуска "Целинный" до пункта пропуска "Сырдарья" всем гражданам Республики Узбекистан, включительно владельцам паспортов гражданина Республики Узбекистан, владельцам дипломатических паспортов, сотрудникам межправительственной фельдъегерской связи, правоохранительных органов, членам официальных делегаций, сотрудникам дипломатических представительств и членам их семей, детям до 16 лет, Пограничной службой Комитета национальной безопасности Республики Казахстан выдаются миграционные карточки, где указывается цель поездки "транзит" и проставляется отметка о въезде в Республику Казахстан. При этом отметка о пересечении границы в паспортах граждан Республики Узбекистан не проставляется.</w:t>
      </w:r>
    </w:p>
    <w:bookmarkEnd w:id="28"/>
    <w:bookmarkStart w:name="z35" w:id="29"/>
    <w:p>
      <w:pPr>
        <w:spacing w:after="0"/>
        <w:ind w:left="0"/>
        <w:jc w:val="left"/>
      </w:pPr>
      <w:r>
        <w:rPr>
          <w:rFonts w:ascii="Times New Roman"/>
          <w:b/>
          <w:i w:val="false"/>
          <w:color w:val="000000"/>
        </w:rPr>
        <w:t xml:space="preserve"> Статья 3</w:t>
      </w:r>
    </w:p>
    <w:bookmarkEnd w:id="29"/>
    <w:bookmarkStart w:name="z36" w:id="30"/>
    <w:p>
      <w:pPr>
        <w:spacing w:after="0"/>
        <w:ind w:left="0"/>
        <w:jc w:val="both"/>
      </w:pPr>
      <w:r>
        <w:rPr>
          <w:rFonts w:ascii="Times New Roman"/>
          <w:b w:val="false"/>
          <w:i w:val="false"/>
          <w:color w:val="000000"/>
          <w:sz w:val="28"/>
        </w:rPr>
        <w:t xml:space="preserve">
      Настоящий Протокол вступает в силу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Соглашения. </w:t>
      </w:r>
    </w:p>
    <w:bookmarkEnd w:id="30"/>
    <w:bookmarkStart w:name="z37" w:id="31"/>
    <w:p>
      <w:pPr>
        <w:spacing w:after="0"/>
        <w:ind w:left="0"/>
        <w:jc w:val="both"/>
      </w:pPr>
      <w:r>
        <w:rPr>
          <w:rFonts w:ascii="Times New Roman"/>
          <w:b w:val="false"/>
          <w:i w:val="false"/>
          <w:color w:val="000000"/>
          <w:sz w:val="28"/>
        </w:rPr>
        <w:t xml:space="preserve">
      Настоящий Протокол действует до прекращения действия Соглашения. </w:t>
      </w:r>
    </w:p>
    <w:bookmarkEnd w:id="31"/>
    <w:bookmarkStart w:name="z38" w:id="32"/>
    <w:p>
      <w:pPr>
        <w:spacing w:after="0"/>
        <w:ind w:left="0"/>
        <w:jc w:val="both"/>
      </w:pPr>
      <w:r>
        <w:rPr>
          <w:rFonts w:ascii="Times New Roman"/>
          <w:b w:val="false"/>
          <w:i w:val="false"/>
          <w:color w:val="000000"/>
          <w:sz w:val="28"/>
        </w:rPr>
        <w:t xml:space="preserve">
      Совершено в городе____________"__"__________201_года в двух подлинных экземплярах, каждый на казахском, узбекском и русском языках, причем все тексты имеют одинаковую силу. </w:t>
      </w:r>
    </w:p>
    <w:bookmarkEnd w:id="32"/>
    <w:bookmarkStart w:name="z39" w:id="33"/>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Протокола, Стороны будут руководствоваться текстом на русском языке. </w:t>
      </w:r>
    </w:p>
    <w:bookmarkEnd w:id="3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 Правительство</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ПравительствоРеспублики Узбекистан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