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cb64" w14:textId="f8fc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сентября 2013 года № 977 "Об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2017 года № 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2013 года № 977 "Об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Казахстан" (САПП Республики Казахстан, 2013 г., № 54, ст. 765)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(закрытия), функционирования (эксплуатации), категорирования, классификации, обустройства, а также требованиях по техническому оснащению и организации работы пунктов пропуска через Государственную границу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Вопрос установления пункта пропуска с сопредельным государством согласовывается Министерством иностранных дел Республики Казахстан, после чего Министерство по инвестициям и развитию Республики Казахстан разрабатывает в установленном порядке проекты соответствующих соглашений.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настоящего пункта не распространяются на правоотношения, возникающие при рассмотрении вопроса установления морских и воздушных (авиационных) пунктов пропуска.".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