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6972" w14:textId="7a36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2016 года № 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 (САПП Республики Казахстан, 2015 г., № 72-73-74, ст. 551)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Требование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не распространяется на юридические лица, более пятидесяти процентов акций (долей участия в уставном капитале) которых принадлежат государству, и аффилиированные с ними лица, подлежащие приватизации и передаче в конкурентную среду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