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20bf" w14:textId="1042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2016 года № 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«Вопросы Министерства национальной экономики Республики Казахстан» (САПП Республики Казахстан, 2014 г., № 59-60, ст. 555)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«Функции центрального аппарата:»: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«50-1) утверждение совместно с центральным уполномоченным органом по исполнению бюджета перечня социально значимых инвестиционных проектов и (или) инвестиционных программ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и других субъектов квазигосударственного сектора, по которым одним из источников погашения негосударственного займа под государственную гарантию являются выплаты (платежи) из республиканского и местных бюджетов, по которым не взимается предварительная единовременная плата (сбор) за предоставление государственной гарантии по негосударственному займу с заемщика, не предоставляются гарантия банка второго уровня либо договор страхования, не требуется наличие собственного капитала;»;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64-1) и 64-2)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«64-1) утверждение стандартов оказания услуг потребителям субъектами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64-2) определение порядка утверждения тарифов (цен, ставок сборов) и тарифных смет в упрощенном порядке;»;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169-6), 169-7), 169-8) и 169-9)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«169-6) внесение предложений в Правительство Республики Казахстан по определению отдельных объектов строительства, требующих особого регулирования и (или) градостроительной регламентации;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169-7) утверждение индивидуальных планов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169-8) определение классов опасности отходов по степени их воздействия на человека и окружающую среду (по степени токсичности);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169-9) утверждение порядка осуществления рекламы биологически активных добавок к пище;»;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203) и 204)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«203) разработка и утверждение правил ведения учета местными исполнительными органами договоров о долевом участии в жилищном строительстве, а также переуступке прав требований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правил выдачи разрешения на привлечение денег дольщиков;»;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248-1), 248-2) и 248-3)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«248-1) аккредитация объединений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248-2) внесение на рассмотрение экспертного совета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248-3) осуществление мониторинга эффективности государственного контроля и надзора в области государственного регулирования предпринимательства;»;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288)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327)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«327) разработка и утверждение типовой формы договора о долевом участии в жилищном строительстве;»;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327-1), 327-2), 327-3), 327-4), 327-5), 327-6), 327-7), 327-8) и 327-9)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«327-1) разработка и утверждение типовой формы договора о предоставлении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327-2) разработка и утверждение типовой формы договора залога земельного участка вместе с объектом незавершенного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327-3) разработка и утверждение типовой формы договора залога голосующих акций (долей участия в уставном капитале)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327-4) разработка и утверждение типовой формы договора доверительного управления голосующими акциями (долями участия в уставном капитале) уполномоченной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327-5) разработка и утверждение методики определения размера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327-6) разработка и утверждение методики определения норматива достаточности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327-7) разработка и утверждение методики расчета и формирования резерва на урегулирование гарантийных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327-8) разработка и утверждение формы отчета инжиниринговых компаний в сфере долевого участия в жилищном строительстве о результатах мониторинга за ходом строительства жилого дома (жилого здания) в Фонд гарантирования жилищного строительства, банк второго уровня или местный исполнительный орган (в зависимости от способа организации долевого строительства);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327-9) утверждение порядка проверки документов по проекту строительства жилого дома (жилого здания) Фондом гарантирования жилищного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337-1), 337-2), 337-3), 337-4), 337-5), 337-6) и 337-7)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«337-1) образование общественного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337-2) рассмотрение рекомендаций общественного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337-3) определение персонального состава представительства в составе рабочей группы общественного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337-4) утверждение состава рабочей группы по формированию общественного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337-5) представительство в составе рабочей группы по формированию общественного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337-6) утверждение положения об общественном совете;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337-7) осуществление организационного обеспечения деятельности общественного совета;»;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339-60), 339-61), 339-62), 339-63), 339-64), 339-65), 339-66), 339-67), 339-68) и 339-69)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«339-60) утверждение порядка: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санитарно-эпидемиологической экспертизы пищевой продукции по определению ее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 научными центрами курортологии бальнеологического заключения на использование природных минеральных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оборота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работ по научно обоснованному подтверждению безопасности биологически активных добавок к пище;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339-61) разработка и утверждение нормативных правовых актов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339-62) ежегодно не позднее 1 мая направление в Правительство Республики Казахстан годового отчета о состоянии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339-63) участие в подготовке проектов международных договоров по вопросам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339-64) размещение информации на интернет-портале открытых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339-65) размещение информации на интернет-портале открытых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339-66) размещение информации на интернет-портале открытых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339-67) размещение информации на интернет-портале оценки эффективности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339-68) согласование нормативного правового акта, устанавливающего порядок размещения информации на интернет-портале открытых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339-69) проведение внутреннего контроля за качеством и своевременностью представления информации;»;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«Функции ведомств:»: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«30-1) сбор информации о выданных разрешениях на привлечение денег дольщиков;»;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«83-1) подготовка годового отчета о состоянии конкуренции на отдельных товарных рынках и мерах, принимаемых по ограничению монополистической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«109) осуществление контроля за соблюдением субъектами государственной монополии ограничений,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114-1) и 114-2)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«114-1) разработка стандартов оказания услуг потребителям субъектами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114-2) разработка порядка утверждения тарифов (цен, ставок сборов) и тарифных смет в упрощенном порядке;»;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127)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128)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«128) осуществление лицензирования разрешительных процедур и прием уведомлений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132) и 133)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«173-1) реализация государственной политики в области безопасности пищевой продукции, подлежащей санитарно-эпидемиологическому надзору;»;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«174-1) осуществление информирования, консультирования и просвещения потребителей;»;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177)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«177) запрещение ввоза, применения и реализации на территории Республики Казахстан, в том числе на эпидемически значимых объектах, продукции, предназначенной для использования и применения населением, а также в предпринимательской и (или) иной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«186-1) осуществление формирования и реализации государственного социального заказа по проведению исследований, информационно-просветительской работе и консультационной помощи населению по вопросам защиты прав потребителей;»;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«189-1) проведение полугодового, годового анализа жалоб потребителей и ежегодного анализа деятельности государственных органов по вопросам защиты прав потребителей;»;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191)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«191) государственная регистрация, перерегистрация и отзыв решения о государственной регистрации продуктов детского питания, биологически активных добавок к пище, генетически модифицированных объектов,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размещение Государственного реестра веществ и продукции, разрешенных к применению в Республике Казахстан, на интернет-ресурсах;»;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197-1) и 197-2)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«197-1)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197-2) осуществление санитарно-эпидемиологического надзора объектов производства и объектов внутренней торговли в целях выявления и выработки мер по недопущению реализации опасной пищевой продукции, подлежащей санитарно-эпидемиологическому надзору;»;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«198-1) проведение работ по научно обоснованному подтверждению безопасности биологически активных добавок к пище;»;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«205-1) контроль за деятельностью физических и юридических лиц, осуществляющих санитарно-эпидемиологическую экспертизу пищевой продукции, по определению ее безопасности;»;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206-1) и 206-2)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«206-1) разработка санитарно-эпидемиологических правил и норм, гигиенических нормативов, технических регламентов, нормативных документов в области безопасности пищевой продукции, подлежащей санитарно-эпидемиологическому надзору;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206-2) согласование сроков годности и условий хранения пищевой продукции,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«208-1) обращение в суд по вопросам защиты прав неопределенного круга потребителей в случаях нарушения прав более десяти потребителей по одному и тому же вопросу;»;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«227-1) представление Республики Казахстан в международных организациях по обеспечению безопасности пищевой продукции, подлежащей санитарно-эпидемиологическому надзору;»;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243)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абзаца шестьдесят четвертого пункта 1 настоящего постановления, который вводится в действие с 1 января 2017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