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f1ba" w14:textId="f47f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2016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765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2009 года № 930 "О внесении изменений и дополнений в постановление Правительства Республики Казахстан от 7 февраля 2008 года № 115".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2010 года № 455 "О внесении изменений и дополнения в постановление Правительства Республики Казахстан от 7 февраля 2008 года № 115".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2010 года № 1257 "О внесении изменений в постановление Правительства Республики Казахстан от 7 февраля 2008 года № 115".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мая 2011 года № 565 "О внесении изменений и дополнений в некоторые решения Правительства Республики Казахстан" (САПП Республики Казахстан, 2011 г., № 39, ст. 491).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577 "О внесении изменения в постановление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2012 года № 483 "О внесении изменения в постановление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1758 "О внесении изменений в постановление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2013 года № 393 "О внесении изменений в постановление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2013 года № 1183 "О внесении изменений в постановление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2015 года № 730 "О внесении изменения в постановление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