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c45f" w14:textId="cf8c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государственных учреждений образования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2016 года №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государственные учреждения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«Кулагинская средняя школа Индерского района» Атырауской области – на государственное учреждение «Средняя школа имени Калама Ескалиева»;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«Ганюшкинская школа-интернат» Курмангазинского района Атырауской области – на государственное учреждение «Школа-интернат имени Зейноллы Сериккалиулы».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