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99149" w14:textId="e8991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дактилоскопической и геномной регистрации"</w:t>
      </w:r>
    </w:p>
    <w:p>
      <w:pPr>
        <w:spacing w:after="0"/>
        <w:ind w:left="0"/>
        <w:jc w:val="both"/>
      </w:pPr>
      <w:r>
        <w:rPr>
          <w:rFonts w:ascii="Times New Roman"/>
          <w:b w:val="false"/>
          <w:i w:val="false"/>
          <w:color w:val="000000"/>
          <w:sz w:val="28"/>
        </w:rPr>
        <w:t>Постановление Правительства Республики Казахстан от 27 октября 2016 года № 630</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дактилоскопической и геномной регистрации». </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Б. Сагинтаев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 </w:t>
      </w:r>
      <w:r>
        <w:br/>
      </w:r>
      <w:r>
        <w:rPr>
          <w:rFonts w:ascii="Times New Roman"/>
          <w:b/>
          <w:i w:val="false"/>
          <w:color w:val="000000"/>
        </w:rPr>
        <w:t>
РЕСПУБЛИКИ КАЗАХСТАН О внесении изменений и дополнений в некоторые</w:t>
      </w:r>
      <w:r>
        <w:br/>
      </w:r>
      <w:r>
        <w:rPr>
          <w:rFonts w:ascii="Times New Roman"/>
          <w:b/>
          <w:i w:val="false"/>
          <w:color w:val="000000"/>
        </w:rPr>
        <w:t>
законодательные акты Республики Казахстан по вопросам</w:t>
      </w:r>
      <w:r>
        <w:br/>
      </w:r>
      <w:r>
        <w:rPr>
          <w:rFonts w:ascii="Times New Roman"/>
          <w:b/>
          <w:i w:val="false"/>
          <w:color w:val="000000"/>
        </w:rPr>
        <w:t>
дактилоскопической и геномной регистрации</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r>
        <w:br/>
      </w:r>
      <w:r>
        <w:rPr>
          <w:rFonts w:ascii="Times New Roman"/>
          <w:b w:val="false"/>
          <w:i w:val="false"/>
          <w:color w:val="000000"/>
          <w:sz w:val="28"/>
        </w:rPr>
        <w:t>
      1. В </w:t>
      </w:r>
      <w:r>
        <w:rPr>
          <w:rFonts w:ascii="Times New Roman"/>
          <w:b w:val="false"/>
          <w:i w:val="false"/>
          <w:color w:val="000000"/>
          <w:sz w:val="28"/>
        </w:rPr>
        <w:t>Уголовно-исполнительный кодекс</w:t>
      </w:r>
      <w:r>
        <w:rPr>
          <w:rFonts w:ascii="Times New Roman"/>
          <w:b w:val="false"/>
          <w:i w:val="false"/>
          <w:color w:val="000000"/>
          <w:sz w:val="28"/>
        </w:rPr>
        <w:t xml:space="preserve"> Республики Казахстан от 5 июля 2014 года (Ведомости Парламента Республики Казахстан, 2014 г., № 17, ст. 91):</w:t>
      </w:r>
      <w:r>
        <w:br/>
      </w:r>
      <w:r>
        <w:rPr>
          <w:rFonts w:ascii="Times New Roman"/>
          <w:b w:val="false"/>
          <w:i w:val="false"/>
          <w:color w:val="000000"/>
          <w:sz w:val="28"/>
        </w:rPr>
        <w:t>
      часть первую статьи 11 дополнить подпунктом 9) следующего содержания:</w:t>
      </w:r>
      <w:r>
        <w:br/>
      </w:r>
      <w:r>
        <w:rPr>
          <w:rFonts w:ascii="Times New Roman"/>
          <w:b w:val="false"/>
          <w:i w:val="false"/>
          <w:color w:val="000000"/>
          <w:sz w:val="28"/>
        </w:rPr>
        <w:t>
      «9) пройти геномную регистрацию в соответствии с законодательством Республики Казахстан.»;</w:t>
      </w:r>
      <w:r>
        <w:br/>
      </w:r>
      <w:r>
        <w:rPr>
          <w:rFonts w:ascii="Times New Roman"/>
          <w:b w:val="false"/>
          <w:i w:val="false"/>
          <w:color w:val="000000"/>
          <w:sz w:val="28"/>
        </w:rPr>
        <w:t>
      часть первую статьи 176 дополнить подпунктом 2-1) следующего содержания:</w:t>
      </w:r>
      <w:r>
        <w:br/>
      </w:r>
      <w:r>
        <w:rPr>
          <w:rFonts w:ascii="Times New Roman"/>
          <w:b w:val="false"/>
          <w:i w:val="false"/>
          <w:color w:val="000000"/>
          <w:sz w:val="28"/>
        </w:rPr>
        <w:t xml:space="preserve">
      «2-1) уклонение от прохождения геномной регистрации;». </w:t>
      </w:r>
    </w:p>
    <w:p>
      <w:pPr>
        <w:spacing w:after="0"/>
        <w:ind w:left="0"/>
        <w:jc w:val="both"/>
      </w:pPr>
      <w:r>
        <w:rPr>
          <w:rFonts w:ascii="Times New Roman"/>
          <w:b w:val="false"/>
          <w:i w:val="false"/>
          <w:color w:val="000000"/>
          <w:sz w:val="28"/>
        </w:rPr>
        <w:t>      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 235-V ЗРК (Ведомости Парламента Республики Казахстан, 2014 г., № 18-II, ст. 92):</w:t>
      </w:r>
      <w:r>
        <w:br/>
      </w:r>
      <w:r>
        <w:rPr>
          <w:rFonts w:ascii="Times New Roman"/>
          <w:b w:val="false"/>
          <w:i w:val="false"/>
          <w:color w:val="000000"/>
          <w:sz w:val="28"/>
        </w:rPr>
        <w:t>
      1) дополнить статьей 443-1 следующего содержания:</w:t>
      </w:r>
      <w:r>
        <w:br/>
      </w:r>
      <w:r>
        <w:rPr>
          <w:rFonts w:ascii="Times New Roman"/>
          <w:b w:val="false"/>
          <w:i w:val="false"/>
          <w:color w:val="000000"/>
          <w:sz w:val="28"/>
        </w:rPr>
        <w:t xml:space="preserve">
      «Статья 443-1. Отказ граждан Республики Казахстан, иностранцев и лиц без гражданства от прохождения дактилоскопической и (или) геномной регистрации. </w:t>
      </w:r>
      <w:r>
        <w:br/>
      </w:r>
      <w:r>
        <w:rPr>
          <w:rFonts w:ascii="Times New Roman"/>
          <w:b w:val="false"/>
          <w:i w:val="false"/>
          <w:color w:val="000000"/>
          <w:sz w:val="28"/>
        </w:rPr>
        <w:t>
      1. Отказ гражданина Республики Казахстан, иностранца или лица без гражданства от прохождения геномной регистрации влечет штраф в размере десяти месячных расчетных показателей.</w:t>
      </w:r>
      <w:r>
        <w:br/>
      </w:r>
      <w:r>
        <w:rPr>
          <w:rFonts w:ascii="Times New Roman"/>
          <w:b w:val="false"/>
          <w:i w:val="false"/>
          <w:color w:val="000000"/>
          <w:sz w:val="28"/>
        </w:rPr>
        <w:t>
      2. Отказ иностранца или лица без гражданства от прохождения дактилоскопической регистрации влечет административное выдворение за пределы Республики Казахстан.»;</w:t>
      </w:r>
      <w:r>
        <w:br/>
      </w:r>
      <w:r>
        <w:rPr>
          <w:rFonts w:ascii="Times New Roman"/>
          <w:b w:val="false"/>
          <w:i w:val="false"/>
          <w:color w:val="000000"/>
          <w:sz w:val="28"/>
        </w:rPr>
        <w:t xml:space="preserve">
      2) часть первую статьи 684 изложить в следующей редакции: </w:t>
      </w:r>
      <w:r>
        <w:br/>
      </w:r>
      <w:r>
        <w:rPr>
          <w:rFonts w:ascii="Times New Roman"/>
          <w:b w:val="false"/>
          <w:i w:val="false"/>
          <w:color w:val="000000"/>
          <w:sz w:val="28"/>
        </w:rPr>
        <w:t>
      1. Судьи специализированных районных и приравненных к ним административных судов рассматривают дела об административных правонарушениях, предусмотренных статьями 73, 74, 75 (частями первой, второй, пятой и шестой), 76, 77, 78, 79, 80 (частью четвертой), 81 (частью второй), 82 (частью второй), 82-1, 85, 86 (частью четвертой), 99, 100, 101, 102, 103, 104, 105, 106, 107, 108, 109, 110, 111, 112, 113, 114, 115, 116, 117, 118, 119, 120, 121, 122, 123, 124, 125, 126, 139 (частью второй), 145, 149, 150, 151 (частью второй), 153, 154, 158, 159, 160 (частью второй), 169 (частями второй, седьмой, десятой, одиннадцатой, двенадцатой, тринадцатой и четырнадцатой), 170 (частями седьмой, девятой, десятой, одиннадцатой и двенадцатой), 171, 173, 174 (частью второй), 175, 175-1, 176, 182, 183, 184, 185, 187 (частями второй, третьей, четвертой и пятой), 189, 190 (частями второй, третьей и четвертой), 191, 193 (частями второй и третьей), 199 (частью второй), 200, 211 (частью первой), 214, 216, 219, 233 (частью третьей), 235, 236, 237, 239-1, 245, 246, 246-1 (когда эти нарушения допущены при проведении аудита специального назначения субъектов квазигосударственного сектора), 247 (частями шестой, девятой, одиннадцатой), 251, 252 (частью второй), 281 (частями четвертой, пятой и шестой), 282 (частями третьей, четвертой, шестой, седьмой, девятой, одиннадцатой и тринадцатой), 283, 294 (частями первой и второй), 296 (частью второй), 299 (частью второй), 310, 311, 312 (частью второй), 313, 314, 316 (частью второй), 317 (частью четвертой), 317-1 (частью второй), 317-2 (частью второй), 319, 320 (частями первой, второй, третьей и четвертой), 326 (частями третьей и четвертой), 333 (частью второй), 356 (частью четырнадцатой), 357, 360 (частью первой), 382 (частями второй и третьей), 383 (частями третьей и четвертой), 385 (частью второй), 389, 392 (частью третьей), 395 (частью второй), 396 (частью второй), 397 (частью четвертой), 398, 399 (частями второй и третьей), 400 (частью второй), 401 (частями шестой и седьмой), 402 (частью четвертой), 404 (частью девятой), 405 (частью первой), 407 (частями второй и третьей), 409 (частью седьмой), 410-1, 413, 414, 415 (частью второй), 416, 417 (частями первой и шестой), 419 (частью второй), 422, 423 (частью второй), 424 (частями третьей и пятой), 425 (частью второй), 426 (частями второй и третьей), 427, 433 (частью второй), 434, 436, 439, 440 (частями четвертой и пятой), 443 (частью второй), 443-1 (частью второй), 444 (частью первой), 445, 445-1, 446, 449 (частями второй и третьей), 450, 451, 452 (частями третьей, четвертой и шестой), 453, 454 (частью второй), 455 (частью четвертой), 456, 456-1, 461, 462, 463, 464 (частью второй), 465, 467, 469 (частью второй), 470 (частью второй), 476, 477, 478, 479, 480, 481, 482, 483, 485 (частью второй), 488, 489 (частями второй, третьей, четвертой, пятой, шестой, седьмой и восьмой), 489-1, 490, 495 (частью второй), 496 (частью второй), 498, 506, 507, 508, 509, 512 (частью второй), 513 (частью второй), 514 (частью второй), 516, 517 (частями второй, четвертой, пятой, шестой и седьмой), 528 (частью первой), 532, 541, 543 (частями первой и третьей), 544, 545, 548 (частью второй), 549, 550, 551 (частью второй), 552 (частью второй), 563 (частью второй), 564 (частью пятой), 569 (частями первой, второй и четвертой), 583 (частью второй), 590 (частью четвертой), 596 (частями третьей и пятой), 603 (частями первой и второй), 604 (частью второй), 605 (частью второй), 606 (частью второй), 607 (частью второй), 608, 610, 611 (частями второй и третьей), 613 (частями первой, второй, третьей, четвертой, пятой, шестой, седьмой, восьмой, девятой, десятой и одиннадцатой), 615 (частью четвертой), 618, 621 (частью третьей), 636 (частью второй), 637 (частями восьмой, девятой, десятой и тринадцатой), 638 (частью второй), 651, 652, 653, 654, 655, 656, 657, 658, 659, 660, 661, 662, 664, 665, 666, 667, 668, 669, 673, 674, 675, 676, 677, 678, 679, 680, 681 настоящего Кодекса, за исключением случаев, предусмотренных частью третьей настоящей статьи.»;</w:t>
      </w:r>
      <w:r>
        <w:br/>
      </w:r>
      <w:r>
        <w:rPr>
          <w:rFonts w:ascii="Times New Roman"/>
          <w:b w:val="false"/>
          <w:i w:val="false"/>
          <w:color w:val="000000"/>
          <w:sz w:val="28"/>
        </w:rPr>
        <w:t>
      3) часть первую статьи 685 изложить в следующей редакции:</w:t>
      </w:r>
      <w:r>
        <w:br/>
      </w:r>
      <w:r>
        <w:rPr>
          <w:rFonts w:ascii="Times New Roman"/>
          <w:b w:val="false"/>
          <w:i w:val="false"/>
          <w:color w:val="000000"/>
          <w:sz w:val="28"/>
        </w:rPr>
        <w:t>
      «1. Органы внутренних дел рассматривают дела об административных правонарушениях, предусмотренных статьями 146, 147, 156, 190 (частью первой), 192, 196, 197, 198, 204, 230 (частью второй) (в части правонарушений, совершенных владельцами транспортных средств и перевозчиками на автомобильном транспорте и городском рельсовом транспорте), 334, 359, 364, 382 (частью первой), 383 (частями первой и второй), 386, 395 (частью первой), 396 (частью первой), 408, 420, 421, 423 (частью первой), 432, 433 (частью первой), 434-1, 437, 438 (частями первой и второй), 440 (частями первой, второй и третьей), 441, 442 (частями первой и второй), 443 (частью первой), 443-1 (частью первой), 444 (частью второй), 447, 449 (частью первой), 458, 464 (частью первой), 469 (частью первой), 470 (частью первой), 484, 485 (частью первой), 486, 487, 489 (частями первой, девятой, десятой и одиннадцатой), 492, 493, 494, 495 (частью первой), 496 (частями первой и третьей), 505, 510, 512 (частью первой), 513 (частью первой), 514 (частью первой), 515, 517 (частями первой и третьей), 518, 519 (частями первой, третьей, пятой и шестой), 559 (частями первой, второй, четвертой и пятой), 560, 562, 564 (частью четвертой), 566, 572 (частью второй), 574, 590 (частями первой, второй третьей, пятой, шестой, седьмой, восьмой, девятой и десятой), 591, 592, 593 (частями первой и восьмой), 594, 595, 596 (частями первой, второй и четвертой), 597, 598, 599, 600, 601, 602, 603 (частью третьей), 604 (частью первой), 605 (частями первой и третьей), 606 (частью первой), 607 (частью первой), 609, 611 (частью первой), 612, 613 (частями двенадцатой и тринадцатой), 614, 615 (частями первой, второй и третьей), 617, 619, 620, 621 (частями первой, второй, четвертой), 622, 625 (за исключением нарушений на автомобильном транспорте), 626, 630, 631, 632, 635 настоящего Кодекса.»;</w:t>
      </w:r>
      <w:r>
        <w:br/>
      </w:r>
      <w:r>
        <w:rPr>
          <w:rFonts w:ascii="Times New Roman"/>
          <w:b w:val="false"/>
          <w:i w:val="false"/>
          <w:color w:val="000000"/>
          <w:sz w:val="28"/>
        </w:rPr>
        <w:t xml:space="preserve">
      4) подпункт 2) части второй статьи 685 изложить в следующей редакции: </w:t>
      </w:r>
      <w:r>
        <w:br/>
      </w:r>
      <w:r>
        <w:rPr>
          <w:rFonts w:ascii="Times New Roman"/>
          <w:b w:val="false"/>
          <w:i w:val="false"/>
          <w:color w:val="000000"/>
          <w:sz w:val="28"/>
        </w:rPr>
        <w:t>
      «2) за административные правонарушения, предусмотренные статьями 146, 147, 192, 197, 198, 204, 364, 382 (частью первой), 383 (частями первой и второй), 386, 395 (частью первой), 396 (частью первой), 408, 433 (частью первой), 434-1, 437, 438 (частями первой и второй), 440 (частями первой, второй и третьей), 441, 443, 443-1 (частью первой), 444 (частью второй), 449 (частью первой), 484, 487, 492, 493, 494, 505 (частью первой), 510, 512 (частью первой), 513 (частью первой), 514 (частью первой), 515, 517 (частями первой и третьей), 518, 519 (частями первой, третьей, пятой и шестой) настоящего Кодекса, – начальники городских, районных, поселковых отделов, отделений полиции, местной полицейской службы органов внутренних дел и их заместители;»;</w:t>
      </w:r>
      <w:r>
        <w:br/>
      </w:r>
      <w:r>
        <w:rPr>
          <w:rFonts w:ascii="Times New Roman"/>
          <w:b w:val="false"/>
          <w:i w:val="false"/>
          <w:color w:val="000000"/>
          <w:sz w:val="28"/>
        </w:rPr>
        <w:t xml:space="preserve">
      5) подпункт 9) части второй статьи 685 изложить в следующей редакции: </w:t>
      </w:r>
      <w:r>
        <w:br/>
      </w:r>
      <w:r>
        <w:rPr>
          <w:rFonts w:ascii="Times New Roman"/>
          <w:b w:val="false"/>
          <w:i w:val="false"/>
          <w:color w:val="000000"/>
          <w:sz w:val="28"/>
        </w:rPr>
        <w:t>
      «9) за административные правонарушения, предусмотренные статьями 443-1 (частью первой), 492, 495 (частью первой), 517 (частями первой и третьей), 518, 519 (частями первой, третьей, пятой и шестой) настоящего Кодекса, – начальники управлений, отделов, отделений миграционной полиции органов внутренних дел и их заместители.»;</w:t>
      </w:r>
      <w:r>
        <w:br/>
      </w:r>
      <w:r>
        <w:rPr>
          <w:rFonts w:ascii="Times New Roman"/>
          <w:b w:val="false"/>
          <w:i w:val="false"/>
          <w:color w:val="000000"/>
          <w:sz w:val="28"/>
        </w:rPr>
        <w:t>
      6) подпункт 1) части первой статьи 804 изложить в следующей редакции:</w:t>
      </w:r>
      <w:r>
        <w:br/>
      </w:r>
      <w:r>
        <w:rPr>
          <w:rFonts w:ascii="Times New Roman"/>
          <w:b w:val="false"/>
          <w:i w:val="false"/>
          <w:color w:val="000000"/>
          <w:sz w:val="28"/>
        </w:rPr>
        <w:t>
      «1) органов внутренних дел (статьи 73, 85, 100, 127, 128, 129, 130, 131, 132, 133, 134, 135, 149, 150, 154, 160 (часть вторая), 190(части вторая, третья и четвертая), 191, 200, 282 (части третья и четвертая), 382 (части вторая и третья), 383 (части третья и четвертая), 398, 416 (по нарушениям требований безопасности к гражданскому и служебному оружию и патронам к нему, химической продукции, связанной с оборотом наркотических средств, психотропных веществ и прекурсоров, гражданских пиротехнических веществ и изделий с их применением), 422, 423 (часть вторая), 427, 433 (часть вторая), 434, 435, 436, 438 (часть третья), 440 (части четвертая и пятая), 442 (часть третья), 443 (часть вторая), 443-1 (частью второй), 444 (часть первая), 445 (части первая и одиннадцатая), 446, 448, 449 (части вторая и третья), 450, 453, 461, 462, 463, 469 (часть вторая), 470 (часть вторая), 476, 477, 478, 479, 480, 481, 482, 483, 485 (часть вторая), 488, 489 (части вторая, третья и четвертая), 495 (часть вторая), 496 (часть вторая), 506, 512 (часть вторая), 513 (часть вторая), 514 (части вторая), 517 (части вторая, четвертая, пятая, шестая и седьмая), 590 (часть четвертая), 596 (части третья и пятая), 603 (части первая и вторая), 604 (часть вторая), 605 (часть вторая), 606 (часть вторая), 607 (часть вторая), 608, 610, 611 (части вторая и третья), 613 (части первая, вторая, третья, четвертая, пятая, шестая, седьмая, восьмая, девятая, десятая и одиннадцатая), 615 (часть четвертая), 621 (часть третья), 654 (в части правонарушений, предусмотренных статьями 590, 591, 592, 593, 594, 595, 596, 597, 598, 599, 600, 601, 602, 603, 604, 605, 606, 607, 608, 609, 610, 611, 612, 613, 662, 663, 665, 669, 674, 675);»;</w:t>
      </w:r>
      <w:r>
        <w:br/>
      </w:r>
      <w:r>
        <w:rPr>
          <w:rFonts w:ascii="Times New Roman"/>
          <w:b w:val="false"/>
          <w:i w:val="false"/>
          <w:color w:val="000000"/>
          <w:sz w:val="28"/>
        </w:rPr>
        <w:t>
      7) подпункт 2) статьи 917 изложить в следующей редакции:</w:t>
      </w:r>
      <w:r>
        <w:br/>
      </w:r>
      <w:r>
        <w:rPr>
          <w:rFonts w:ascii="Times New Roman"/>
          <w:b w:val="false"/>
          <w:i w:val="false"/>
          <w:color w:val="000000"/>
          <w:sz w:val="28"/>
        </w:rPr>
        <w:t>
      «2) органами внутренних дел при совершении правонарушений, предусмотренных статьями 109, 443-1 (частью второй), 449 (частью третьей), 490 (частями третьей, седьмой), 495 (частью второй), 517 (частями второй, четвертой, пятой) настоящего Кодекса.».</w:t>
      </w:r>
    </w:p>
    <w:p>
      <w:pPr>
        <w:spacing w:after="0"/>
        <w:ind w:left="0"/>
        <w:jc w:val="both"/>
      </w:pPr>
      <w:r>
        <w:rPr>
          <w:rFonts w:ascii="Times New Roman"/>
          <w:b w:val="false"/>
          <w:i w:val="false"/>
          <w:color w:val="000000"/>
          <w:sz w:val="28"/>
        </w:rPr>
        <w:t>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июня 1995 года «О правовом положении иностранцев» (Ведомости Верховного Совета Республики Казахстан, 1995 г., № 9-10, ст. 68; Ведомости Парламента Республики Казахстан, 1997 г., № 12, ст. 184; 2001 г., № 8, ст. 50, 54; № 21-22, ст. 285; 2006 г., № 5-6, ст. 31; 2007 г., № 3, ст. 23; № 20, ст. 152; 2009 г., № 17, ст. 82; № 24, ст. 122; 2011 г., № 16, ст. 128; 2013 г., № 2, ст. 10; № 9, ст. 51; № 23-24, ст. 116; 2014 г., № 14, ст. 84; № 21, ст. 118): </w:t>
      </w:r>
      <w:r>
        <w:br/>
      </w:r>
      <w:r>
        <w:rPr>
          <w:rFonts w:ascii="Times New Roman"/>
          <w:b w:val="false"/>
          <w:i w:val="false"/>
          <w:color w:val="000000"/>
          <w:sz w:val="28"/>
        </w:rPr>
        <w:t>
      статью 28 дополнить абзацем восьмым следующего содержания:</w:t>
      </w:r>
      <w:r>
        <w:br/>
      </w:r>
      <w:r>
        <w:rPr>
          <w:rFonts w:ascii="Times New Roman"/>
          <w:b w:val="false"/>
          <w:i w:val="false"/>
          <w:color w:val="000000"/>
          <w:sz w:val="28"/>
        </w:rPr>
        <w:t>
      «Лицо, выдворяемое из Республики Казахстан, обязано пройти дактилоскопическую регистрацию до контролируемого самостоятельного выезда или выдворения в принудительном порядке из Республики Казахстан.».</w:t>
      </w:r>
    </w:p>
    <w:p>
      <w:pPr>
        <w:spacing w:after="0"/>
        <w:ind w:left="0"/>
        <w:jc w:val="both"/>
      </w:pPr>
      <w:r>
        <w:rPr>
          <w:rFonts w:ascii="Times New Roman"/>
          <w:b w:val="false"/>
          <w:i w:val="false"/>
          <w:color w:val="000000"/>
          <w:sz w:val="28"/>
        </w:rPr>
        <w:t>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декабря 1995 года «Об органах национальной безопасности Республики Казахстан» (Ведомости Верховного Совета Республики Казахстан, 1995 г., № 24, ст. 157; Ведомости Парламента Республики Казахстан, 1997 г., № 10, ст. 108; № 12, ст. 184; 1998 г., № 23, ст. 416; № 24, ст. 436; 1999 г., № 8, ст. 233; № 23, ст. 920; 2000 г., № 3-4, ст. 66; 2001 г., № 20, ст. 257; 2002 г., № 6, ст. 72; № 17, ст. 155; 2004 г., № 23, ст. 142; 2007 г., № 9, ст. 67; № 10, ст. 69; № 20, ст. 152; 2009 г., № 19, ст. 88; 2010 г., № 7, ст. 32; № 10, ст. 48; 2011 г., № 1, ст. 3, 7; № 11, ст. 102; № 16, ст. 129; 2012 г., № 4, ст. 32; № 8, ст. 63; 2013 г., № 1 ст. 2; № 2, ст. 10; № 14, ст. 72; 2014 г., № 1, ст. 4; № 7, ст. 33; № 11, ст. 61; № 14, ст. 84; № 16, ст. 90; № 21, ст. 118):</w:t>
      </w:r>
      <w:r>
        <w:br/>
      </w:r>
      <w:r>
        <w:rPr>
          <w:rFonts w:ascii="Times New Roman"/>
          <w:b w:val="false"/>
          <w:i w:val="false"/>
          <w:color w:val="000000"/>
          <w:sz w:val="28"/>
        </w:rPr>
        <w:t>
      статью 12 дополнить подпунктами 13-1), 13-2) следующего содержания:</w:t>
      </w:r>
      <w:r>
        <w:br/>
      </w:r>
      <w:r>
        <w:rPr>
          <w:rFonts w:ascii="Times New Roman"/>
          <w:b w:val="false"/>
          <w:i w:val="false"/>
          <w:color w:val="000000"/>
          <w:sz w:val="28"/>
        </w:rPr>
        <w:t xml:space="preserve">
      «13-1) осуществлять процедуру подтверждения личности по дактилоскопической информации при пересечении Государственной границы Республики Казахстан; </w:t>
      </w:r>
      <w:r>
        <w:br/>
      </w:r>
      <w:r>
        <w:rPr>
          <w:rFonts w:ascii="Times New Roman"/>
          <w:b w:val="false"/>
          <w:i w:val="false"/>
          <w:color w:val="000000"/>
          <w:sz w:val="28"/>
        </w:rPr>
        <w:t xml:space="preserve">
      13-2) осуществлять дактилоскопическую регистрацию иностранцев и лиц без гражданства, подлежащих выдворению за пределы территории Республики Казахстан либо подпадающих под действие международных договоров Республики Казахстан о реадмиссии, ратифицированных Республикой Казахстан;». </w:t>
      </w:r>
    </w:p>
    <w:p>
      <w:pPr>
        <w:spacing w:after="0"/>
        <w:ind w:left="0"/>
        <w:jc w:val="both"/>
      </w:pPr>
      <w:r>
        <w:rPr>
          <w:rFonts w:ascii="Times New Roman"/>
          <w:b w:val="false"/>
          <w:i w:val="false"/>
          <w:color w:val="000000"/>
          <w:sz w:val="28"/>
        </w:rPr>
        <w:t>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декабря 2009 года «О беженцах» (Ведомости Парламента Республики Казахстан, 2009 г., № 23 (2551-2552), ст. 116; 2010 г., № 24, ст. 149; 2012 г., № 8, ст. 64; 2013 г., № 2, ст. 10, 13; № 9, ст. 51; № 14, ст. 75; 2014 г., № 1, ст. 4; № 7, ст. 37):</w:t>
      </w:r>
      <w:r>
        <w:br/>
      </w:r>
      <w:r>
        <w:rPr>
          <w:rFonts w:ascii="Times New Roman"/>
          <w:b w:val="false"/>
          <w:i w:val="false"/>
          <w:color w:val="000000"/>
          <w:sz w:val="28"/>
        </w:rPr>
        <w:t>
      пункт 2 статьи 8 дополнить подпунктом 6) следующего содержания:</w:t>
      </w:r>
      <w:r>
        <w:br/>
      </w:r>
      <w:r>
        <w:rPr>
          <w:rFonts w:ascii="Times New Roman"/>
          <w:b w:val="false"/>
          <w:i w:val="false"/>
          <w:color w:val="000000"/>
          <w:sz w:val="28"/>
        </w:rPr>
        <w:t>
      «6) пройти дактилоскопическую регистрацию в соответствии с законодательством Республики Казахстан.»;</w:t>
      </w:r>
      <w:r>
        <w:br/>
      </w:r>
      <w:r>
        <w:rPr>
          <w:rFonts w:ascii="Times New Roman"/>
          <w:b w:val="false"/>
          <w:i w:val="false"/>
          <w:color w:val="000000"/>
          <w:sz w:val="28"/>
        </w:rPr>
        <w:t xml:space="preserve">
      пункт 6 статьи 10 изложить в следующей редакции: </w:t>
      </w:r>
      <w:r>
        <w:br/>
      </w:r>
      <w:r>
        <w:rPr>
          <w:rFonts w:ascii="Times New Roman"/>
          <w:b w:val="false"/>
          <w:i w:val="false"/>
          <w:color w:val="000000"/>
          <w:sz w:val="28"/>
        </w:rPr>
        <w:t>
      «6. В день регистрации ходатайства о присвоении статуса беженца в Республике Казахстан лицу, ищущему убежище, выдаются свидетельство лица, ищущего убежище, производится его регистрация на срок до принятия решения по его ходатайству, и направление в органы внутренних дел на прохождение дактилоскопической регистрации в соответствии с законодательством Республики Казахстан.»;</w:t>
      </w:r>
      <w:r>
        <w:br/>
      </w:r>
      <w:r>
        <w:rPr>
          <w:rFonts w:ascii="Times New Roman"/>
          <w:b w:val="false"/>
          <w:i w:val="false"/>
          <w:color w:val="000000"/>
          <w:sz w:val="28"/>
        </w:rPr>
        <w:t>
      абзац первый пункта 1 статьи 11 изложить в следующей редакции:</w:t>
      </w:r>
      <w:r>
        <w:br/>
      </w:r>
      <w:r>
        <w:rPr>
          <w:rFonts w:ascii="Times New Roman"/>
          <w:b w:val="false"/>
          <w:i w:val="false"/>
          <w:color w:val="000000"/>
          <w:sz w:val="28"/>
        </w:rPr>
        <w:t>
      «Решение о присвоении статуса беженца принимается уполномоченным органом в течение трех месяцев со дня регистрации ходатайства о присвоении статуса беженца при условии прохождения данным лицом дактилоскопической регистрации в соответствии с законодательством Республики Казахстан.»;</w:t>
      </w:r>
      <w:r>
        <w:br/>
      </w:r>
      <w:r>
        <w:rPr>
          <w:rFonts w:ascii="Times New Roman"/>
          <w:b w:val="false"/>
          <w:i w:val="false"/>
          <w:color w:val="000000"/>
          <w:sz w:val="28"/>
        </w:rPr>
        <w:t>
      статью 12 дополнить подпунктом 10) следующего содержания:</w:t>
      </w:r>
      <w:r>
        <w:br/>
      </w:r>
      <w:r>
        <w:rPr>
          <w:rFonts w:ascii="Times New Roman"/>
          <w:b w:val="false"/>
          <w:i w:val="false"/>
          <w:color w:val="000000"/>
          <w:sz w:val="28"/>
        </w:rPr>
        <w:t>
      «10) отказ от прохождения или непрохождение данным лицом дактилоскопической регистрации в соответствии с законодательством Республики Казахстан.».</w:t>
      </w:r>
    </w:p>
    <w:p>
      <w:pPr>
        <w:spacing w:after="0"/>
        <w:ind w:left="0"/>
        <w:jc w:val="both"/>
      </w:pPr>
      <w:r>
        <w:rPr>
          <w:rFonts w:ascii="Times New Roman"/>
          <w:b w:val="false"/>
          <w:i w:val="false"/>
          <w:color w:val="000000"/>
          <w:sz w:val="28"/>
        </w:rPr>
        <w:t>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миграции населения» (Ведомости Парламента Республики Казахстан, 2011 г., № 16, ст. 127; 2012 г., № 5, ст. 41; № 8, ст. 64; № 15, ст. 97; 2013 г., № 9, ст. 51, № 21-22 ст. 114, № 23-24 ст. 116; 2014 г., № 11, ст. 64; № 16, ст. 90; № 21, ст. 118; № 23, ст. 143; 2015 г., № 19-II, ст. 102; № 20-IV, ст. 113; № 22-I, ст. 143; № 22-V, ст. 154, 158; № 22-VI, ст. 159):</w:t>
      </w:r>
      <w:r>
        <w:br/>
      </w:r>
      <w:r>
        <w:rPr>
          <w:rFonts w:ascii="Times New Roman"/>
          <w:b w:val="false"/>
          <w:i w:val="false"/>
          <w:color w:val="000000"/>
          <w:sz w:val="28"/>
        </w:rPr>
        <w:t>
      пункт 1 статьи 43-1 дополнить подпунктом 7) следующего содержания:</w:t>
      </w:r>
      <w:r>
        <w:br/>
      </w:r>
      <w:r>
        <w:rPr>
          <w:rFonts w:ascii="Times New Roman"/>
          <w:b w:val="false"/>
          <w:i w:val="false"/>
          <w:color w:val="000000"/>
          <w:sz w:val="28"/>
        </w:rPr>
        <w:t>
      «7) пройти дактилоскопическую регистрацию в соответствии с законодательством Республики Казахстан.»;</w:t>
      </w:r>
      <w:r>
        <w:br/>
      </w:r>
      <w:r>
        <w:rPr>
          <w:rFonts w:ascii="Times New Roman"/>
          <w:b w:val="false"/>
          <w:i w:val="false"/>
          <w:color w:val="000000"/>
          <w:sz w:val="28"/>
        </w:rPr>
        <w:t>
      абзац пятый пункта 1 статьи 43-2 исключить;</w:t>
      </w:r>
      <w:r>
        <w:br/>
      </w:r>
      <w:r>
        <w:rPr>
          <w:rFonts w:ascii="Times New Roman"/>
          <w:b w:val="false"/>
          <w:i w:val="false"/>
          <w:color w:val="000000"/>
          <w:sz w:val="28"/>
        </w:rPr>
        <w:t xml:space="preserve">
      пункт 3 статьи 43-2 изложить в следующей редакции: </w:t>
      </w:r>
      <w:r>
        <w:br/>
      </w:r>
      <w:r>
        <w:rPr>
          <w:rFonts w:ascii="Times New Roman"/>
          <w:b w:val="false"/>
          <w:i w:val="false"/>
          <w:color w:val="000000"/>
          <w:sz w:val="28"/>
        </w:rPr>
        <w:t>
      «3. Порядок выдачи, продления и отзыва разрешения трудовому иммигранту определяется Министерством внутренних дел Республики Казахстан.»;</w:t>
      </w:r>
      <w:r>
        <w:br/>
      </w:r>
      <w:r>
        <w:rPr>
          <w:rFonts w:ascii="Times New Roman"/>
          <w:b w:val="false"/>
          <w:i w:val="false"/>
          <w:color w:val="000000"/>
          <w:sz w:val="28"/>
        </w:rPr>
        <w:t>
      статью 49 дополнить подпунктом 16) следующего содержания:</w:t>
      </w:r>
      <w:r>
        <w:br/>
      </w:r>
      <w:r>
        <w:rPr>
          <w:rFonts w:ascii="Times New Roman"/>
          <w:b w:val="false"/>
          <w:i w:val="false"/>
          <w:color w:val="000000"/>
          <w:sz w:val="28"/>
        </w:rPr>
        <w:t xml:space="preserve">
      «16) не прошедшим дактилоскопическую регистрацию в соответствии с законодательством Республики Казахстан.». </w:t>
      </w:r>
    </w:p>
    <w:p>
      <w:pPr>
        <w:spacing w:after="0"/>
        <w:ind w:left="0"/>
        <w:jc w:val="both"/>
      </w:pPr>
      <w:r>
        <w:rPr>
          <w:rFonts w:ascii="Times New Roman"/>
          <w:b w:val="false"/>
          <w:i w:val="false"/>
          <w:color w:val="000000"/>
          <w:sz w:val="28"/>
        </w:rPr>
        <w:t>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января 2013 года «О Государственной границе Республики Казахстан» (Ведомости Парламента Республики Казахстан, 2013 г., № 2, ст. 9; № 15, ст. 81; 2014 г., № 7, ст. 37; № 21, ст. 122, 123; № 22, ст. 131; 2015 г., № 1, ст. 2; № 20-IV, ст. 113):</w:t>
      </w:r>
      <w:r>
        <w:br/>
      </w:r>
      <w:r>
        <w:rPr>
          <w:rFonts w:ascii="Times New Roman"/>
          <w:b w:val="false"/>
          <w:i w:val="false"/>
          <w:color w:val="000000"/>
          <w:sz w:val="28"/>
        </w:rPr>
        <w:t>
      подпункт 1) пункта 2 статьи 23 изложить в следующей редакции:</w:t>
      </w:r>
      <w:r>
        <w:br/>
      </w:r>
      <w:r>
        <w:rPr>
          <w:rFonts w:ascii="Times New Roman"/>
          <w:b w:val="false"/>
          <w:i w:val="false"/>
          <w:color w:val="000000"/>
          <w:sz w:val="28"/>
        </w:rPr>
        <w:t>
      «1) проверку документов и лиц, в том числе посредством процедуры подтверждения личности по дактилоскопической информации, обработки биометрических персональных данных, а также опрос лиц в целях определения законности пересечения Государственной границы, выявления нарушителей порядка пересечения Государственной границы, а также выявления лиц, в отношении которых имеются установленные законами Республики Казахстан ограничения по въезду в Республику Казахстан и выезду из Республики Казахстан;»;</w:t>
      </w:r>
      <w:r>
        <w:br/>
      </w:r>
      <w:r>
        <w:rPr>
          <w:rFonts w:ascii="Times New Roman"/>
          <w:b w:val="false"/>
          <w:i w:val="false"/>
          <w:color w:val="000000"/>
          <w:sz w:val="28"/>
        </w:rPr>
        <w:t>
      статью 66 дополнить подпунктом 8-1) следующего содержания:</w:t>
      </w:r>
      <w:r>
        <w:br/>
      </w:r>
      <w:r>
        <w:rPr>
          <w:rFonts w:ascii="Times New Roman"/>
          <w:b w:val="false"/>
          <w:i w:val="false"/>
          <w:color w:val="000000"/>
          <w:sz w:val="28"/>
        </w:rPr>
        <w:t>
      «8-1) осуществлять процедуру подтверждения личности по дактилоскопической информации при пересечении Государственной границы Республики Казахстан;»;</w:t>
      </w:r>
      <w:r>
        <w:br/>
      </w:r>
      <w:r>
        <w:rPr>
          <w:rFonts w:ascii="Times New Roman"/>
          <w:b w:val="false"/>
          <w:i w:val="false"/>
          <w:color w:val="000000"/>
          <w:sz w:val="28"/>
        </w:rPr>
        <w:t>
      статью 66 дополнить подпунктом 9-1) следующего содержания:</w:t>
      </w:r>
      <w:r>
        <w:br/>
      </w:r>
      <w:r>
        <w:rPr>
          <w:rFonts w:ascii="Times New Roman"/>
          <w:b w:val="false"/>
          <w:i w:val="false"/>
          <w:color w:val="000000"/>
          <w:sz w:val="28"/>
        </w:rPr>
        <w:t>
      «9-1) ограничивать выезд граждан Республики Казахстан, отказавшихся пройти процедуру подтверждения личности по дактилоскопической информации при пересечении Государственной границы Республики Казахстан;»;</w:t>
      </w:r>
      <w:r>
        <w:br/>
      </w:r>
      <w:r>
        <w:rPr>
          <w:rFonts w:ascii="Times New Roman"/>
          <w:b w:val="false"/>
          <w:i w:val="false"/>
          <w:color w:val="000000"/>
          <w:sz w:val="28"/>
        </w:rPr>
        <w:t xml:space="preserve">
      подпункт 10) статьи 66 изложить в следующей редакции: </w:t>
      </w:r>
      <w:r>
        <w:br/>
      </w:r>
      <w:r>
        <w:rPr>
          <w:rFonts w:ascii="Times New Roman"/>
          <w:b w:val="false"/>
          <w:i w:val="false"/>
          <w:color w:val="000000"/>
          <w:sz w:val="28"/>
        </w:rPr>
        <w:t>
      «10) ограничивать въезд иностранцев и лиц без гражданства, которым в соответствии с законами Республики Казахстан не разрешен въезд в Республику Казахстан, а также иностранцев и лиц без гражданства, отказавшихся пройти процедуру подтверждения личности по дактилоскопической информации, не исполнивших в установленный законодательными актами Республики Казахстан срок судебные решения и постановления уполномоченных органов о наложении штрафа;»;</w:t>
      </w:r>
      <w:r>
        <w:br/>
      </w:r>
      <w:r>
        <w:rPr>
          <w:rFonts w:ascii="Times New Roman"/>
          <w:b w:val="false"/>
          <w:i w:val="false"/>
          <w:color w:val="000000"/>
          <w:sz w:val="28"/>
        </w:rPr>
        <w:t>
      пункт 1 статьи 67 дополнить подпунктом 11-1) следующего содержания:</w:t>
      </w:r>
      <w:r>
        <w:br/>
      </w:r>
      <w:r>
        <w:rPr>
          <w:rFonts w:ascii="Times New Roman"/>
          <w:b w:val="false"/>
          <w:i w:val="false"/>
          <w:color w:val="000000"/>
          <w:sz w:val="28"/>
        </w:rPr>
        <w:t>
      «11-1) получать и использовать дактилоскопическую информацию, содержащуюся в базе данных дактилоскопической информации органов внутренних дел, в соответствии с законодательством Республики Казахстан;».</w:t>
      </w:r>
    </w:p>
    <w:p>
      <w:pPr>
        <w:spacing w:after="0"/>
        <w:ind w:left="0"/>
        <w:jc w:val="both"/>
      </w:pPr>
      <w:r>
        <w:rPr>
          <w:rFonts w:ascii="Times New Roman"/>
          <w:b w:val="false"/>
          <w:i w:val="false"/>
          <w:color w:val="000000"/>
          <w:sz w:val="28"/>
        </w:rPr>
        <w:t>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января 2013 года «О документах, удостоверяющих личность» (Ведомости Парламента Республики Казахстан, 2013 г., № 2, ст. 12):</w:t>
      </w:r>
      <w:r>
        <w:br/>
      </w:r>
      <w:r>
        <w:rPr>
          <w:rFonts w:ascii="Times New Roman"/>
          <w:b w:val="false"/>
          <w:i w:val="false"/>
          <w:color w:val="000000"/>
          <w:sz w:val="28"/>
        </w:rPr>
        <w:t xml:space="preserve">
      статью 7 дополнить пунктом 2-1 следующего содержания: </w:t>
      </w:r>
      <w:r>
        <w:br/>
      </w:r>
      <w:r>
        <w:rPr>
          <w:rFonts w:ascii="Times New Roman"/>
          <w:b w:val="false"/>
          <w:i w:val="false"/>
          <w:color w:val="000000"/>
          <w:sz w:val="28"/>
        </w:rPr>
        <w:t>
      «2-1. Документы, удостоверяющие личность, указанные в подпунктах 1), 2), 3), 4), 7), 8) пункта 1 статьи 6 настоящего Закона, содержат отпечатки пальцев рук владельца документа, достигшего 16-летнего возраста и более, а также в возрасте от 12 до 16 лет в случаях, установленных Законом Республики Казахстан «О дактилоскопической и геномной регистрации».».</w:t>
      </w:r>
    </w:p>
    <w:p>
      <w:pPr>
        <w:spacing w:after="0"/>
        <w:ind w:left="0"/>
        <w:jc w:val="both"/>
      </w:pPr>
      <w:r>
        <w:rPr>
          <w:rFonts w:ascii="Times New Roman"/>
          <w:b w:val="false"/>
          <w:i w:val="false"/>
          <w:color w:val="000000"/>
          <w:sz w:val="28"/>
        </w:rPr>
        <w:t>      9. В Закон Республики Казахстан от 23 апреля 2014 года «Об органах внутренних дел Республики Казахстан» (Ведомости Парламента Республики Казахстан, 2014 г., № 8, ст. 48):</w:t>
      </w:r>
      <w:r>
        <w:br/>
      </w:r>
      <w:r>
        <w:rPr>
          <w:rFonts w:ascii="Times New Roman"/>
          <w:b w:val="false"/>
          <w:i w:val="false"/>
          <w:color w:val="000000"/>
          <w:sz w:val="28"/>
        </w:rPr>
        <w:t>
      подпункт 22) пункта 1 статьи 6 изложить в следующей редакции:</w:t>
      </w:r>
      <w:r>
        <w:br/>
      </w:r>
      <w:r>
        <w:rPr>
          <w:rFonts w:ascii="Times New Roman"/>
          <w:b w:val="false"/>
          <w:i w:val="false"/>
          <w:color w:val="000000"/>
          <w:sz w:val="28"/>
        </w:rPr>
        <w:t>
      «22) осуществлять дактилоскопическую и геномную регистрацию в соответствии с законодательством Республики Казахстан;»;</w:t>
      </w:r>
      <w:r>
        <w:br/>
      </w:r>
      <w:r>
        <w:rPr>
          <w:rFonts w:ascii="Times New Roman"/>
          <w:b w:val="false"/>
          <w:i w:val="false"/>
          <w:color w:val="000000"/>
          <w:sz w:val="28"/>
        </w:rPr>
        <w:t>
      подпункт 24) статьи 11 дополнить абзацем семнадцатым следующего содержания:</w:t>
      </w:r>
      <w:r>
        <w:br/>
      </w:r>
      <w:r>
        <w:rPr>
          <w:rFonts w:ascii="Times New Roman"/>
          <w:b w:val="false"/>
          <w:i w:val="false"/>
          <w:color w:val="000000"/>
          <w:sz w:val="28"/>
        </w:rPr>
        <w:t>
      «правила проведения дактилоскопической и геномной регистрации;».</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с 1 января 2021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