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37df" w14:textId="00d3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октября 2016 года № 601. Утратило силу постановлением Правительства Республики Казахстан от 14 июля 2023 года № 592.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14.07.2023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14 января 2016 года "О драгоценных металлах и драгоценных камнях"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ювелирные и другие изделия, произведенные и (или) реализуемые на территории Республики Казахстан, не подлежащие обязательному опробованию и клеймению в уполномоченных организациях,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601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Ювелирные и другие изделия*, произведенные и (или) реализуемые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Казахстан, не подлежащие обязательному</w:t>
      </w:r>
      <w:r>
        <w:br/>
      </w:r>
      <w:r>
        <w:rPr>
          <w:rFonts w:ascii="Times New Roman"/>
          <w:b/>
          <w:i w:val="false"/>
          <w:color w:val="000000"/>
        </w:rPr>
        <w:t>опробованию и клеймению в уполномоченных организациях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Изделия из драгоценных металлов и (или) драгоценных камней, имеющие историческую, археологическую, культурную ценность.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Изделия из драгоценных металлов в незаконченном или несобранном виде, в случае отсутствия полного комплекта частей.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Ювелирные изделия из драгоценных металлов, у которых количество массовых частей чистого драгоценного металла в тысяче массовых частей сплава драгоценного металла ниже: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900 для сплава платины;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375 для сплава золота;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500 для сплава палладия;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800 для сплава серебра.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Самородки драгоценных металлов, используемые в качестве украшений в изделиях из драгоценных металлов.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Прутки, полосы, проволока, трубки, а также упакованные тончайшие листы из драгоценных металлов, применяемые в качестве различных украшений и для декоративных целей.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Перья из драгоценных металлов для ручек.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Ювелирные и другие изделия, ввозимые и (или) вывозимые физическими лицами в качестве товаров для личного пользования.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 ювелирные и другие изделия из драгоценных металлов и драгоценных камней – изделия, за исключением монет из драгоценных металлов, изготовленные из драгоценных камней, драгоценных металлов и их сплавов с использованием различных видов художественной обработки, со вставками из драгоценных камней и других материалов природного или искусственного происхождения либо без них, применяемые в качестве различных украшений, утилитарных предметов быта и (или) для культовых и декоративных целей.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