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0696" w14:textId="fed0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2016 года № 580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проведение соколиной охоты на дрофу-красотку с собственными соколами в период с 10 октября по 15 ноября 2016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шейху Халифу Бин Заед Аль Нахаяну (Объединенные Арабские Эмираты) на 35 (тридцать пять) особей дрофы-красотки на территориях Арысской и Карактауской государственной заповедной зоны республиканского значения в Южно-Казахстанской области и 49 (сорок девять) особей дрофы-красотки на территории Южно-Казахстанской государственной заповедной зоны республиканского значения в Жамбылской, Кызылординской и Южно-Казахстанской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шейху Суруру Бин Мухаммеду Аль Нахаяну (Объединенные Арабские Эмираты) на 21 (двадцать один) особь дрофы-красотки на территории Кендерли-Каясанской государственной заповедной зоны республиканского значения в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шейху Сеифу Бин Мухаммеду Аль Нахаяну (Объединенные Арабские Эмираты) на 20 (двадцать) особей дрофы-красотки на территории Кендерли-Каясанской государственной заповедной зоны республиканского значения в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шейху Джасем Бин Хамад Бин Халифа Аль Тани (Катар) на 12 (двенадцать) особей дрофы-красотки на территории Андасайского государственного природного заказника республиканского значения в Жамбылской области и 37 (тридцать семь) особей дрофы-красотки на территории Жусандалинской государственной заповедной зоны республиканского значения в Алматинской и Жамбылской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порядке выдать разрешения на добычу дрофы-красотки с собственными соколами лицам, указанным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Ставку платы за добывание дрофы-красотки установить в размере 260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Казахстан, административному органу СИТЕС в Республике Казахстан обеспечить ввоз в Республику Казахстан и вывоз из Республики Казахстан хищных ловчих птиц для проведения соколиной охоты с соблюдением процедур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Алматинской, Жамбылской, Кызылординской, Мангистауской и Южно-Казахстанской областей оказать необходимое содействие в организации указанных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