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ae59" w14:textId="e61a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- Лидера Нации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503.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 (САПП Республики Казахстан, 2009 г., № 15, ст. 113)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– Лидера нации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Комиссия в случаях исключения обучающегося из школы по основаниям, предусмотренным уставом школы, инициирует рассмотрение вопроса о лишении его гранта.";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1 803 464 (один миллион восемьсот три тысячи четыреста шестьдесят четыре) тенге в год без учета проживания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2 744 094 (два миллиона семьсот сорок четыре тысячи девяносто четыре) тенге в год с учетом проживания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гранта подлежат ежегодной индексации.".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года, за исключением абзацев третьего и четвертого пункта 1, которые вводятся в действие с 1 сентября 2016 года,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