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cf22" w14:textId="5a3c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2016 года № 455.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1716 "О некоторых вопросах лицензирования деятельности по организации и проведению лотерей, а также в сфере игорного бизнеса" (САПП Республики Казахстан, 2013 г., № 6, ст. 131);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116 "Об утверждении стандартов государственных услуг в сфере лотерейной деятельности и игорного бизнеса и о внесении изменений в некоторые решения Правительства Республики Казахстан" (САПП Республики Казахстан, 2014 г., № 8, ст. 76).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455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№ 25, ст. 260):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Настоящие Правила применяются к имуществу в виде денежных выигрышей по лотерейным билетам, квитанциям или иным документам. Стоимость выигрыша в натуре по лотерейным билетам, квитанциям или иным документам зачисляется в доход бюджета лицом, являющимся оператором лотереи.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лотерейных билетов, квитанций или иных документов производится по акту описи, в котором указываются наименование лотереи, наименование оператора лотереи, номер или наименование тиража (при наличии), дата и место проведения розыгрыша призового фонда (при наличии), номер лотерейного билета, квитанции или иного документа и размер выигрыша.".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07.10.2020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2014 года № 1291 "Об утверждении Правил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экспертизы" (САПП Республики Казахстан, 2014 г., № 79, ст. 683):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экспертизы, утвержденных указанным постановлением: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платежные документы, документарные неэмиссионные ценные бумаги, лотерейные билеты, квитанции или иные документы, а также платежные карточки и иностранная валюта, по которой отсутствует возможность открытия контрольного счета наличности временного размещения денег, – хранятся в камере хранения органа, ведущего уголовный процесс, который проводил изъятие, при условии обеспечения их надлежащего хранения либо сдаются в ближайшее учреждение банка второго уровня;".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24.10.2024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