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07cf" w14:textId="6690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2016 года № 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2016 года № 440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2009 года № 586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полученных при этом денежных средств" (САПП Республики Казахстан, 2009 г., № 20, ст. 184).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августа 2010 года № 816 "О внесении изменений и дополнений в постановление Правительства Республики Казахстан от 27 апреля 2009 года № 586 и признании утратившим силу постановления Правительства Республики Казахстан от 30 сентября 2003 года № 1003" (САПП Республики Казахстан, 2010 г., № 49, ст. 441).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августа 2011 года № 913 "О внесении дополнения в постановление Правительства Республики Казахстан от 27 апреля 2009 года № 586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полученных при этом денежных средств" (САПП Республики Казахстан, 2011 г., № 51, ст. 701).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2011 года № 1002 "О внесении изменений и дополнения в некоторые решения Правительства Республики Казахстан" (САПП Республики Казахстан, 2011 г., № 53, ст. 746).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