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07cf" w14:textId="6690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2016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года № 440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 (САПП Республики Казахстан, 2009 г., № 20, ст. 184).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2010 года № 816 "О внесении изменений и дополнений в постановление Правительства Республики Казахстан от 27 апреля 2009 года № 586 и признании утратившим силу постановления Правительства Республики Казахстан от 30 сентября 2003 года № 1003" (САПП Республики Казахстан, 2010 г., № 49, ст. 441).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2011 года № 913 "О внесении дополнения в постановление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 (САПП Республики Казахстан, 2011 г., № 51, ст. 701).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2011 года № 1002 "О внесении изменений и дополнения в некоторые решения Правительства Республики Казахстан" (САПП Республики Казахстан, 2011 г., № 53, ст. 746).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