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7dc8" w14:textId="cc37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июля 2016 года № 394. Утратило силу постановлением Правительства Республики Казахстан от 7 октября 2024 года № 826.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07.10.2024 </w:t>
      </w:r>
      <w:r>
        <w:rPr>
          <w:rFonts w:ascii="Times New Roman"/>
          <w:b w:val="false"/>
          <w:i w:val="false"/>
          <w:color w:val="ff0000"/>
          <w:sz w:val="28"/>
        </w:rPr>
        <w:t>№ 826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апреля 2011 года № 429 "О создании Высшей научно-технической комиссии при Правительстве Республики Казахстан" (САПП Республики Казахстан, 2011 г., № 33, ст. 405) следующие изменения: </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Высшей научно-технической комиссии при Правительстве Республики Казахстан, утвержденном указанным постановлением:</w:t>
      </w:r>
    </w:p>
    <w:bookmarkEnd w:id="1"/>
    <w:bookmarkStart w:name="z3" w:id="2"/>
    <w:p>
      <w:pPr>
        <w:spacing w:after="0"/>
        <w:ind w:left="0"/>
        <w:jc w:val="both"/>
      </w:pPr>
      <w:r>
        <w:rPr>
          <w:rFonts w:ascii="Times New Roman"/>
          <w:b w:val="false"/>
          <w:i w:val="false"/>
          <w:color w:val="000000"/>
          <w:sz w:val="28"/>
        </w:rPr>
        <w:t xml:space="preserve">
      ввести: </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Кайдарову</w:t>
            </w:r>
          </w:p>
          <w:p>
            <w:pPr>
              <w:spacing w:after="20"/>
              <w:ind w:left="20"/>
              <w:jc w:val="both"/>
            </w:pPr>
            <w:r>
              <w:rPr>
                <w:rFonts w:ascii="Times New Roman"/>
                <w:b w:val="false"/>
                <w:i w:val="false"/>
                <w:color w:val="000000"/>
                <w:sz w:val="20"/>
              </w:rPr>
              <w:t>
Диляру Радиковну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директора республиканского государственного предприятия на праве хозяйственного ведения "Казахский научно-исследовательский институт онкологии и радиологии" Министерства здравоохранения и социального развития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Бейсембетова</w:t>
            </w:r>
          </w:p>
          <w:p>
            <w:pPr>
              <w:spacing w:after="20"/>
              <w:ind w:left="20"/>
              <w:jc w:val="both"/>
            </w:pPr>
            <w:r>
              <w:rPr>
                <w:rFonts w:ascii="Times New Roman"/>
                <w:b w:val="false"/>
                <w:i w:val="false"/>
                <w:color w:val="000000"/>
                <w:sz w:val="20"/>
              </w:rPr>
              <w:t>
Искандера Калыбековича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ректора некоммерческого акционерного общества "Казахский национальный исследовательский технический университет имени К.И. Сатпаева"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w:t>
            </w:r>
          </w:p>
          <w:p>
            <w:pPr>
              <w:spacing w:after="20"/>
              <w:ind w:left="20"/>
              <w:jc w:val="both"/>
            </w:pPr>
            <w:r>
              <w:rPr>
                <w:rFonts w:ascii="Times New Roman"/>
                <w:b w:val="false"/>
                <w:i w:val="false"/>
                <w:color w:val="000000"/>
                <w:sz w:val="20"/>
              </w:rPr>
              <w:t>
Адиля Жунусовича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президента акционерного общества "Национальный центр научно-технической информации"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Жарменова</w:t>
            </w:r>
          </w:p>
          <w:p>
            <w:pPr>
              <w:spacing w:after="20"/>
              <w:ind w:left="20"/>
              <w:jc w:val="both"/>
            </w:pPr>
            <w:r>
              <w:rPr>
                <w:rFonts w:ascii="Times New Roman"/>
                <w:b w:val="false"/>
                <w:i w:val="false"/>
                <w:color w:val="000000"/>
                <w:sz w:val="20"/>
              </w:rPr>
              <w:t>
Абдурасула Алдашевича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генерального директора республиканского государственного предприятия "Национальный центр по комплексной переработке минерального сырья Республики Казахстан" Комитета индустриального развития и промышленной безопасности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Кулекеева</w:t>
            </w:r>
          </w:p>
          <w:p>
            <w:pPr>
              <w:spacing w:after="20"/>
              <w:ind w:left="20"/>
              <w:jc w:val="both"/>
            </w:pPr>
            <w:r>
              <w:rPr>
                <w:rFonts w:ascii="Times New Roman"/>
                <w:b w:val="false"/>
                <w:i w:val="false"/>
                <w:color w:val="000000"/>
                <w:sz w:val="20"/>
              </w:rPr>
              <w:t>
Жаксыбека Абдрахметовича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советника генерального директора товарищества с ограниченной ответственностью "Научно-исследовательский институт технологий добычи и бурения "КазМунайГаз"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Шыныбекова</w:t>
            </w:r>
          </w:p>
          <w:p>
            <w:pPr>
              <w:spacing w:after="20"/>
              <w:ind w:left="20"/>
              <w:jc w:val="both"/>
            </w:pPr>
            <w:r>
              <w:rPr>
                <w:rFonts w:ascii="Times New Roman"/>
                <w:b w:val="false"/>
                <w:i w:val="false"/>
                <w:color w:val="000000"/>
                <w:sz w:val="20"/>
              </w:rPr>
              <w:t>
Дамира Абдухалиевича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ректора акционерного общества "Международный университет информационных технологий"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Николу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совета директоров товарищества с ограниченной ответственностью "Казцинк холдинг"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Куришбаева</w:t>
            </w:r>
          </w:p>
          <w:p>
            <w:pPr>
              <w:spacing w:after="20"/>
              <w:ind w:left="20"/>
              <w:jc w:val="both"/>
            </w:pPr>
            <w:r>
              <w:rPr>
                <w:rFonts w:ascii="Times New Roman"/>
                <w:b w:val="false"/>
                <w:i w:val="false"/>
                <w:color w:val="000000"/>
                <w:sz w:val="20"/>
              </w:rPr>
              <w:t>
Ахылбека Кажигуловича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правления акционерного общества "Казахский агротехнический университет имени С. Сейфуллина"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Есенжулова</w:t>
            </w:r>
          </w:p>
          <w:p>
            <w:pPr>
              <w:spacing w:after="20"/>
              <w:ind w:left="20"/>
              <w:jc w:val="both"/>
            </w:pPr>
            <w:r>
              <w:rPr>
                <w:rFonts w:ascii="Times New Roman"/>
                <w:b w:val="false"/>
                <w:i w:val="false"/>
                <w:color w:val="000000"/>
                <w:sz w:val="20"/>
              </w:rPr>
              <w:t>
Армана Бекетовича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президента акционерного общества "Алюминий Казахстана"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Жумагалиева </w:t>
            </w:r>
          </w:p>
          <w:p>
            <w:pPr>
              <w:spacing w:after="20"/>
              <w:ind w:left="20"/>
              <w:jc w:val="both"/>
            </w:pPr>
            <w:r>
              <w:rPr>
                <w:rFonts w:ascii="Times New Roman"/>
                <w:b w:val="false"/>
                <w:i w:val="false"/>
                <w:color w:val="000000"/>
                <w:sz w:val="20"/>
              </w:rPr>
              <w:t>
Аскара Куанышевича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правления акционерного общества "Национальная атомная компания "Казатомпром"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Школьника </w:t>
            </w:r>
          </w:p>
          <w:p>
            <w:pPr>
              <w:spacing w:after="20"/>
              <w:ind w:left="20"/>
              <w:jc w:val="both"/>
            </w:pPr>
            <w:r>
              <w:rPr>
                <w:rFonts w:ascii="Times New Roman"/>
                <w:b w:val="false"/>
                <w:i w:val="false"/>
                <w:color w:val="000000"/>
                <w:sz w:val="20"/>
              </w:rPr>
              <w:t>
Владимира Сергеевича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внештатного советника Президента Республики Казахстан (по согласованию);</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строку:</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w:t>
            </w:r>
          </w:p>
          <w:p>
            <w:pPr>
              <w:spacing w:after="20"/>
              <w:ind w:left="20"/>
              <w:jc w:val="both"/>
            </w:pPr>
            <w:r>
              <w:rPr>
                <w:rFonts w:ascii="Times New Roman"/>
                <w:b w:val="false"/>
                <w:i w:val="false"/>
                <w:color w:val="000000"/>
                <w:sz w:val="20"/>
              </w:rPr>
              <w:t>
Канат Абдуалиевич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частного учреждения "Nazarbayev University Research and Innovation System" (по согласованию)"</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изложить в следующей редакции: </w:t>
      </w:r>
    </w:p>
    <w:bookmarkEnd w:id="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w:t>
            </w:r>
          </w:p>
          <w:p>
            <w:pPr>
              <w:spacing w:after="20"/>
              <w:ind w:left="20"/>
              <w:jc w:val="both"/>
            </w:pPr>
            <w:r>
              <w:rPr>
                <w:rFonts w:ascii="Times New Roman"/>
                <w:b w:val="false"/>
                <w:i w:val="false"/>
                <w:color w:val="000000"/>
                <w:sz w:val="20"/>
              </w:rPr>
              <w:t>
Канат Абдуалиевич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вице-президент по инновациям и науке автономной организации образования "Назарбаев Университет" (по согласованию)";</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вывести из указанного состава: Адекенова Сергазы Мынжасаровича, Адилова Жексенбека Макеевича, Алагузова Турсенгали Турумовича, Бектурганова Нуралы Султановича, Жантаева Жумабека Шабденамовича, Зейнуллина Абдикарима Абжалеловича, Кожабекова Дастана Байузаковича, Саданова Аманкелди Курбановича, Сатыбалдина Азимхана Абылхайровича, Тастанова Ерболата Адиятовича, Телтаева Багдата Бурханбайулы, Каппарова Нурлана Джамбуловича.</w:t>
      </w:r>
    </w:p>
    <w:bookmarkEnd w:id="5"/>
    <w:bookmarkStart w:name="z7" w:id="6"/>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