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348" w14:textId="fda3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информацией об авариях на объектах электроэнергетики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2016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обмене информацией об авариях на объектах электроэнергетики государств–участников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2016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обмене информацией об авариях на объектах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электроэнергетики государств–участников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государств–участников Содружества Независимых Государств (далее – СНГ),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об обмене информацией о чрезвычайных ситуациях природного и техногенного характера, об информационном взаимодействии при ликвидации их последствий и оказании помощи пострадавшему населению от 18 сентября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международные договоры в области межгосударственного информационного обмена, принятые в том числе в рамках международных организаций и интеграционных объединений, членами которых являются государства–участники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Сторон в обеспечении надежного функционирования электроэнергетических систем государств–участников СНГ, а также совершенствовании механизмов обмена опытом при организации эксплуатации объектов электроэнергетики государств – 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 и определения для целей настоящего Соглашения используются в соответствии с международными договорами и законодательством государств – участников СНГ.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надежного функционирования электроэнергетических систем государств – участников СНГ, совершенствования механизмов обмена опытом при организации эксплуатации объектов электроэнергетики государств – участников СНГ Стороны осуществляют межгосударственный обмен информацией об авариях на объектах электроэнергетики, имеющих признаки трансграничного характера и влияющих на обеспечение надежной параллельной работы электроэнергетических систем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Собранная информация об авариях на объектах электроэнергетики государств – участников настоящего Соглашения используется для изучения передового опыта при разработке противоаварийных мероприятий системного и иного характера, влияющих на повышение уровня энергетической безопасности электроэнергетических систем государств – участников СНГ.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Критерии, состав, формат (макет) и порядок представления информации об авариях на объектах электроэнергетики государств – участников настоящего Соглашения регламентируются документами, утверждаемыми в рамках Электроэнергетического совета СНГ.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об авариях на объектах электроэнергетики государств – участников настоящего Соглашения формируется на основе официальных данных сводных отчетов об авариях, представляемых собственниками, иными законными владельцами объектов электроэнергетики или эксплуатирующими их организациями и/или актов о расследовании причин аварий, оформленных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отнесенная законодательством государства – участника СНГ к информации ограниченного распространения, представляется с соблюдением требований по ее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предоставляемая в рамках настоящего Соглашения, не подлежит передаче третьим лицам без согласования Сторонами, чьи интересы затрагивает данная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на русском языке.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Представленная информация используется Сторонами только в предусмотренных настоящим Соглашением целях и без ущерба для Сторон, ее представивших.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каждой Стороны представление информации об авариях на объектах электроэнергетики государств – участников настоящего Соглашения осуществляется органом управления электроэнергетикой или уполномоченной им организацией.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возлагают на Электроэнергетический совет СНГ: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обобщение, анализ и направление в государства – участники настоящего Соглашения сводной информации об авариях на объектах электроэнергетики государств – 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рабочих встреч и консультаций по вопросам сотрудничества в области межгосударственного обмена информацией об авариях на объектах электроэнергетики государств – участников настоящего Соглашения.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Соглашения, в том числе взаимодействия органов управления электроэнергетикой или уполномоченных ими организаций, осуществляется Электроэнергетическим советом СНГ.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относящиеся к предмету регулирования настоящего Соглашения и не отраженные в нем, регулируются законодательством государств – участников настоящего Соглашения.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положений настоящего Соглашения, решаются путем консультаций и переговоров Сторон.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протоколами, вступающими в силу порядке, предусмотренном статьей 12 настоящего Соглашения.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письменное уведомление об этом депозитарию. Настоящее Соглашение прекращает действие в отношении такой Стороны через 6 месяцев с даты получения депозитарием соответствующего уведомления.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Стороны, вытекающих для нее из других международных договоров, участником которых является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 _____________ 201__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