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dec" w14:textId="a410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денонсации Соглашения о правовом статусе представителей государств и должностных лиц Межгосударственного экономического Комитета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денонсации Соглашения о правовом статусе представителей государств и должностных лиц Межгосударственного экономического Комитета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денонсации Соглашения о правовом статусе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 и должностных лиц Межгосударственного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Комитета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о правовом статусе представителей государств и должностных лиц Межгосударственного экономического Комитета Экономического союза, совершенное 28 марта 1997 года в Москве.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