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ea18" w14:textId="284e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перемещении служебного и гражданского оружия между государствами-членами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2016 года № 247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перемещении служебного и гражданского оружия между государствами-членами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национальной экономики Республики Казахстан Бишимбаева Куандыка Валихановича подписать от имени Правительства Республики Казахстан Соглашение о перемещении служебного и гражданского оружия между государствами-членами Евразийского экономического союза,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20.05.2016 </w:t>
      </w:r>
      <w:r>
        <w:rPr>
          <w:rFonts w:ascii="Times New Roman"/>
          <w:b w:val="false"/>
          <w:i w:val="false"/>
          <w:color w:val="000000"/>
          <w:sz w:val="28"/>
        </w:rPr>
        <w:t>№ 295_1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2016 года № 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перемещении служебного и гражданского оружия между</w:t>
      </w:r>
      <w:r>
        <w:br/>
      </w:r>
      <w:r>
        <w:rPr>
          <w:rFonts w:ascii="Times New Roman"/>
          <w:b/>
          <w:i w:val="false"/>
          <w:color w:val="000000"/>
        </w:rPr>
        <w:t>
государствами-членами Евразийского экономического союза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 Евразийского экономического союза в лице правительств, далее именуемые государствами-членами,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содействовать развитию сбалансированных взаимовыгодных отношений в различных областях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создать благоприятные условия для эффективного функционирования Евразийского экономического союза (далее - Союз),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«внутренний транзит» - ввоз (вывоз) служебного и (или) гражданского оружия на территорию одного государства-члена с территории другого государства-члена через территорию третьего государства-члена, а также ввоз (вывоз) служебного и (или) гражданского оружия с части территории одного государства-члена на другую часть его территории через территорию другого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«заявитель» – юридическое лицо или физическое лицо, в том числе зарегистрированное в качестве индивидуального предпринимателя, обратившееся с заявлением о получении разрешительного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«компетентный орган» – орган государства-члена, уполномоченный на выдачу разрешительных документов в соответствии с законодательством этого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«перемещение» – ввоз (вывоз) служебного и (или) гражданского оружия на территорию одного государства-члена с территории другого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«разрешительный документ» – документ, подтверждающий право на перемещение и внутренний транзит служебного и (или) гражданского оружия, выдаваемый компетентным органом государства-члена в соответствии с законодательством этого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«служебное и (или) гражданское оружие» - служебное и (или) гражданское оружие, его основные (составные) части и патроны к нему, а также оружие, имеющее культурную ценность в соответствии с законодательством государств-членов, указанные в разделах 1.6 и 2.22 единого перечня товаров, к которым применяются меры нетарифного регулирования в торговле с третьими странами, находящиеся на регистрационном учете в одном из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Соглашении, применяются в значениях,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международными договорами, заключенными в рамках Союза.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регулирует отношения, связанные с перемещением и внутренним транзитом служебного и гражданского оружия, а также взаимодействие между компетентными органами по вопросам, связанным с государственным контролем за таким перемещением и внутренним транзитом.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распространяется на отношения, касающиеся экспортного контроля.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Действие настоящего Соглашения распространяется на: юридических лиц, осуществляющих перемещение и внутренний транзит служебного и гражданского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физических лиц, зарегистрированных в качестве индивидуальных предпринимателей, осуществляющих перемещение и внутренний транзит гражданского оружия в связи с осуществлением ими предпринимательской деятельности, если это предусмотрено законодательством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физических лиц, осуществляющих перемещение и внутренний транзит гражданского оружия, а также гражданского и (или) служебного оружия, полученного на основании наградных документов в соответствии с законодательством государства-члена.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 осуществляют государственный контроль за перемещением и внутренним транзитом служебного и гражданского оружия в соответствии с настоящим Соглашением и законодательством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и физические лица, зарегистрированные в качестве индивидуальных предпринимателей, могут осуществлять перемещение и внутренний транзит служебного и (или) гражданского оружия при наличии в комплекте товаросопроводительных документов оригинала разрешительного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лица могут осуществлять перемещение и внутренний транзит гражданского оружия, а также гражданского и (или) служебного оружия, полученного на основании наградных документов в соответствии с законодательством государства-члена, только при наличии оригинала разрешительного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Перемещение и внутренний транзит служебного и гражданского оружия без разрешительных документов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Разрешительный документ на временный ввоз (временный вывоз) служебного или гражданского оружия также является разрешительным документом на обратный вывоз (ввоз).</w:t>
      </w:r>
    </w:p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Перемещение и внутренний транзит служебного и гражданского оружия могут осуществляться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ввоз на территорию одного государства-члена с территории другого государства-члена и вывоз с территории одного государства-члена на территорию другого государства-члена служебного и (или) гражданского оружия юридическими лицами для дальнейшей реализации в соответствии с законодательством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ввоз на территорию одного государства-члена с территории другого государства-члена и вывоз с территории одного государства-члена на территорию другого государства-члена физическими лицами гражданского оружия, приобретенного на территории государства-члена, отличного от гражданства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ввоз на территорию одного государства-члена с территории другого государства-члена и вывоз с территории одного государства-члена на территорию другого государства-члена физическими лицами гражданского и (или) служебного оружия, полученного на основании наградных документов в соответствии с законодательством государства-члена на территории государства-члена, отличного от гражданства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временный ввоз на территорию одного государства-члена с территории другого государства-члена и временный вывоз с территории одного государства-члена на территорию другого государства-члена служебного и (или) гражданского оружия юридическими или физическими лицами для использования при участии в спортивных или культурных мероприятиях, если это предусмотрено законодательством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временный ввоз на территорию одного государства-члена с территории другого государства-члена гражданского оружия физическими лицами для использования при участии в охоте;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временный ввоз на территорию одного государства-члена с территории другого государства-члена и временный вывоз с территории одного государства-члена на территорию другого государства-члена гражданского оружия юридическими лицами для использования при участии в охоте, если это предусмотрено законодательством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временный ввоз на территорию одного государства-члена с территории другого государства-члена и временный вывоз с территории одного государства-члена на территорию другого государства-члена служебного и (или) гражданского оружия с целью ремонта или замены основных (запасных) частей с последующим обратным вывозом или ввозом этого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вывоз с территории одного государства-члена на территорию другого государства-члена гражданского оружия, а также гражданского и (или) служебного оружия, полученного на основании наградных документов в соответствии с законодательством государства-члена, физическими лицами, выезжающими на постоянное место жительства в другое государство-член, и ввоз гражданского оружия, а также гражданского и (или) служебного оружия, полученного на основании наградных документов в соответствии с законодательством государства-члена, физическими лицами, въезжающими на постоянное место жительства в государство-член из другого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временный ввоз на территорию одного государства-члена с территории другого государства-члена и временный вывоз с территории одного государства-члена на территорию другого государства-члена служебного и (или) гражданского оружия юридическими или физическими лицами для экспонирования на выставках;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временный ввоз на территорию одного государства-члена с территории другого государства-члена и временный вывоз с территории одного государства-члена на территорию другого государства-члена юридическими и физическими лицами гражданского оружия, имеющего культурную ценность, если это предусмотрено законодательством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л) временный ввоз на территорию одного государства-члена с территории другого государства-члена и временный вывоз с территории одного государства-члена на территорию другого государства-члена служебного и (или) гражданского оружия для проведения испытаний в целях оценки (подтверждения) соответствия (сертификации, декларирования соответствия, медико-биологических исследований).</w:t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Разрешительные документы выдаются компетентными органами государств-членов по единой форме, утверждаемой Евразийской экономической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Разрешительные документы выдаются заявителю в порядке и сроки, установленные законодательством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Разрешительный документ на вывоз служебного или гражданского оружия (за исключением вывоза физическими лицами принадлежащего им гражданского оружия для использования при участии в охоте) выдается компетентным органом государства-члена, из которого предполагается вывоз служебного или гражданского оружия, при наличии разрешительного документа на ввоз такого оружия, выданного компетентным органом государства-члена, в которое предполагается его ввоз.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Разрешительный документ на внутренний транзит служебного или гражданского оружия (за исключением внутреннего транзита физическими лицами принадлежащего им гражданского оружия для использования при участии в охоте) выдается компетентным органом государства-члена внутреннего транзита при наличии разрешительного документа на его ввоз, выданного компетентным органом государства-члена, в которое предполагается ввоз служебного или гражданского оружия, и разрешительного документа на вывоз служебного или гражданского оружия, выданного компетентным органом государства-члена, из которого предполагается вывоз этого оружия.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Перемещение и внутренний транзит физическими лицами принадлежащего им гражданского оружия для использования при участии в охоте осуществляются на основании разрешительного документа на ввоз такого оружия, выданного компетентным органом государства-члена, в котором указанное гражданское оружие будет использоваться для участия в охоте. Разрешительный документ на ввоз гражданского оружия для использования при участии в охоте выдается юридическому лицу принимающего государства-члена или физическому лицу. Разрешительный документ на вывоз физическими лицами гражданского оружия для использования при участии в охоте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Разрешительный документ, указанный в абзаце пятом настоящей статьи, признается компетентными органами других государств-членов в течение срока его действия и в случае внутреннего транзита является разрешением на внутренний транзит.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Физическое лицо не менее чем за 10 дней до вывоза гражданского оружия для использования при участии в охоте письменно информирует о вывозе компетентный орган государства-члена, из которого предполагается такой вывоз, с приложением копии предусмотренного законодательством государства-члена документа, подтверждающего участие в охоте (договор об оказании услуг или приглашение).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Гражданское оружие, вывезенное физическим лицом для использования при участии в охоте, должно быть ввезено в государство-член, в котором указанное гражданское оружие зарегистрировано, до истечения срока действия разрешительного документа на ввоз.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выдачи компетентными органами разрешительных документов на ввоз гражданского оружия для использования при участии в охоте не должен превышать 15 календарных дней.</w:t>
      </w:r>
    </w:p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Компетентные органы ежеквартально, не позднее 15-го числа месяца, следующего за отчетным кварталом, направляют по согласованной форме (в том числе по электронным каналам связи) в компетентные органы других государств-членов информацию о выданных за отчетный период разрешительных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используют информацию, полученную в соответствии с настоящим Соглашением, исключительно в целях исполнения настоящего Соглашения.</w:t>
      </w:r>
    </w:p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 информируют друг друга и Евразийскую экономическую комиссию о своих компетентных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компетентных органов государства-члены в течение 30 дней уведомляют об этом друг друга и Евразийскую экономическую комиссию по дипломатическим каналам.</w:t>
      </w:r>
    </w:p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Споры, связанные с толкованием и (или) применением настоящего Соглашения, разрешаются в порядке, определенном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года.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является международным договором, заключенным в рамках Союза, и входит в право Союза.</w:t>
      </w:r>
    </w:p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государств-членов в настоящее Соглашение могут вноситься изменения, которые оформляются отдельными протоколами и вступают в силу в порядке, определенном статьей 12 настоящего Соглашения.</w:t>
      </w:r>
    </w:p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10 календарных дней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______________________ «___» ___________ 20__ г. в одном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За               За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Правительство   Правительство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Республики       Республики     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Армения          Беларусь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 За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Правительство        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 Кыргызской           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 Республики           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