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4e49" w14:textId="4e74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июля 2005 года № 787 "Об утверждении Правил учета и списания военного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787 «Об утверждении Правил учета и списания военного имущества»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списания военного имущества,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учета и списания военного имущества Вооруженных Сил, других войск и воинских формирований Республики Казахстан (далее – Правила) разработаны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и устанавливают порядок учета и списания в воинских частях, государственных учреждениях, военно-учебных заведениях (далее – воинских частях) пришедшего в непригодное (предельное) состояние утраченного оружия, военной техники и иного военного имущества.»;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Вещевое имущество личного пользования – предметы вещевого имущества, отпускаемые военнослужащим по нормам снабжения в постоянное индивидуальное пользование (кроме инвентарного имущества), а именно обмундирование, обувь, белье, теплые вещи и амуниция.»;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Организация учета и списания военного имущества Вооруженных Сил, других войск и воинских формирований осуществляется в соответствии с инструкциями, утвержденными первыми руководителями государственных органов, в оперативном управлении которых находится данное имущество, по согласованию с Генеральным штабом Вооруженных Сил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Истечение установленных сроков службы, а также 100 % – начисление износа стоимости имущества не могут служить основанием для его списания, если имущество по своему техническому состоянию или после ремонта пригодно для дальнейшего использования по предназначению, за исключением имущества, используемого в учебных и других целях, а также случаев, предусмотренных в пункте 27-1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«27-1. При увольнении военнослужащих, за исключением увольнения по отрицательным мотивам, списание вещевого имущества личного пользования, кроме инвентарного имущества, с неистекшим сроком носки производится по акту на списание с баланса спецодежды и других предметов индивидуального пользования по форме, утвержденной центральным уполномоченным органом по исполнению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