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a45e" w14:textId="2cfa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ноября 2010 года № 1184 "Об утверждении Правил списания дебиторской задолженности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2010 года № 1184 «Об утверждении Правил списания дебиторской задолженности государственного материального резерва».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