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01fa4" w14:textId="de01f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нормативное постановление Верховного Суда Республики Казахстан от 19 декабря 2003 года № 11 "О практике вынесения судами частных постановлений по уголовным делам"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25 ноября 2016 года № 10.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Суда Республики Казахстан от 19 декабря 2003 года № 11 "О практике вынесения судами частных постановлений по уголовным делам" (с изменениями и дополнениями, внесенными нормативными постановлениями Верховного Суда Республики Казахстан от 22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26 июня 2010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4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24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 и дополнения: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всему тексту вносятся изменения на государственном языке, текст на русском языке не меняется;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частями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 УПК суды первой, апелляционной и кассационной инстанций при установлении обстоятельств,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405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выносят частное постановление, которое исполняется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частью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471 УПК.";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дополнить пунктами 5-1 и 5-2 следующего содержания: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"5-1. Следственный судья при осуществлении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55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полномочий вправе вынести частное постановление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части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УПК. При этом следственный судья не должен предрешать вопросы, которые могут являться предметом судебного рассмотрения при разрешении уголовного дела по существу, в том числе делать выводы о доказанности или недоказанности вины, об относимости, допустимости, достоверности и достаточности собранных доказательств по делу.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5-2. На досудебной стадии уголовного процесса следственный судья при осуществлении своих полномочий и выявлении фактов нарушений и незаконных ограничений прав и свобод граждан, гарантированных им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законами Республики Казахстан, также и при установлении фактов незаконного ограничения и иных нарушений, охраняемых законом интересов организаций, в рамках судебного контроля выносит частное постановление об устранении и решении вопроса об ответственности лиц, допустивших нарушение закона.";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третьим и четвертым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возвращении из совещательной комнаты текст частного постановления оглашается судом полностью, о чем должно быть указано в протоколе главного судебного разбирательства, в случае изготовления его на бумажном носителе.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текст частного постановления большого объема, председательствующий вправе огласить только вводную и резолютивную части постановления.";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дополнить пунктом 10-1 следующего содержания: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"10-1. На частные постановления, вынесенные нижестоящими инстанциями, за изъятиями,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статье 484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могут быть принесены кассационные ходатайство, протест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485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"Апелляционная кассационная и надзорная инстанция" заменить словами "Апелляционная и кассационная инстанции";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"части 2 статьи 426", "части 3 статьи 484" заменить словами соответственно "</w:t>
      </w:r>
      <w:r>
        <w:rPr>
          <w:rFonts w:ascii="Times New Roman"/>
          <w:b w:val="false"/>
          <w:i w:val="false"/>
          <w:color w:val="000000"/>
          <w:sz w:val="28"/>
        </w:rPr>
        <w:t>части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426", "</w:t>
      </w:r>
      <w:r>
        <w:rPr>
          <w:rFonts w:ascii="Times New Roman"/>
          <w:b w:val="false"/>
          <w:i w:val="false"/>
          <w:color w:val="000000"/>
          <w:sz w:val="28"/>
        </w:rPr>
        <w:t>части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484";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"части 3 статьи 444", "статьи 449" исключить;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постановление кассационной инстанции согласно части 2 статьи 465 УПК, вступает в законную силу с момента его оглашения" исключить;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"со статьей 804" заменить словами "с подпунктом 57) </w:t>
      </w:r>
      <w:r>
        <w:rPr>
          <w:rFonts w:ascii="Times New Roman"/>
          <w:b w:val="false"/>
          <w:i w:val="false"/>
          <w:color w:val="000000"/>
          <w:sz w:val="28"/>
        </w:rPr>
        <w:t>части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804";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пункт 15-1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настоящее нормативное постановление включается в состав действующего права, является общеобязательным и вводится в действие со дня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пленарного заседания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МАМИ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