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7fe7" w14:textId="5f97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сведений к служебной информации ограниченного распространения и работы с 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1196. Утратил силу постановлением Правительства Республики Казахстан от 24 июня 2022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от 24.06.2022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сведений к служебной информации ограниченного распространения и работы с ней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сведений к служебной информации ограниченного распространения и работы с ней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 определяют порядок отнесения сведений к служебной информации ограниченного распространения и работы с ней, оформления, учета, размножения, хранения, использования, отбора на постоянное хранение и выделения к уничтожению документов, дел и изданий, содержащих служебную информацию ограниченного распространения, независимо от ее вида и (или) носителя информации.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порядок работы со служебной информацией, содержащей государственные секреты Республики Казахстан.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служебной информации ограниченного распространения относятся сведения, касающиеся деятельности государственного органа, открытое опубликование которых может нарушить порядок соблюдения административных процедур, связанных с необходимостью обеспечения независимости государственного органа при принятии решения.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открытым опубликованием понимаются публикация материалов в открытой печати (в том числе размещение на интернет-ресурсе), передача их по радио и телевидению, оглашение на открытых конференциях, совещаниях, симпозиумах, демонстрация в кинофильмах, экспонирование в музеях, на выставках, публичная защита научно-исследовательских и опытно-конструкторских работ, депонирование рукописей.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использующим в работе служебную информацию ограниченного распространения, необходимо точно и аккуратно выполнять все требования по защите информации, хранить и не разглашать сведения, полученные ими при исполнении служебных обязанностей.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нарушение требований настоящих Правил должностные лица, допущенные к работе со служебной информацией ограниченного распространения, несут ответственность в соответствии с законами Республики Казахстан.</w:t>
      </w:r>
    </w:p>
    <w:bookmarkEnd w:id="10"/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обоснованностью проставления на документах и изданиях пометки "Для служебного пользования" (далее – "ДСП") при их регистрации, а также порядком обращения (учет, уничтожение, хранение, контроль за их обращением и ограничительные требования по их использованию) с машинными носителями информации, содержащими сведения с пометкой "ДСП", возлагается на службу документационного обеспечения управления (далее – служба ДОУ) государственного органа.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настоящих Правилах используются следующие понятия: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полученные или созданные обладателем информации, зафиксированные на любом носителе и имеющие реквизиты, позволяющие ее идентифицировать;</w:t>
      </w:r>
    </w:p>
    <w:bookmarkEnd w:id="13"/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ограниченного распространения – информация, отнесенная к государственным секретам, личной, семейной, врачебной, банковской, коммерческой и иным охраняемым законом тайнам, а также служебная информация с пометкой "Для служебного пользования";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информации ограниченного распространения – принятие правовых, организационных и технических мер, направленных на исключение неправомерного разглашения, доступа, уничтожения, изменения, копирования и иных неправомерных действий в отношении такой информации;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конфиденциальная информация – все виды информации (включая коммерческую, банковскую, налоговую, нотариальную, врачебную, личную, адвокатскую тайну), в отношении которой в соответствии с нормативными правовыми актами государств-членов Евразийского экономического союза, международными договорами ограничен доступ (установлена конфиденциальность), то есть установлено обязательное для выполнения лицом, получившим доступ к данной информации, требование не передавать (не разглашать) такую информацию третьим лицам без письменного согласия ее обладателя;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разглашение информации ограниченного распространения – действия (бездействие), в результате которых информация ограниченного распространения в любой возможной форме (устной, письменной, иной форме, в том числе с использованием технических средств) без письменного согласия обладателя указанной информации становится известной третьим лицам, которым допуск к такой информации не предоставлен обладателем информации в соответствии с законодательством Республики Казахстан, международными договорами, решениями Высшего Евразийского экономического совета и настоящими Правилами;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служебная информация – информация, которая создана в процессе деятельности государственного органа, организации в пределах полномочий, предусмотренных законодательством Республики Казахстан, международными договорами, решениями Высшего Евразийского экономического совета, и в отношении которой существует (установлена) необходимость защиты ввиду возможного нанесения различного рода ущерба в результате неправомерного обращения с ней.</w:t>
      </w:r>
    </w:p>
    <w:bookmarkEnd w:id="18"/>
    <w:bookmarkStart w:name="z10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сведений к служебной информации ограниченного распространения с пометкой "Для служебного пользования"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Документам и изданиям, содержащим служебную информацию ограниченного распространения, присваивается пометка "ДСП".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сведений к информации ограниченного распространения производится исполнителем и лицом, подписавшим документ, на основании перечня сведений для служебного пользования, разработанного в государственном органе (далее – перечень сведений).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 (дополнения и изменения к нему) утверждается приказом руководителя государственного органа.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перечня сведений осуществляется на основании следующих критериев: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не содержащие государственных секретов, относящиеся к организации и обеспечению режима секретности, а также контролю за его соблюдением, в том числе учетные формы;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опубликование или разглашение которых оказывает непосредственное влияние на работу государственного органа, в том числе на процесс защиты информации от уничтожения, блокирования или изменения в результате несанкционированного доступа к электронным информационным ресурсам, включая пароли доступа;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переданные государственному органу законным обладателем информации на условиях конфиденциальности;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опубликование или разглашение которых нарушают права, свободу и законные интересы физических и юридических лиц;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сведения, содержащие информацию о межведомственной и внутриведомственной переписке, осуществляющейся в процессе выработки решений, совещаниях в государственных органах, проводившихся в процессе выработки решений, разглашение которых может нарушить порядок соблюдения административных процедур, связанных с необходимостью обеспечения независимости государственного органа, организации при принятии решения, в том числе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 доступе к информации" (далее – Закон "О доступе к информации");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результатах проверок, проводимых в рамках государственного контроля и надзора, по которым не принято окончательное решение;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поступившие от иностранных государств или международных организаций, по которым не принято взаимного соглашения об условиях их раскрытия.</w:t>
      </w:r>
    </w:p>
    <w:bookmarkEnd w:id="30"/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Настоящие критерии не отменяют существующие и (или) вновь поступающие ведомственные перечни служебной информации ограниченного распространения с пометкой "ДСП", а также не ограничивают право отнесения других сведений, содержащих информацию ограниченного распространения, если это не противоречит нормативным правовым актам в области защиты государственных секретов, информатизации, защиты информации и информационной безопасности, ведомственным перечням сведений, подлежащих засекречиванию в государственных органах, разработанных в установленном законодательством Республики Казахстан порядке.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сведения не предусмотрены перечнем сведений, но по мнению исполнителя могут быть использованы в ущерб интересам государственного органа, он совместно с руководителем структурного подразделения государственного органа, к компетенции которого отнесены данные сведения, представляет на рассмотрение руководству аргументированные предложения о необходимости защиты этих сведений и внесения соответствующих дополнений в указанный перечень.</w:t>
      </w:r>
    </w:p>
    <w:bookmarkEnd w:id="32"/>
    <w:bookmarkStart w:name="z1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со служебной информацией ограниченного распространения с пометками "ДСП" и "Конфиденциально"</w:t>
      </w:r>
    </w:p>
    <w:bookmarkEnd w:id="33"/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Передача служебной информации ограниченного распространения по техническим каналам открытых видов связи (телефонная, факсимильная связь общего пользования, радиосвязь, спутниковая и сотовая (подвижная (мобильная) связь, сеть Интернет) допускается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 компетентный орган третьей стороны служебной информации ограниченного распространения, имеющей пометку "Конфиденциально", и в отношении которой снята пометка "ДСП", разрешается руководителем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bookmarkStart w:name="z1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Передача, обработка и хранение в электронном виде производится с соблюдением требований по защите служебной информации ограниченного распространения в соответствии с едиными требованиями в области информационных коммуникационных требований и обеспечения единых требований.</w:t>
      </w:r>
    </w:p>
    <w:bookmarkEnd w:id="36"/>
    <w:bookmarkStart w:name="z1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обработка и хранение служебной информации ограниченного распространения в электронном виде в защищенных локальных сетях и (или) информационных системах в защищенном исполнении, отнесенных к государственным секретам.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государственного органа принимают все необходимые организационные, технические и правовые меры по обеспечению защиты служебной информации вне зависимости от вида, формы, содержания и предоставления, носителя информации, в том числе с использованием соответствующих средств криптографической защиты информации и (или) информационных систем в защищенном исполнении, отнесенных к государственным секретам.</w:t>
      </w:r>
    </w:p>
    <w:bookmarkEnd w:id="38"/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и учет (регистрация) документов с пометками "ДСП" и "Конфиденциально", изданий и информации, записанных на машинных носителях информации с пометкой "ДСП", осуществляются службой ДОУ государственного органа.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Вся поступающая в государственный орган корреспонденция с пометками "ДСП" и (или) "Конфиденциально" подвергается первичной обработке, предварительному осмотру, регистрации и представлению к рассмотрению руководству. Указанная корреспонденция принимается, вскрывается, проверяется (за исключением с пометкой "Лично") и обрабатывается работниками службы ДОУ, которым в соответствии с должностными инструкциями поручена работа с такого рода документами.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корреспонденции с пометками "ДСП" и (или) "Конфиденциально" в бумажном виде, она должна быть запечатана в конверте (пакете). При этом проверяется целостность упаковки, количество листов и экземпляров документов и изданий, а также наличие указанных в сопроводительном письме приложений.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(неполноты) в конвертах (пакетах) документов с пометками "ДСП" и (или) "Конфиденциально" и изданий с пометкой "ДСП" или приложений к ним, составляется акт в произвольной форме в двух экземплярах: один из которых направляется отправителю, второй остается в службе ДОУ.</w:t>
      </w:r>
    </w:p>
    <w:bookmarkEnd w:id="42"/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Конверты (пакеты) не подлежат выделению к уничтожению в тех случаях, когда только по ним возможно определить точный адрес отправителя, время отправки и получения документа, а также получения доплатной корреспонденции.</w:t>
      </w:r>
    </w:p>
    <w:bookmarkEnd w:id="43"/>
    <w:bookmarkStart w:name="z1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Ошибочно поступившие документы и издания с пометкой "ДСП" возвращаются отправителю.</w:t>
      </w:r>
    </w:p>
    <w:bookmarkEnd w:id="44"/>
    <w:bookmarkStart w:name="z1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документов и изданий с пометками "ДСП" и (или) "Конфиденциально" на электронных носителях проверяется наличие вредоносных программ.</w:t>
      </w:r>
    </w:p>
    <w:bookmarkEnd w:id="45"/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нерабочее время документы, издания и информация с пометками "ДСП" и (или) "Конфиденциально", записанные на машинных носителях информации, принимаются дежурным по государственному органу, который, не вскрывая, передает их руководителю службы ДОУ.</w:t>
      </w:r>
    </w:p>
    <w:bookmarkEnd w:id="46"/>
    <w:bookmarkStart w:name="z1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доставлять в нерабочее время документы и издания с пометками "ДСП" и (или) "Конфиденциально" в государственные органы, не имеющие постоянных дежурных.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Регистрации подлежат все входящие, исходящие и внутренние документы, а также издания с пометкой "ДСП". Документы учитываются по количеству листов, изданий (книги, журналы, брошюры), экземпляров.</w:t>
      </w:r>
    </w:p>
    <w:bookmarkEnd w:id="48"/>
    <w:bookmarkStart w:name="z1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требованием учета является однократность присвоения регистрационного номера документам (изданиям) с пометками "ДСП" и (или) "Конфиденциально". Исключение составляют документы, переходящие на следующий делопроизводственный год, незавершенные делопроизводством или требующие длительного срока исполнения, которые подлежат перерегистрации.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Учет документов с пометками "ДСП" и (или) "Конфиденциально", а также изданий с пометкой "ДСП" ведется отдельно от учета несекретной документации в общей системе электронного документооборота, а при отсутствии электронного документооборота – по журналам регистрации входящих, исходящих и внутренних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незначительном объеме документов и изданий ограниченного распространения допускается ведение учета совместно с несекретными документами (в отдельном разделе журнала учета).</w:t>
      </w:r>
    </w:p>
    <w:bookmarkEnd w:id="50"/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журналов нумеруются, прошиваются и опечатываются с указанием на последнем листе количества пронумерованных листов (цифрами и прописью), наименования должности работника, его подписи и расшифровки подписи.</w:t>
      </w:r>
    </w:p>
    <w:bookmarkEnd w:id="51"/>
    <w:bookmarkStart w:name="z1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журналов на последнем листе дополнительно проставляется количество зарегистрированных документов (цифрами и прописью) с указанием номера первого и номера последнего зарегистрированного документа, а также количества литерных и пропущенных номеров. После указанных данных проставляются наименование должности работника, его подпись и расшифровка подписи.</w:t>
      </w:r>
    </w:p>
    <w:bookmarkEnd w:id="52"/>
    <w:bookmarkStart w:name="z1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документов с пометками "ДСП" и (или) "Конфиденциально", а также изданий с пометкой "ДСП" должно своевременно отражаться в соответствующих регистрационных учетных формах.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каждом зарегистрированном документе, а также сопроводительном письме к изданиям с пометкой "ДСП" проставляются регистрационный номер и пометка "ДСП" или "Конфиденциально" с добавлением аббревиатуры "ДСП" или "Конф", с добавлением без пробела прописью аббревиатуры "ДСП".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состоит из порядкового номера, который можно дополнить индексом дела по номенклатуре дел, информацией о корреспонденте, исполнителях, дате поступления и другие.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Весь тираж документов и изданий ограниченного распространения, полученный для рассылки, регистрируется под одним номером.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размноженные экземпляры документа и издания учитываются за номером этого документа и издания, о чем делается отметка на размножаемом документе и издании и в соответствующей регистрационной учетной форме. Если учетная форма закрыта ведением, дополнительно размноженные и зарегистрированные в ней документы и издания допускается учитывать за новым номером, о чем производится отметка на оригинале документа и издания. Во всех случаях нумерация дополнительно размноженных экземпляров производится от последнего номера ранее учтенных экземпляров.</w:t>
      </w:r>
    </w:p>
    <w:bookmarkEnd w:id="57"/>
    <w:bookmarkStart w:name="z1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первом листе в правом верхнем углу документа печатаются пометка "Для служебного пользования" или аббревиатура "ДСП", и (или) пометка "Конфиденциально" и указывается номер отпечатанного экземпляра. Если в сопроводительном письме на приложения, имеющие пометку "ДСП", не содержится служебной информации ограниченного распространения, в его правом верхнем углу печатаются реквизиты "Для служебного пользования без приложения – несекретно" и номер экземпляра.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или оборотной стороне последнего листа каждого экземпляра документа и сопроводительного письма указывается, куда направлены экземпляры отправленного документа и его отпуск (расчет рассылки), фамилия исполнителя документа, его контактные данные, пункт перечня сведений для служебного пользования, в соответствии с которым на документе (издании) проставлена ограничительная пометка "ДСП", номер приказа руководителя государственного органа, утвердившего указанный перечень, и дата его принятия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Подписанные (утвержденные) документы с пометками "ДСП" и (или) "Конфиденциально" передаются для регистрации работнику службы ДОУ, осуществляющему их учет.</w:t>
      </w:r>
    </w:p>
    <w:bookmarkEnd w:id="60"/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Реферативные информационные издания в журнальном или сброшюрованном карточном исполнении, в которых содержатся сведения о документах и изданиях с пометкой "ДСП", выпускаются с этой же пометкой. Изъятые из этих изданий реферативные информационные карточки и листы, не содержащие служебной информации ограниченного распространения, учитываются и хранятся как несекретные материалы.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изъятия карточек и листов заверяется подписями двух работников службы ДОУ на обложке этих изданий.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окончании печатания издания с пометкой "ДСП" печатные формы аннулируются, а соответствующие файлы (при компьютерном наборе) удаляются, о чем составляется акт в произвольной форме за подписями представителя государственного органа-заказчика и типографии (печатно-издательского центра) – исполнителя.</w:t>
      </w:r>
    </w:p>
    <w:bookmarkEnd w:id="63"/>
    <w:bookmarkStart w:name="z1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Рассылка тиражированных документов с пометками "ДСП" и (или) "Конфиденциально", а также изданий с пометкой "ДСП" осуществляется службой ДОУ на основании подписанных их руководителями списков (реестров или расчетов рассылки) с указанием учетных номеров отправляемых экземпляров.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Пересылка документов с пометками "ДСП" и (или) "Конфиденциально", дел и изданий с пометкой "ДСП" другим организациям в пределах Республики Казахстан производится, как правило, фельдъегерской (специальной) связью или курьерами. Отправляемые документы с пометками "ДСП" и (или) "Конфиденциально", дела и издания с пометками "ДСП" должны быть помещены в конверты из плотной бумаги либо упакованы. Не допускается использовать для пересылки конверты с прозрачными "окошками".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упаковке (конверте или пакете) указываются адреса и наименования (открытые или условные) получателя и отправителя, номера вложенных документов с добавлением пометок "ДСП" и (или) "Конфиденциально".</w:t>
      </w:r>
    </w:p>
    <w:bookmarkEnd w:id="66"/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конвертах (пакетах) с документами с пометками "ДСП" и (или) "Конфиденциально", а также изданиями с пометкой "ДСП" не допускается указывать фамилии и должности руководителей и работников, а также наименования структурных подразделений.</w:t>
      </w:r>
    </w:p>
    <w:bookmarkEnd w:id="67"/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Передача документов и изданий с пометкой "ДСП" физическим и юридическим лицам Республики Казахстан осуществляется на условиях соблюдения конфиденциальности служебной информации ограниченного распространения и других условиях нераскрытия этой информации, сообщаемой при передаче или в сопроводительных документах к ним.</w:t>
      </w:r>
    </w:p>
    <w:bookmarkEnd w:id="68"/>
    <w:bookmarkStart w:name="z1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Передача документов и изданий с пометкой "ДСП" иностранным юридическим (физическими) лицам и их представителям допускается в каждом отдельном случае только по письменному разрешению руководителя данного государственного органа.</w:t>
      </w:r>
    </w:p>
    <w:bookmarkEnd w:id="69"/>
    <w:bookmarkStart w:name="z1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документы предварительно рассматриваются на заседании центральной экспертной комиссии, создаваемой государственным органом, которая выносит заключение о целесообразности их передачи или возможности снятия пометки "ДСП", если к моменту передачи содержащиеся в них сведения утратили первоначальное значение.</w:t>
      </w:r>
    </w:p>
    <w:bookmarkEnd w:id="70"/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документах и изданиях с пометкой "ДСП" содержатся сведения, относящиеся к компетенции других государственных органов, передача их за границу может быть осуществлена только с согласия руководителей этих государственных органов.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направление за границу издания с пометкой "ДСП" в порядке книгообмена.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запросам уполномоченного органа в области внешнеторговой и торговой деятельности либо органа, определенного Евразийской экономической комиссией в качестве ответственного за проведение расследований, либо компетентного органа третьей стороны, либо государства-члена Евразийского экономического союза государственные органы в пределах своей компетенции представляют через уполномоченный орган в области внешнеторговой и торговой деятельности в орган, определенный Евразийской экономической комиссией в качестве ответственного за проведение расследований, в компетентные органы третьей стороны и государства-члена Евразийского экономического союза необходимые для целей проведения расследований и применения торговых и компенсирующих мер сведения, содержащие служебную информацию ограниченного распространения, имеющие пометку "ДСП", в порядке и сроки, установленные законодательством Республики Казахстан.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в уполномоченный орган в области внешнеторговой и торговой деятельности указанной информации с пометкой "ДСП" для их последующего перенаправления государственные органы указывают в своем сопроводительном письме номер и дату разрешения руководителя на передачу направляемых сведений в Евразийскую экономическую комиссию, в компетентные органы третьей стороны или государства-члена Евразийского экономического союза.</w:t>
      </w:r>
    </w:p>
    <w:bookmarkEnd w:id="74"/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Порядок исполнения, прохождения документов с пометками "ДСП" и (или) "Конфиденциально", контроля за их исполнением аналогичен порядку работы с несекретными документами.</w:t>
      </w:r>
    </w:p>
    <w:bookmarkEnd w:id="75"/>
    <w:bookmarkStart w:name="z1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номенклатуру дел включаются заголовки всех регистрационных учетных форм и контрольно-справочных, тематических и других картотек на документы с пометкой "ДСП".</w:t>
      </w:r>
    </w:p>
    <w:bookmarkEnd w:id="76"/>
    <w:bookmarkStart w:name="z1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Документы с пометками "ДСП" и (или) "Конфиденциально" после их исполнения формируются в дела. Заголовки указанных дел вносятся в номенклатуру дел несекретного делопроизводства государственного органа.</w:t>
      </w:r>
    </w:p>
    <w:bookmarkEnd w:id="77"/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Дела с пометкой "ДСП" формируются в соответствующих структурных подразделениях государственного органа под контролем службы ДОУ.</w:t>
      </w:r>
    </w:p>
    <w:bookmarkEnd w:id="78"/>
    <w:bookmarkStart w:name="z1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формировании дел необходимо соблюдать следующие требования:</w:t>
      </w:r>
    </w:p>
    <w:bookmarkEnd w:id="79"/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помещать в дело только исполненные и правильно оформленные документы;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помещать в дело все документы, относящиеся к решению данного конкретного вопроса;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группировать в дело документы одного делопроизводственного года, за исключением переходящих дел;</w:t>
      </w:r>
    </w:p>
    <w:bookmarkEnd w:id="82"/>
    <w:bookmarkStart w:name="z1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раздельно формировать в дела документы постоянного и временного срока хранения;</w:t>
      </w:r>
    </w:p>
    <w:bookmarkEnd w:id="83"/>
    <w:bookmarkStart w:name="z1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помещать в соответствующие дела распечатки с документов на электронных носителях, требующих особого юридического подтверждения (гербовая печать, подпись, грифы утверждения и согласования), на общих для документов на бумажной основе, основаниях;</w:t>
      </w:r>
    </w:p>
    <w:bookmarkEnd w:id="84"/>
    <w:bookmarkStart w:name="z1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подшивать в дело документы, подлежащие возврату, лишние экземпляры и черновики;</w:t>
      </w:r>
    </w:p>
    <w:bookmarkEnd w:id="85"/>
    <w:bookmarkStart w:name="z1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дела не должен превышать180 листов;</w:t>
      </w:r>
    </w:p>
    <w:bookmarkEnd w:id="86"/>
    <w:bookmarkStart w:name="z1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планы, отчеты, сметы формировать в соответствующие дела того года, на который или за который они составлены, независимо от даты составления, подписания (утверждения);</w:t>
      </w:r>
    </w:p>
    <w:bookmarkEnd w:id="87"/>
    <w:bookmarkStart w:name="z1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приложения к документам, независимо от даты их утверждения или составления, присоединяются к документам, к которым они относятся, приложения объемом свыше 180 листов составляют отдельный том с проставлением отметки в документе.</w:t>
      </w:r>
    </w:p>
    <w:bookmarkEnd w:id="88"/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Обложка дела, завершенного делопроизводством, должна содержать следующие реквизиты: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пометку "ДСП";</w:t>
      </w:r>
    </w:p>
    <w:bookmarkEnd w:id="90"/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наименование организации; 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населенного пункта, в котором дислоцирован государственный орган;</w:t>
      </w:r>
    </w:p>
    <w:bookmarkEnd w:id="92"/>
    <w:bookmarkStart w:name="z1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структурного подразделения государственного органа;</w:t>
      </w:r>
    </w:p>
    <w:bookmarkEnd w:id="93"/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 дела по номенклатуре дел;</w:t>
      </w:r>
    </w:p>
    <w:bookmarkEnd w:id="94"/>
    <w:bookmarkStart w:name="z1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заголовок дела;</w:t>
      </w:r>
    </w:p>
    <w:bookmarkEnd w:id="95"/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тома дела;</w:t>
      </w:r>
    </w:p>
    <w:bookmarkEnd w:id="96"/>
    <w:bookmarkStart w:name="z1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крайние даты дела (для распорядительных документов, протоколов, стенограмм, переписки), для распорядительных документов-протоколов, стенограмм – порядковые номера первого и последнего документа;</w:t>
      </w:r>
    </w:p>
    <w:bookmarkEnd w:id="97"/>
    <w:bookmarkStart w:name="z1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хранения дела.</w:t>
      </w:r>
    </w:p>
    <w:bookmarkEnd w:id="98"/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ходе проведения экспертизы ценности документов с пометкой "ДСП" на обложках дел постоянного и временного (свыше 10 лет) сроков хранения проставляются дополнительные реквизиты: номер архивного фонда, номер сводной описи дел, номер дела и количество листов в деле. Указанные категории дел переплетаются или подшиваются на четыре прокола и снабжаются внутренней описью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листом-заверителем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документов размещается в начале дела, лист-заверитель – в конце.</w:t>
      </w:r>
    </w:p>
    <w:bookmarkEnd w:id="100"/>
    <w:bookmarkStart w:name="z1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Дела с пометкой "ДСП", включающие крупноформатные документы (чертежи, схемы и другие), хранятся в твердых папках или футлярах (коробках).</w:t>
      </w:r>
    </w:p>
    <w:bookmarkEnd w:id="101"/>
    <w:bookmarkStart w:name="z1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 с пометками "ДСП" и (или) "Конфиденциально" в зависимости от служебной необходимости формируются в дела отдельно или вместе с другими несекретными документами по одному и тому же вопросу. При включении в дело одного и более документов с пометками "ДСП" и (или) "Конфиденциально" все дело приобретает характер ограниченного распространения.</w:t>
      </w:r>
    </w:p>
    <w:bookmarkEnd w:id="102"/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государственном органе образуется большое количество одних и тех же видов документов и дел (приказы, планы, отчеты, инструкции и другие) как с пометками "ДСП" и (или) "Конфиденциально", так и без указанных пометок, они формируются в дела поотдельности.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проведении экспертизы ценности документов, законченные производством дела с пометкой "ДСП" просматриваются Центральной экспертной комиссией (экспертной комиссией) государственного органа полистно.</w:t>
      </w:r>
    </w:p>
    <w:bookmarkEnd w:id="104"/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Сроки хранения документов с пометками "ДСП" и (или) "Конфиденциально" определяются перечнем типовых документов, образующихся в деятельности государственных и негосударственных организаций, с указанием срока хранения, утверждаемым уполномоченным органом в сфере архивного дела и документационного обеспечения управления.</w:t>
      </w:r>
    </w:p>
    <w:bookmarkEnd w:id="105"/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работе с делами с пометкой "ДСП" допускаются должностные лица в соответствии со списками, утверждаемыми руководителями службы ДОУ, а к документам ограниченного распространения – согласно указаниям, содержащимся в резолюциях руководителей государственных органов.</w:t>
      </w:r>
    </w:p>
    <w:bookmarkEnd w:id="106"/>
    <w:bookmarkStart w:name="z1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 допускается:</w:t>
      </w:r>
    </w:p>
    <w:bookmarkEnd w:id="107"/>
    <w:bookmarkStart w:name="z1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сведений из документов и изданий ограниченного распространения в международных (глобальных) сетях передачи данных, сети Интернет;</w:t>
      </w:r>
    </w:p>
    <w:bookmarkEnd w:id="108"/>
    <w:bookmarkStart w:name="z1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их для открытых выступлений или опубликования в открытой печати, передачах по радио и телевидению;</w:t>
      </w:r>
    </w:p>
    <w:bookmarkEnd w:id="109"/>
    <w:bookmarkStart w:name="z1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экспонирование документов и изданий с пометками "ДСП" и (или) "Конфиденциально" на открытых выставках, демонстрация их на стендах, в витринах или других местах массового обозрения, за исключением случаев направления в компетентный орган третьей стороны служебной информации ограниченного распространения, имеющей пометку "Конфиденциально", в отношении которой снята пометка "ДСП" с разрешения руководителя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0"/>
    <w:bookmarkStart w:name="z1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Работники сторонних организаций допускаются к ознакомлению и работе с документами и изданиями с пометками "ДСП" и (или) "Конфиденциально" только с разрешения руководителя государственного органа, в ведении которого находятся указанные документы, при наличии письменного запроса тех организаций, в которых они работают, с указанием темы выполняемого задания.</w:t>
      </w:r>
    </w:p>
    <w:bookmarkEnd w:id="111"/>
    <w:bookmarkStart w:name="z2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Дела и издания с пометкой "ДСП" выдаются исполнителям (исследователям) и принимаются от них под расписку в карточке учета выдаваемых дел и изданий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2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Снятие копий, а также производство выписок из документов с пометками "ДСП" и (или) "Конфиденциально" и изданий с пометкой "ДСП" работниками данного государственного органа производятся по письменному разрешению руководителя службы ДОУ.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копий для сторонней организации с документов с пометками "ДСП" и (или) "Конфиденциально" и изданий с пометкой "ДСП" производится на основании ее письменного запроса по разрешению руководителя государственного органа, подготовившего эти документы и издания.</w:t>
      </w:r>
    </w:p>
    <w:bookmarkEnd w:id="114"/>
    <w:bookmarkStart w:name="z2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для сторонних организаций документов с пометками "ДСП" и (или) "Конфиденциально" и изданий с пометкой "ДСП", полученных от других организаций, производится только по согласованию с последними.</w:t>
      </w:r>
    </w:p>
    <w:bookmarkEnd w:id="115"/>
    <w:bookmarkStart w:name="z2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Издания с пометкой "ДСП" включаются только в служебные каталоги, выпускаемые государственными органами.</w:t>
      </w:r>
    </w:p>
    <w:bookmarkEnd w:id="116"/>
    <w:bookmarkStart w:name="z2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Выдача физическим лицам изданий с пометкой "ДСП" в публичных библиотеках производится только по письменным ходатайствам руководителей организаций, в которых эти физические лица работают, с указанием темы работы. Полученные разрешения действительны в течение одного года со дня их подписания при предъявлении служебного удостоверения работника государственного органа (при его наличии).</w:t>
      </w:r>
    </w:p>
    <w:bookmarkEnd w:id="117"/>
    <w:bookmarkStart w:name="z2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документов и дел с пометкой "ДСП" производится в соответствии с законодательством Республики Казахстан с обязательным оставлением в деле заверенных копий документов и протокола изъятия подлинников.</w:t>
      </w:r>
    </w:p>
    <w:bookmarkEnd w:id="118"/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ведомственных библиотеках издания с пометкой "ДСП" выдаются:</w:t>
      </w:r>
    </w:p>
    <w:bookmarkEnd w:id="119"/>
    <w:bookmarkStart w:name="z2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 данного государственного органа – с разрешения руководителя службы ДОУ;</w:t>
      </w:r>
    </w:p>
    <w:bookmarkEnd w:id="120"/>
    <w:bookmarkStart w:name="z2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сторонних организаций – по письменным ходатайствам этих организаций с разрешения руководителя государственного органа, хранящего указанные издания.</w:t>
      </w:r>
    </w:p>
    <w:bookmarkEnd w:id="121"/>
    <w:bookmarkStart w:name="z2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Издания с пометкой "ДСП" выдаются по межбиблиотечному абонементу (в пределах Республики Казахстан)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2"/>
    <w:bookmarkStart w:name="z2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Дела постоянного и временного срока хранения с пометкой "ДСП" периодически просматриваются с целью возможного снятия этой пометки. Просмотр осуществляется:</w:t>
      </w:r>
    </w:p>
    <w:bookmarkEnd w:id="123"/>
    <w:bookmarkStart w:name="z2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представлении информации по письменному запросу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доступе к информации";</w:t>
      </w:r>
    </w:p>
    <w:bookmarkEnd w:id="124"/>
    <w:bookmarkStart w:name="z2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дел из структурных подразделений в ведомственный архив государственного органа;</w:t>
      </w:r>
    </w:p>
    <w:bookmarkEnd w:id="125"/>
    <w:bookmarkStart w:name="z2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хранения дел в ведомственном архиве;</w:t>
      </w:r>
    </w:p>
    <w:bookmarkEnd w:id="126"/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подготовке дел постоянного хранения к передаче в соответствующий государственный архив по истечении 10 или 15 лет ведомственного архивного хранения;</w:t>
      </w:r>
    </w:p>
    <w:bookmarkEnd w:id="127"/>
    <w:bookmarkStart w:name="z2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передаче копий документов и дел иностранным физическим и (или) юридическим лицам.</w:t>
      </w:r>
    </w:p>
    <w:bookmarkEnd w:id="128"/>
    <w:bookmarkStart w:name="z2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вопроса о снятии пометки "ДСП" со сведений, указанных в статье 16 Закона "О доступе к информации", возлагается на руководителя государственного органа после рассмотрения данного вопроса Центральной экспертной комиссией (экспертной комиссией) государственного органа.</w:t>
      </w:r>
    </w:p>
    <w:bookmarkEnd w:id="129"/>
    <w:bookmarkStart w:name="z2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Решение вопроса о снятии пометки "ДСП" оформляется актом произвольной формы, который составляется в двух экземплярах и утверждается руководителем государственного органа. В акте перечисляются заголовки дел, с которых снимается пометка "ДСП".</w:t>
      </w:r>
    </w:p>
    <w:bookmarkEnd w:id="130"/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акта, составленного при представлении информации по письменному запросу физического и (или) юридического лица в порядке исполнения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доступе к информации", направляется в службу ДОУ, второй – в структурное подразделение государственного органа, в котором хранилась данная информация.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акта, составленный при передаче дел из структурных подразделений в ведомственный архив, направляется в службу ДОУ, второй – в ведомственный архив государственного органа.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 экземпляра акта, составленного в процессе хранения дел в ведомственном архиве, остаются в его делопроизводстве.</w:t>
      </w:r>
    </w:p>
    <w:bookmarkEnd w:id="133"/>
    <w:bookmarkStart w:name="z2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акта, составленного при подготовке дел постоянного хранения к передаче в соответствующий государственный архив, направляется в государственный архив, второй – остается в ведомственном архиве.</w:t>
      </w:r>
    </w:p>
    <w:bookmarkEnd w:id="134"/>
    <w:bookmarkStart w:name="z2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акта, составленного при передаче иностранным физическим и (или) юридическим лицам документов и дел, передается в службу ДОУ, второй – остается в ведомственном архиве.</w:t>
      </w:r>
    </w:p>
    <w:bookmarkEnd w:id="135"/>
    <w:bookmarkStart w:name="z2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 обложках дел пометка "ДСП" погашается штампом или записью от руки с указанием даты и номера акта, послужившего основанием для ее снятия.</w:t>
      </w:r>
    </w:p>
    <w:bookmarkEnd w:id="136"/>
    <w:bookmarkStart w:name="z2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Аналогичные отметки вносятся в соответствующие описи структурных подразделений или разделы описей дел.</w:t>
      </w:r>
    </w:p>
    <w:bookmarkEnd w:id="137"/>
    <w:bookmarkStart w:name="z2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постоянное хранение в соответствующий государственный архив дела, имевшие пометку "ДСП", передаются только после снятия указанной пометки и с соответствующими отметками в разделе описи дел постоянного хранения.</w:t>
      </w:r>
    </w:p>
    <w:bookmarkEnd w:id="138"/>
    <w:bookmarkStart w:name="z2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Проведение экспертизы ценности документов с пометками "ДСП" и (или) "Конфиденциально" и дел с пометкой "ДСП", рассмотрение и утверждение ее результатов производятся в соответствии с законодательными актами Республики Казахстан.</w:t>
      </w:r>
    </w:p>
    <w:bookmarkEnd w:id="139"/>
    <w:bookmarkStart w:name="z2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передаче дел из структурных подразделений в ведомственный архив заголовки дел с пометкой "ДСП" вносятся в соответствующую опись дел структурного подразделения наряду с заголовками других дел.</w:t>
      </w:r>
    </w:p>
    <w:bookmarkEnd w:id="140"/>
    <w:bookmarkStart w:name="z2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Подготовка дел для хранения в ведомственном архиве (оформление, простановка дополнительных реквизитов на обложках дел, составление описей структурных подразделений, осуществление приема-передачи описанных дел) производится в соответствии с законодательными актами Республики Казахстан.</w:t>
      </w:r>
    </w:p>
    <w:bookmarkEnd w:id="141"/>
    <w:bookmarkStart w:name="z2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Дела с пометкой "ДСП", отобранные к уничтожению, оформляются отдельным актом или включаются в общий акт о выделении к уничтожению документов, не подлежащих хранению, составляемый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вместе с другими отобранными к уничтожению несекретными документами. При этом в графе 2 акта после заголовков дел с пометкой "ДСП" ставится пометка "ДСП".</w:t>
      </w:r>
    </w:p>
    <w:bookmarkEnd w:id="142"/>
    <w:bookmarkStart w:name="z2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уничтожение документов с пометками "ДСП" и (или) "Конфиденциально", дел и изданий с пометкой "ДСП" путем их сжигания в присутствии работников ведомственного архива (ведомственной библиотеки) государственного органа.</w:t>
      </w:r>
    </w:p>
    <w:bookmarkEnd w:id="143"/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Документы с пометками "ДСП" и (или) "Конфиденциально", дела и издания с пометкой "ДСП", отобранные к уничтожению, должны в обязательном порядке измельчаться до степени, исключающей возможность прочтения текста. 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уничтожение документов с пометками "ДСП" и (или) "Конфиденциально", дел и изданий с пометкой "ДСП" путем их сжигания в присутствии работников ведомственного архива (ведомственной библиотеки).</w:t>
      </w:r>
    </w:p>
    <w:bookmarkEnd w:id="145"/>
    <w:bookmarkStart w:name="z2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 уничтожения документов с пометками "ДСП" и (или) "Конфиденциально", дел и изданий с пометкой "ДСП" в регистрационных учетных формах проставляется отметка "Уничтожено. Акт от (дата) №".</w:t>
      </w:r>
    </w:p>
    <w:bookmarkEnd w:id="146"/>
    <w:bookmarkStart w:name="z2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Бюллетени, вестники, реферативные информационные издания, телефонные и адресные справочники, а также дублетные и копийные экземпляры документов, стенографические записи и типографский брак с пометкой "ДСП" уничтожаются без акта, но с отметкой в регистрационных учетных формах, заверяемой подписями исполнителя и работника, ответственного за их учет и хранение.</w:t>
      </w:r>
    </w:p>
    <w:bookmarkEnd w:id="147"/>
    <w:bookmarkStart w:name="z2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Законченные делопроизводством дела с пометкой "ДСП" хранятся в служебных помещениях структурных подразделений государственного органа до передачи их в ведомственный архив.</w:t>
      </w:r>
    </w:p>
    <w:bookmarkEnd w:id="148"/>
    <w:bookmarkStart w:name="z2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Издания с пометкой "ДСП" хранятся в ведомственной библиотеке, при ее отсутствии – в ведомственном архиве государственного органа.</w:t>
      </w:r>
    </w:p>
    <w:bookmarkEnd w:id="149"/>
    <w:bookmarkStart w:name="z2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осуществляется в надежно запираемых и опечатываемых металлических шкафах или сейфах. При этом создаются надлежащие условия, обеспечивающие их физическую сохранность.</w:t>
      </w:r>
    </w:p>
    <w:bookmarkEnd w:id="150"/>
    <w:bookmarkStart w:name="z2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хранение изданий с пометкой "ДСП" в подсобных помещениях.</w:t>
      </w:r>
    </w:p>
    <w:bookmarkEnd w:id="151"/>
    <w:bookmarkStart w:name="z2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Выданные для работы дела с пометкой "ДСП" подлежат возврату в соответствующее структурное подразделение или ведомственный архив государственного органа.</w:t>
      </w:r>
    </w:p>
    <w:bookmarkEnd w:id="152"/>
    <w:bookmarkStart w:name="z2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Запрещается изъятие из дел или перемещение документов с пометками "ДСП" и (или) "Конфиденциально" из одного дела в другое без разрешения руководителя службы ДОУ. В регистрационных учетных формах, а также во внутренних описях документов дела обо всех проведенных изъятиях или перемещениях проставляются соответствующие отметки.</w:t>
      </w:r>
    </w:p>
    <w:bookmarkEnd w:id="153"/>
    <w:bookmarkStart w:name="z2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документов, дел и изданий с пометкой "ДСП" из здания государственного органа осуществляется только с письменного разрешения руководителя государственного органа.</w:t>
      </w:r>
    </w:p>
    <w:bookmarkEnd w:id="154"/>
    <w:bookmarkStart w:name="z2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командированным в другие населенные пункты, запрещается иметь при себе в пути следования документы с пометками "ДСП" и (или) "Конфиденциально", дела или издания с пометкой "ДСП". Эти документы направляются заранее в адрес организации по месту командировки работников.</w:t>
      </w:r>
    </w:p>
    <w:bookmarkEnd w:id="155"/>
    <w:bookmarkStart w:name="z2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смене работников, ответственных за учет и хранение документов с пометками "ДСП" и (или) "Конфиденциально", дел и изданий с пометкой "ДСП", составляется акт приема-передачи этих документов, утверждаемый руководителем структурного подразделения государственного органа, составляемый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6"/>
    <w:bookmarkStart w:name="z2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Проверка наличия документов с пометками "ДСП" и (или) "Конфиденциально", дел и изданий с пометкой "ДСП" проводится не реже одного раза в год комиссией, назначаемой приказом руководителя государственного органа. В состав комиссии обязательно включаются лица, которым поручено ведение их учета и хранения.</w:t>
      </w:r>
    </w:p>
    <w:bookmarkEnd w:id="157"/>
    <w:bookmarkStart w:name="z2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ведомственных библиотеках и архивах, где сосредоточено большое количество документов с пометками "ДСП" и (или) "Конфиденциально", дел и изданий с пометкой "ДСП", проверка наличия и состояния документов производится не реже одного раза в пять лет. Результаты проверки оформляются актом о проверке наличия и состояния документов с пометками "ДСП" и (или) "Конфиденциально", дел и изданий с пометкой "ДСП"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из экземпляров которого передается в соответствующий государственный архив.</w:t>
      </w:r>
    </w:p>
    <w:bookmarkEnd w:id="158"/>
    <w:bookmarkStart w:name="z2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состояния документов с пометками "ДСП" и (или) "Конфиденциально", дел и изданий с пометкой "ДСП" в обязательном порядке проводится:</w:t>
      </w:r>
    </w:p>
    <w:bookmarkEnd w:id="159"/>
    <w:bookmarkStart w:name="z2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и после перемещения их в другое помещение (здание);</w:t>
      </w:r>
    </w:p>
    <w:bookmarkEnd w:id="160"/>
    <w:bookmarkStart w:name="z2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чрезвычайных ситуаций, вызвавших их перемещение (эвакуацию) или доступ в хранилища и служебные помещения посторонних лиц;</w:t>
      </w:r>
    </w:p>
    <w:bookmarkEnd w:id="161"/>
    <w:bookmarkStart w:name="z2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смене руководителя службы ДОУ (ведомственного архива, ведомственной библиотеки);</w:t>
      </w:r>
    </w:p>
    <w:bookmarkEnd w:id="162"/>
    <w:bookmarkStart w:name="z2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реорганизации (ликвидации) государственного органа.</w:t>
      </w:r>
    </w:p>
    <w:bookmarkEnd w:id="163"/>
    <w:bookmarkStart w:name="z2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 фактах утраты документов с пометками "ДСП" и (или) "Конфиденциально", дел и изданий с пометкой "ДСП" либо разглашения содержащихся в них сведений немедленно ставятся в известность руководитель государственного органа и руководитель службы ДОУ (ведомственной библиотеки, ведомственного архива), органы национальной безопасности.</w:t>
      </w:r>
    </w:p>
    <w:bookmarkEnd w:id="164"/>
    <w:bookmarkStart w:name="z2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расследования факта утраты документов с пометками "ДСП" и (или) "Конфиденциально", дел и изданий с пометкой "ДСП" или установления факта разглашения сведений, содержащихся в них, распорядительным документом руководителя государственного органа назначается комиссия.</w:t>
      </w:r>
    </w:p>
    <w:bookmarkEnd w:id="165"/>
    <w:bookmarkStart w:name="z2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о результатах расследования утверждается руководителем, создавшим данную комиссию.</w:t>
      </w:r>
    </w:p>
    <w:bookmarkEnd w:id="166"/>
    <w:bookmarkStart w:name="z2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утраченные документы с пометками "ДСП" и (или) "Конфиденциально", дела и издания с пометкой "ДСП" составляется акт о проверке наличия и состояния документов с пометками "ДСП" и (или) "Конфиденциально", дел и изданий с пометкой "ДСП", и соответствующие отметки вносятся в регистрационные учетные формы.</w:t>
      </w:r>
    </w:p>
    <w:bookmarkEnd w:id="167"/>
    <w:bookmarkStart w:name="z2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на утраченные дела постоянного хранения после их утверждения руководителем государственного органа передаются в ведомственный архив государственного органа для включения в дело фонда.</w:t>
      </w:r>
    </w:p>
    <w:bookmarkEnd w:id="168"/>
    <w:bookmarkStart w:name="z2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порядка работы со служебной информацией ограниченного распространения, имеющей пометки "ДСП" и (или) "Конфиденциально", не ставшее причиной и не повлекшее разглашение или утрату данной информации, может являться основанием для привлечения виновных лиц к дисциплинарной, гражданско-правовой, административной и (или) уголовной ответственности в соответствии с действующим законодательством Республики Казахстан и (или) международными договорами (соглашениями), ратифицированными Республикой Казахстан.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входящих документов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Корреспондент, дата и индекс входящего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заголовок или краткое содержание входящего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или кому направлен документ на исполнение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документа,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А3 (420Х197)</w:t>
            </w:r>
          </w:p>
        </w:tc>
      </w:tr>
    </w:tbl>
    <w:bookmarkStart w:name="z2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исходящих и внутренних документов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индекс исходящего (внутреннего)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или краткое содержание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 и направлении в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А3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14" w:id="176"/>
      <w:r>
        <w:rPr>
          <w:rFonts w:ascii="Times New Roman"/>
          <w:b w:val="false"/>
          <w:i w:val="false"/>
          <w:color w:val="000000"/>
          <w:sz w:val="28"/>
        </w:rPr>
        <w:t>
      ДСП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Отпечатано в 2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№ 1 – в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№ 2 – в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опись</w:t>
      </w:r>
    </w:p>
    <w:bookmarkEnd w:id="177"/>
    <w:bookmarkStart w:name="z3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документов дела № ___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Делопроизводственный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7" w:id="181"/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 листов документов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листов внутренней описи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заполнившего внутреннюю опись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документов дела                   _______________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Лист-заверитель дела</w:t>
      </w:r>
    </w:p>
    <w:bookmarkEnd w:id="182"/>
    <w:p>
      <w:pPr>
        <w:spacing w:after="0"/>
        <w:ind w:left="0"/>
        <w:jc w:val="both"/>
      </w:pPr>
      <w:bookmarkStart w:name="z422" w:id="183"/>
      <w:r>
        <w:rPr>
          <w:rFonts w:ascii="Times New Roman"/>
          <w:b w:val="false"/>
          <w:i w:val="false"/>
          <w:color w:val="000000"/>
          <w:sz w:val="28"/>
        </w:rPr>
        <w:t>
      Фонд № _____ Опись № ________ Дело № 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дело подшито и пронумеровано ___________________ лист (ов),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литерные номера листов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пропущенные номера листов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пронумерованные чистые листы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+ листов внутренней описи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Учтено документов в виде вложений и приложений, не подлежащих нумерации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(разновидности документов и их количество)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формирования, оформления, физического состояния и учета документов дела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Брошюры и другие печатные издания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Листовки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Вырезки из газет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Открытки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Конверты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Марки почтовые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Марки гербовые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Штемпели почтовые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Специальные почтовые отметки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Сургучные, мастичные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Фотодокументы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Карты, планы, чертежи и другая научно-техническая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Рисунки, гравюры, акварели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Автографы видных деятелей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Склеенные листы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Утрата части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Угасающий текст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8" w:id="187"/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лица,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заполнившего лист-заверитель дела_______________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(личная подпись, дата)</w:t>
      </w:r>
    </w:p>
    <w:bookmarkStart w:name="z44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8"/>
    <w:bookmarkStart w:name="z45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Лист-заверитель составляется для учета количества листов в деле и фиксации особенностей их нумерации.</w:t>
      </w:r>
    </w:p>
    <w:bookmarkEnd w:id="189"/>
    <w:bookmarkStart w:name="z45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Лист-заверитель составляется на отдельном листе (листах) и подшивается в конце дела.</w:t>
      </w:r>
    </w:p>
    <w:bookmarkEnd w:id="190"/>
    <w:bookmarkStart w:name="z45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листе-заверителе указывается цифрами и прописью количество пронумерованных листов дела и отдельно, через знак "+" (плюс), количество листов внутренней описи документов дела.</w:t>
      </w:r>
    </w:p>
    <w:bookmarkEnd w:id="191"/>
    <w:bookmarkStart w:name="z45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листе-заверителе отмечают следующие особенности нумерации, оформления и физического состояния документов дела:</w:t>
      </w:r>
    </w:p>
    <w:bookmarkEnd w:id="192"/>
    <w:bookmarkStart w:name="z45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почтового обращения (марки всех видов, конверты, открытки, бланки, штемпели, штампы, пломбы);</w:t>
      </w:r>
    </w:p>
    <w:bookmarkEnd w:id="193"/>
    <w:bookmarkStart w:name="z45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печати и их оттиски;</w:t>
      </w:r>
    </w:p>
    <w:bookmarkEnd w:id="194"/>
    <w:bookmarkStart w:name="z4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автографы видных государственных и общественных деятелей, деятелей науки, техники и культуры;</w:t>
      </w:r>
    </w:p>
    <w:bookmarkEnd w:id="195"/>
    <w:bookmarkStart w:name="z4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фотодокументы;</w:t>
      </w:r>
    </w:p>
    <w:bookmarkEnd w:id="196"/>
    <w:bookmarkStart w:name="z4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рисунки, гравюры и акварели;</w:t>
      </w:r>
    </w:p>
    <w:bookmarkEnd w:id="197"/>
    <w:bookmarkStart w:name="z4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крупноформатные документы;</w:t>
      </w:r>
    </w:p>
    <w:bookmarkEnd w:id="198"/>
    <w:bookmarkStart w:name="z4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склеенные листы, повреждения документов;</w:t>
      </w:r>
    </w:p>
    <w:bookmarkEnd w:id="199"/>
    <w:bookmarkStart w:name="z4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листы с наклеенными фотографиями, документами;</w:t>
      </w:r>
    </w:p>
    <w:bookmarkEnd w:id="200"/>
    <w:bookmarkStart w:name="z4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конверты с вложениями и количество вложенных в них листов (предметов);</w:t>
      </w:r>
    </w:p>
    <w:bookmarkEnd w:id="201"/>
    <w:bookmarkStart w:name="z4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имеющие самостоятельную нумерацию (в том числе и типографские материалы), и количество их листов (страниц).</w:t>
      </w:r>
    </w:p>
    <w:bookmarkEnd w:id="202"/>
    <w:bookmarkStart w:name="z4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на одном листе дела имеется несколько особенностей оформления документа, то в графе 2 листа-заверителя проставляется номер этого листа против каждой позиции графы 1. </w:t>
      </w:r>
    </w:p>
    <w:bookmarkEnd w:id="203"/>
    <w:bookmarkStart w:name="z4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в документе на одном листе имеется несколько марок и иных материалов, то в графе 2 в скобках после номера листа дела указывается их количество.</w:t>
      </w:r>
    </w:p>
    <w:bookmarkEnd w:id="204"/>
    <w:bookmarkStart w:name="z4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в деле имеются предметы, нумерация которых невозможна из-за особенностей материала, из которого они исполнены (стекло, металл, ткань и другие), то в графе 2 указываются номера листов, между которыми находится данный предмет.</w:t>
      </w:r>
    </w:p>
    <w:bookmarkEnd w:id="205"/>
    <w:bookmarkStart w:name="z4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последующие изменения в составе и состоянии дела (повреждение, замена подлинных документов копиями, присоединение новых документов) отмечаются в листе-заверителе со ссылкой на соответствующий акт.</w:t>
      </w:r>
    </w:p>
    <w:bookmarkEnd w:id="206"/>
    <w:bookmarkStart w:name="z4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Лист-заверитель не нумеруется.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выдаваемых дел и изданий с пометкой "ДСП"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Наименание дела или издания</w:t>
            </w:r>
          </w:p>
          <w:bookmarkEnd w:id="209"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дела, экземпляров и количество листов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подразделение, фамилия и имя 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получении и 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и 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А5 (148Х210)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наименование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50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выделении к уничтожению документов, не подлежащих хранению</w:t>
      </w:r>
    </w:p>
    <w:bookmarkEnd w:id="213"/>
    <w:p>
      <w:pPr>
        <w:spacing w:after="0"/>
        <w:ind w:left="0"/>
        <w:jc w:val="both"/>
      </w:pPr>
      <w:bookmarkStart w:name="z502" w:id="214"/>
      <w:r>
        <w:rPr>
          <w:rFonts w:ascii="Times New Roman"/>
          <w:b w:val="false"/>
          <w:i w:val="false"/>
          <w:color w:val="000000"/>
          <w:sz w:val="28"/>
        </w:rPr>
        <w:t>
      (дата)                                           ___________ № 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уничтожению отобраны документы архивного фонда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 и название архивного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(ссылка на нормативно-методические документы для проведения экспертизы)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групп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групп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групп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групп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групп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7" w:id="217"/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________________________единиц хранения за ______________ год (ы).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единиц хранения, крайние даты и краткая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документов, остающихся на хранении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инициалы, подпись заведующего отделом (архивохранилищем)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обработку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сданы ____________________ на переработку по приемо-сдаточной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накладной __________________№ _____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(дата)(подпись хранителя фондов)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Изменения в учетные документы внесены.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упорядочение дел, документов)</w:t>
      </w:r>
    </w:p>
    <w:p>
      <w:pPr>
        <w:spacing w:after="0"/>
        <w:ind w:left="0"/>
        <w:jc w:val="both"/>
      </w:pPr>
      <w:bookmarkStart w:name="z528" w:id="21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Согласован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протоколом экспертно-проверочной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местного исполнительного органа (архива)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 _______ года №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наименование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государственного органа)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 подписи Дата</w:t>
            </w:r>
          </w:p>
        </w:tc>
      </w:tr>
    </w:tbl>
    <w:bookmarkStart w:name="z5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документов</w:t>
      </w:r>
      <w:r>
        <w:br/>
      </w:r>
      <w:r>
        <w:rPr>
          <w:rFonts w:ascii="Times New Roman"/>
          <w:b/>
          <w:i w:val="false"/>
          <w:color w:val="000000"/>
        </w:rPr>
        <w:t>№ ___</w:t>
      </w:r>
    </w:p>
    <w:bookmarkEnd w:id="220"/>
    <w:p>
      <w:pPr>
        <w:spacing w:after="0"/>
        <w:ind w:left="0"/>
        <w:jc w:val="both"/>
      </w:pPr>
      <w:bookmarkStart w:name="z536" w:id="221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приеме-передаче документов, дели изданий с пометкой "ДСП"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приказом от ______________________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передал (а), ____________________________ принял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инициалы)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присутствии комиссии, образованной на основании данного приказа,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составе председателя ___________________________ и членов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 следующие документы и дела с пометкой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(фамилии,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"ДСП" за ______________ годы и регистрационные учетные формы к ним: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номенклатуры (описи)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номенклатуры (описи)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и дел с пометкой "ДСП"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изданий с пометкой "ДСП"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551" w:id="224"/>
      <w:r>
        <w:rPr>
          <w:rFonts w:ascii="Times New Roman"/>
          <w:b w:val="false"/>
          <w:i w:val="false"/>
          <w:color w:val="000000"/>
          <w:sz w:val="28"/>
        </w:rPr>
        <w:t>
      Итого принято __________________ документов и дел с пометкой "ДСП",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изданий в количестве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экземпляров, номенклатур (описей) дел в _______________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Состояние документов и дел, номенклатур (описей) дел: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(общая характеристика состояния)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передаются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(наименования видов регистрационных учетных форм)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Состояние работы с документами, делами и изданиями с пометкой "ДСП"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(общая характеристика)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 (а) ________________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(а) ________________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________________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 Расшифровки подписей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(личные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 (210Х297)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наименование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 ________________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 о проверке наличия и состояния документов, дел и изданий с пометкой "ДСП"</w:t>
      </w:r>
    </w:p>
    <w:bookmarkEnd w:id="226"/>
    <w:p>
      <w:pPr>
        <w:spacing w:after="0"/>
        <w:ind w:left="0"/>
        <w:jc w:val="both"/>
      </w:pPr>
      <w:bookmarkStart w:name="z562" w:id="227"/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Проверки наличия и состояния документов, дели изданий с пометкой "ДСП"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приказа_________________________________________________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должности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от "____" ____________ года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(заголовок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 председателя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членов комиссии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(фамилии,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установила,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Всего числится по сводным описям дел (номенклатурам дел, регистрационным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учетным формам) ______________________________ документов, дел и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пометкой "ДСП",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 наличии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 обнаружено ___________________________________________,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(индексы (номера) документов, дел, изданий)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отнесенных к составу Национального архивного фонда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Обнаружено документов, дели изданий, не внесенных в сводные описи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(номенклатуры дел, регистрационные учетные формы)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Из общего числа наличных документов, дели изданий обнаружено: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требующие дезинфекции и дезинсекции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требующие реставрации_______________________________________________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требующие переплета или подшивки_____________________________________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физическими и химическими повреждениями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Характеристика состояния и условий хранения документов, дел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изданий______________________________________________________________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Решение руководителя документационной службы (ведомственной библиотеки)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проверки_______________________________________________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1196</w:t>
            </w:r>
          </w:p>
        </w:tc>
      </w:tr>
    </w:tbl>
    <w:bookmarkStart w:name="z8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28"/>
    <w:bookmarkStart w:name="z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23 января 2008 года № 51 дсп "Об утверждении Правил работы государственных органов со служебной информацией".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31 декабря 2013 года № 1478 дсп "О внесении изменений и дополнений в постановление Правительства Республики Казахстан от 23 января 2008 года № 51 дсп "Об утверждении Правил работы государственных органов со служебной информацией".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19 октября 2015 года № 834 дсп "О внесении изменений и дополнений в постановление Правительства Республики Казахстан от 23 января 2008 года № 51 дсп "Об утверждении Правил работы государственных органов со служебной информацией".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