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eab" w14:textId="8792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основаниям» (САПП Республики Казахстан, 2002 г., № 25, ст. 260)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подарков, переданных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подлежащих безвозмездной сдаче в специальный государственный фонд (далее – подарки);»;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Подарки, сданные в уполномоченный орган, образуют специальный государственный фонд и учитываются в реестре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имущества из специального государственного фонда производится с учетом особенностей,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«О противодействии коррупции».»;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Подарки, поступившие без ведома лиц, занимающих ответственную государственную должность, уполномоченных на выполнение государственных функций, лиц, приравненных к ним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должностных лиц, а также лиц, являющихся кандидатами, уполномоченными на выполнение указанных функций, либо подарки, полученные ими в связи с их должностным положением или исполнением ими служебных обязанностей, а также подарки, переданные (врученные) публично или во время официальных мероприятий вышеуказанным лицам в связи с их должностным положением  или исполнением ими служебных обязанностей, сдаются в уполномоченный орган или местный исполнительный орган по акту описи в течение семи календарных дней со дня получения подарка с приложением письменного уведомления о выкупе либо об отказе в выкупе.»;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 и 26-2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Лицо, сдавшее подарок, вправе выкупить его из специального государственного фонда с согласия вышестоящего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26-2. Выкуп подарка осуществляется по договору купли-продажи между уполномоченным органом и лицом, сдавшим подарок, в течение семи календарных дней со дня получения уполномоченным органом уведомления от лица, получившего подарок.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сданного подарка производится путем подписания акта приема-передачи между уполномоченным органом и лицом, сдавшим подарок, после полной оплаты стоимости подарка, определенной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Казахстан», указанной в договоре купли-продажи.»;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Уполномоченный орган вправе произвести реализацию подарка из специального государственного фонда третьим лицам только после письменного отказа от выкупа лицом, сдавшим подарок.»;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В случае отмены (изменения в соответствующей части) судом акта, на основании которого имущество поступило в собственность государства, уполномоченным органом или местными исполнительными органами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реализации, за счет средств соответствующего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