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300" w14:textId="062c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1061. Утратило силу постановлением Правительства Республики Казахстан от 20 ноября 2019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стратегический проект - определяемый национальным управляющим холдингом или организациями, пятьдесят и более процентов голосующих акций (долей участия) которых прямо принадлежат национальному управляющему холдингу, проект, который соответствует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(сметная и (или) оценочная) проекта превышает двадцать пять процентов собственного капитала национального управляющего холдинга или организации, пятьдесят и более процентов голосующих акций (долей участия) которой прямо принадлежат национальному управляющему холдингу на начало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 и/или импортозамещение;";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приобретения товаров, работ, услуг в целях реализации инвестиционных стратегических проектов, а также стратегических проектов;".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