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c86e2" w14:textId="d0c86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юридических лиц по сопровождению республиканских и местных проектов государственно-частного партнерства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декабря 2015 года № 1057. Утратило силу Постановление Правительства Республики Казахстан от 12 апреля 2022 года № 214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12.04.2022 </w:t>
      </w:r>
      <w:r>
        <w:rPr>
          <w:rFonts w:ascii="Times New Roman"/>
          <w:b w:val="false"/>
          <w:i w:val="false"/>
          <w:color w:val="ff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- в редакции постановления Правительства РК от 03.03.2021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000000"/>
          <w:sz w:val="28"/>
        </w:rPr>
        <w:t xml:space="preserve"> (водится в действие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154-4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31 октября 2015 года "О государственно-частном партнерстве" Правительство Республики Казахстан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Правительства РК от 03.03.2021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товарищество с ограниченной ответственностью "Kazakhstan Project Preparation Fund" юридическим лицом по сопровождению республиканских проектов государственно-частного партнерства, за исключением республиканских проектов государственно-частного партнерства в области здравоохранения.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Правительства РК от 03.03.2021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Определить некоммерческое акционерное общество "Turar Healthcare" юридическим лицом по консультативному сопровождению республиканских и местных проектов государственно-частного партнерства в области здравоохранения.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пунктом 1-1 в соответствии с постановлением Правительства РК от 03.03.2021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