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2855" w14:textId="7f12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2014 года № 488 "Об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1042. Утратило силу постановлением Правительства Республики Казахстан от 28 апреля 2017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488 "Об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 (САПП Республики Казахстан, 2014 г., № 33, ст. 313)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Суммы возмещения ущерба (вреда), выплачиваемые республиканским государственным специализированным предприятием "Карагандаликвидшахт" работникам ликвидированных шахт, ежегодно увеличиваются пропорционально среднему значению прогнозируемого уровня инфляции по должностям и профессиям,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организациям, находящимся на территории Карагандинской области, независимо от вида деятельности, занимающимся добычей каменного угля подземным способом,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Министерство энергетики Республики Казахстан ежемесячно до 7 числа осуществляет финансирование республиканскому государственному специализированному предприятию "Карагандаликвидшахт" согласно утвержденному плану финансирования на соответствующий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По выделенным средствам республиканское государственное специализированное предприятие "Карагандаликвидшахт" ежемесячно представляет в Министерство энергетики Республики Казахстан отчет за предыдущий месяц до 20 числа следующего месяца.".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