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ab23" w14:textId="b05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2015 года №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 проект Закона Республики Казахстан «О ратификации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между Республикой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 об условиях использования и аренды испытательного</w:t>
      </w:r>
      <w:r>
        <w:br/>
      </w:r>
      <w:r>
        <w:rPr>
          <w:rFonts w:ascii="Times New Roman"/>
          <w:b/>
          <w:i w:val="false"/>
          <w:color w:val="000000"/>
        </w:rPr>
        <w:t>
полигона Сары-Шаган и обеспечения жизнедеятельности</w:t>
      </w:r>
      <w:r>
        <w:br/>
      </w:r>
      <w:r>
        <w:rPr>
          <w:rFonts w:ascii="Times New Roman"/>
          <w:b/>
          <w:i w:val="false"/>
          <w:color w:val="000000"/>
        </w:rPr>
        <w:t>
г. Приозерска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об условиях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аренды испытательного полигона Сары-Шаган и</w:t>
      </w:r>
      <w:r>
        <w:br/>
      </w:r>
      <w:r>
        <w:rPr>
          <w:rFonts w:ascii="Times New Roman"/>
          <w:b/>
          <w:i w:val="false"/>
          <w:color w:val="000000"/>
        </w:rPr>
        <w:t>
обеспечения жизнедеятельности г. Приозерска от 20 января</w:t>
      </w:r>
      <w:r>
        <w:br/>
      </w:r>
      <w:r>
        <w:rPr>
          <w:rFonts w:ascii="Times New Roman"/>
          <w:b/>
          <w:i w:val="false"/>
          <w:color w:val="000000"/>
        </w:rPr>
        <w:t>
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работ, а также при оказании помощи в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«Допускается использование земельных участков Полигона по согласованию с Российской Стороной в интересах военного и военно-технического сотрудничества Казахстанской Стороны с третьими странами без ущерба для настоящего Соглашения. Российская Сторона не несет ответственности за ликвидацию негативных последствий и возмещение нанесенного Казахстанской Стороне ущерба, в том числе экологии и природопользованию, возникших в результате такого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использования отдельных земельных участков согласовываются министерствами обороны Сторон не позднее 1 декабря года, предшествующего планируемому.».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условиях использования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аренды испытательного полигона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Сары-Шаган и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 г. Приозерска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координатных точек, определяющих границы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испытательного полигона Сары-Шаган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6855"/>
        <w:gridCol w:w="5916"/>
      </w:tblGrid>
      <w:tr>
        <w:trPr>
          <w:trHeight w:val="390" w:hRule="atLeast"/>
        </w:trPr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3"/>
        <w:gridCol w:w="6857"/>
        <w:gridCol w:w="5920"/>
      </w:tblGrid>
      <w:tr>
        <w:trPr>
          <w:trHeight w:val="3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1, ограниченный линией, проходящей через точки с координатами:</w:t>
            </w:r>
          </w:p>
        </w:tc>
      </w:tr>
      <w:tr>
        <w:trPr>
          <w:trHeight w:val="46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46 07 20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73 34 28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46 38 34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73 26 20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46 46 45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73 25 40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46 53 37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73 18 25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72 39 45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47 00 43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72 01 50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47 04 10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71 52 00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47 12 33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71 19 40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71 02 00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70 26 00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70 23 33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47 23 45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69 32 31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47 33 10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69 20 19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47 19 15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69 14 00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47 16 27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69 12 40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46 10 19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69 13 22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69 16 20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70 31 50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70 36 00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70 56 30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45 25 30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71 27 20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45 23 25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71 34 00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45 19 20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72 03 42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45 20 12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72 17 20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44 57 55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73 17 23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44 55 26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73 19 56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44 57 23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73 30 30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44 59 26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73 38 45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45 02 55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73 46 23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45 10 41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73 42 57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45 14 25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73 44 40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45 30 13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73 29 58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45 39 21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73 21 15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45 40 25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73 18 50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45 47 15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73 19 55</w:t>
            </w:r>
          </w:p>
        </w:tc>
      </w:tr>
      <w:tr>
        <w:trPr>
          <w:trHeight w:val="30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46 07 20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73 34 28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2, ограниченный линией, проходящей через точки с координатами:</w:t>
            </w:r>
          </w:p>
        </w:tc>
      </w:tr>
      <w:tr>
        <w:trPr>
          <w:trHeight w:val="45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47 14 45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68 22 55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47 14 45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68 22 30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47 14 25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68 22 30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47 14 25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68 22 55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47 14 45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3, ограниченный линией, проходящей через точки с координатами:</w:t>
            </w:r>
          </w:p>
        </w:tc>
      </w:tr>
      <w:tr>
        <w:trPr>
          <w:trHeight w:val="45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47 23 48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67 32 46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47 24 07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67 27 24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47 23 17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67 26 42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47 21 06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67 25 51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47 20 18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67 29 47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47 21 07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67 31 55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47 23 48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67 32 46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4, ограниченный линией, проходящей через точки с координатами:</w:t>
            </w:r>
          </w:p>
        </w:tc>
      </w:tr>
      <w:tr>
        <w:trPr>
          <w:trHeight w:val="46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47 29 53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63 05 55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47 54 30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63 13 26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47 58 40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63 14 02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47 55 01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63 40 56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47 53 40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63 42 56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63 39 56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47 28 44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63 40 53</w:t>
            </w:r>
          </w:p>
        </w:tc>
      </w:tr>
      <w:tr>
        <w:trPr>
          <w:trHeight w:val="30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47 29 53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63 05 55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5,ограниченный линией, проходящей через точки с координатами:</w:t>
            </w:r>
          </w:p>
        </w:tc>
      </w:tr>
      <w:tr>
        <w:trPr>
          <w:trHeight w:val="46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47 23 17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61 27 04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47 29 35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61 08 54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60 26 56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48 08 45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60 34 46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48 05 53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61 11 27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48 03 45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6109 17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48 00 28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61 08 09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47 57 02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61 08 20</w:t>
            </w:r>
          </w:p>
        </w:tc>
      </w:tr>
      <w:tr>
        <w:trPr>
          <w:trHeight w:val="315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47 54 00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61 10 59</w:t>
            </w:r>
          </w:p>
        </w:tc>
      </w:tr>
      <w:tr>
        <w:trPr>
          <w:trHeight w:val="3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47 50 50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61 14 11</w:t>
            </w:r>
          </w:p>
        </w:tc>
      </w:tr>
      <w:tr>
        <w:trPr>
          <w:trHeight w:val="30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47 23 17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 04».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16 апреля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79"/>
        <w:gridCol w:w="6921"/>
      </w:tblGrid>
      <w:tr>
        <w:trPr>
          <w:trHeight w:val="315" w:hRule="atLeast"/>
        </w:trPr>
        <w:tc>
          <w:tcPr>
            <w:tcW w:w="7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</w:t>
            </w:r>
          </w:p>
        </w:tc>
        <w:tc>
          <w:tcPr>
            <w:tcW w:w="6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