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2590" w14:textId="96f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2015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почты».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83; 2014 г., № 4-5, ст. 24; № 10, ст. 52; № 11, ст. 61; № 12, ст. 82; № 14, ст. 84; № 16, ст. 90; № 19-I, № 19-II, ст. 94, 96; № 21, ст. 122, 123; № 23, ст. 143; 2015 г., № 8, ст. 42; № 11, cт. 52; № 15, cт.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38)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оператор почты – зарегистрированное на территории Республики Казахстан физическое или юридическое лицо, предоставляющее услуги в сфере почтовой деятельности в соответствии с законодательством Республики Казахстан о почте и (или) актами Всемирного почтового союза.».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№ 18-II, ст. 92; № 21, ст. 122; № 23, ст. 143; № 24, ст. 145, 146; 2015 г., № 1, ст. 2; № 2, ст. 6; № 7, ст. 33; № 8, ст. 44, 45; № 9, ст. 46; № 10, ст. 50; № 11, cт. 52; № 15, cт. 78; № 16, cт.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152. Нарушение правил приема сырья, продовольственных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промышленных товаров для отправки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приема сырья, продовольственных и промышленных товаров для отправки за пределы Республики Казахстан, совершенное работниками железнодорожного, автомобильного, речного, морского, воздушного транспорта и оператора почты,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9; № 4-5, ст. 24; № 6, ст. 27; № 10, ст. 52; № 11, ст. 61; № 12, ст. 82; № 19-I, № 19-II, ст. 94, 96; № 21, ст. 122; № 22, ст. 131; № 23, ст. 143; 2015 г., № 8, ст. 45; № 13, cт. 68; № 15, cт. 78; № 16, cт.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5 статьи 30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«Банковские операции, предусмотренные подпунктами 1), 3), 5), 9) и 12) пункта 2 настоящей статьи, осуществляются Национальным оператором почты без лицензии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Банк несет ответственность за неправомерные действия (бездействие) лица, оказывающего банку услуги на основании договора (соглашения) по привлечению клиентов, по осуществлению проверки на соответствие требованиям банка, передаче документов клиентов банку (далее – лицо, оказывающее услуги банку) на условиях соответствующего договора (соглашения) банка с указанным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(соглашение) между банком и лицом, оказывающим услуги банку, подлежит предъявлению клиенту для обозрения и в обязательном порядке должен содержать ответственность банка за неправомерные действия лица, оказывающего банку услуги, указанные в части первой настоящего пункта, перед клиентом.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 лица, оказывающего услуги банку на основании заключенного договора (соглашения) между банком и лицом, оказывающим услуги банку, устанавливается правилами оказания услуг банку по привлечению клиентов, осуществлению проверки на соответствие требованиям банка, передаче документов клиентов банку, утверждаемыми уполномоченным органом.».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г., № 9, ст. 51; № 14, ст. 75; 2014 г., № 19-I, № 19-II, ст. 94, 96; № 21, ст. 123; № 23, ст. 143; 2015 г., № 13, cт. 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карантинных зонах на железнодорожных станциях, в морских и речных портах (пристанях), аэропортах, автовокзалах (автостанциях), на объектах внутренней торговли, производственных объектах операторов почты и иных объектах организуют проведение мероприятий по карантину растений физическими и юридическими лицами - владельцами этих объектов, а также органами государственного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объекты внутренней торговли, железнодорожные вокзалы, автовокзалы, речные порты, пристани, производственные объекты операторов почты.»;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третью пункта 4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— в морских и речных портах (пристанях), аэропортах, на железнодорожных станциях, производственных объектах операторов почты, объектах внутренней торговли, автовокзалах (автостанциях) и иных объектах при перегрузке (формировании) экспортных партий. При вывозе без перегрузки на пограничном пункте и посте осуществляется надзор только за правильным оформлением фитосанитарного сертификата, выданного с места отгрузки.».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97; 2013 г., № 14, ст. 72, 75; 2014 г., № 10,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55. Перевозка почтовых отправлений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Операторам почты предоставляется право перевозить почтовые отправления в сопровождении своих работников за установленную плату на судах, совершающих регулярные рейсы.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судах, перевозящих почтовые отправления в сопровождении работников операторов почты, для осуществления почтовой деятельности, хранения почтовых отправлений и отдыха работников операторов почты в установленном порядке предоставляются помещения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перевозки почтовых отправлений внутренним водным транспортом устанавливается уполномоченным органом в области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перевозчика перед операторами почты за утрату, недостачу, повреждение (порчу) и (или) задержку доставки почтовых отправлений по вине перевозчика не может превышать размер ответственности, которую несут операторы почты перед отправителем или адресатом.».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№ 19-II, ст. 96; № 21, ст. 122; № 23, ст. 143; 2015 г., № 9, cт. 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7) и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автомобильный транспорт – отрасль экономики, основной сферой деятельности которой являются организация и осуществление перевозок пассажиров, багажа, грузов и почтовых отправлений с использованием автотранспортных средств и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автомобильные перевозки – перевозки пассажиров, багажа, грузов и почтовых отправлений, осуществляемые автотранспортными средствами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автомобильный перевозчик (далее – перевозчик) – физическое или юридическое лицо, владеющее автотранспортными средствами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почтовых отправлений;»;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4. Автомобильные перевозки грузов и почтовых отправлений»;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39. Автомобильные перевозки почтовых отправлений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Автомобильные перевозки почтовых отправлений осуществляются перевозчиками на основании договора автомобильной перевозки почтовых отправлений, заключаемого с операторами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Автотранспортное средство, специально предназначенное для перевозки почтовых отправлений, должно использоваться строго по прямому назначению в соответствии с договором автомобильной перевозки почтовых отправлений. На таком автотранспортном средстве запрещается перевозить посторонних лиц, не имеющих отношения к автомобильной перевозке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Проезд транспорта оператора почты, предоставляющего универсальные услуги почтовой связи, к грузовым и багажным комплексам, расположенным на территориях автомобильных, железнодорожных, водных станций и вокзалов, аэропортов, для обмена почтовых отправлений осуществляется в первоочередном порядке и без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Погрузка и выгрузка, а также сопровождение почтовых отправлений и ее сохранность в пути следования обеспечиваются операторами почты, если иное не установлено договором автомобильной перевозки почтовых отправлений. Ответственность за сохранность и целостность почтовых отправлений при автомобильной перевозке несет оператор почты, если иное не вытекает из условий договора.».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№ 19-II, ст. 96; № 23, cт.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85. Ответственность перевозчика за утрату, недостачу,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повреждение (порчу) и (или) задержку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почтовых отправлений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несет материальную ответственность перед операторами почты за утрату, недостачу, повреждение (порчу) и (или) задержку доставки почтовых отправлений по вине перевозчика в таком размере, в котором операторы почты несут ответственность перед отправителями или адресатами.».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 № 10, ст. 52; № 14, ст. 87; № 19-I, № 19-II, ст. 96; № 23, cт.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специальная связь – вид курьерской связи, осуществляемый Национальным оператором почты и обеспечивающий прием, обработку, охрану, перевозку и доставку (вручение) специальных и иных отправлений, содержащих любую охраняемую законом тайну и ценности, в том числе драгоценные металлы, камни и изделия из 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Услуги почтовой связи вправе оказывать операторы связи.».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