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b476" w14:textId="dc4b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 А К О 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совершенствования бюджетного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w:t>
      </w:r>
      <w:r>
        <w:br/>
      </w:r>
      <w:r>
        <w:rPr>
          <w:rFonts w:ascii="Times New Roman"/>
          <w:b w:val="false"/>
          <w:i w:val="false"/>
          <w:color w:val="000000"/>
          <w:sz w:val="28"/>
        </w:rPr>
        <w:t>
      1) в оглавлении:</w:t>
      </w:r>
      <w:r>
        <w:br/>
      </w:r>
      <w:r>
        <w:rPr>
          <w:rFonts w:ascii="Times New Roman"/>
          <w:b w:val="false"/>
          <w:i w:val="false"/>
          <w:color w:val="000000"/>
          <w:sz w:val="28"/>
        </w:rPr>
        <w:t>
      дополнить Главу 18 заголовком статьи 94-1 следующего содержания:</w:t>
      </w:r>
      <w:r>
        <w:br/>
      </w:r>
      <w:r>
        <w:rPr>
          <w:rFonts w:ascii="Times New Roman"/>
          <w:b w:val="false"/>
          <w:i w:val="false"/>
          <w:color w:val="000000"/>
          <w:sz w:val="28"/>
        </w:rPr>
        <w:t>
      «Статья 94-1. Возврат из республиканского бюджета части       привлеченного гарантированного трансферта из Национального фонда Республики Казахстан»:</w:t>
      </w:r>
      <w:r>
        <w:br/>
      </w:r>
      <w:r>
        <w:rPr>
          <w:rFonts w:ascii="Times New Roman"/>
          <w:b w:val="false"/>
          <w:i w:val="false"/>
          <w:color w:val="000000"/>
          <w:sz w:val="28"/>
        </w:rPr>
        <w:t>
      2) в пункте 1 статьи 3:</w:t>
      </w:r>
      <w:r>
        <w:br/>
      </w:r>
      <w:r>
        <w:rPr>
          <w:rFonts w:ascii="Times New Roman"/>
          <w:b w:val="false"/>
          <w:i w:val="false"/>
          <w:color w:val="000000"/>
          <w:sz w:val="28"/>
        </w:rPr>
        <w:t>
      дополнить подпунктами 14-1), 15) следующего содержания:</w:t>
      </w:r>
      <w:r>
        <w:br/>
      </w:r>
      <w:r>
        <w:rPr>
          <w:rFonts w:ascii="Times New Roman"/>
          <w:b w:val="false"/>
          <w:i w:val="false"/>
          <w:color w:val="000000"/>
          <w:sz w:val="28"/>
        </w:rPr>
        <w:t>
      «14-1) неисполнение бюджетных программ – недостижение по итогам финансового года прямых и конечных результатов бюджетных программ в связи с неосвоением бюджетных средств, возвратом неиспользованных целевых трансфертов, бюджетных кредитов, использованных не по целевому назначению средств республиканского бюджета, неиспользованием средств на контрольном счете наличности субъектов квазигосударственного сектора согласно бюджетному законодательству Республики Казахстан;</w:t>
      </w:r>
      <w:r>
        <w:br/>
      </w:r>
      <w:r>
        <w:rPr>
          <w:rFonts w:ascii="Times New Roman"/>
          <w:b w:val="false"/>
          <w:i w:val="false"/>
          <w:color w:val="000000"/>
          <w:sz w:val="28"/>
        </w:rPr>
        <w:t>
      15) неосвоение бюджетных средств бюджетных программ – сложившаяся по итогам отчетного периода сумма превышения сводного плана финансирования по платежам над оплаченными обязательствами по бюджетной программе, за исключением случая, предусмотренного частью третьей пункта 3 статьи 33 настоящего Кодекса;»;</w:t>
      </w:r>
      <w:r>
        <w:br/>
      </w:r>
      <w:r>
        <w:rPr>
          <w:rFonts w:ascii="Times New Roman"/>
          <w:b w:val="false"/>
          <w:i w:val="false"/>
          <w:color w:val="000000"/>
          <w:sz w:val="28"/>
        </w:rPr>
        <w:t>
      подпункты 30), 61) изложить в следующей редакции:</w:t>
      </w:r>
      <w:r>
        <w:br/>
      </w: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правительственных программ и программ развития территорий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r>
        <w:br/>
      </w:r>
      <w:r>
        <w:rPr>
          <w:rFonts w:ascii="Times New Roman"/>
          <w:b w:val="false"/>
          <w:i w:val="false"/>
          <w:color w:val="000000"/>
          <w:sz w:val="28"/>
        </w:rPr>
        <w:t>
      «61)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r>
        <w:br/>
      </w:r>
      <w:r>
        <w:rPr>
          <w:rFonts w:ascii="Times New Roman"/>
          <w:b w:val="false"/>
          <w:i w:val="false"/>
          <w:color w:val="000000"/>
          <w:sz w:val="28"/>
        </w:rPr>
        <w:t>
      дополнить подпунктом 62-1) следующего содержания:</w:t>
      </w:r>
      <w:r>
        <w:br/>
      </w:r>
      <w:r>
        <w:rPr>
          <w:rFonts w:ascii="Times New Roman"/>
          <w:b w:val="false"/>
          <w:i w:val="false"/>
          <w:color w:val="000000"/>
          <w:sz w:val="28"/>
        </w:rPr>
        <w:t>
      «62-1) целевой индикатор – показатель, количественно измеряющий достижение цели стратегического плана или программы развития территории;»;</w:t>
      </w:r>
      <w:r>
        <w:br/>
      </w:r>
      <w:r>
        <w:rPr>
          <w:rFonts w:ascii="Times New Roman"/>
          <w:b w:val="false"/>
          <w:i w:val="false"/>
          <w:color w:val="000000"/>
          <w:sz w:val="28"/>
        </w:rPr>
        <w:t>
      в подпункте 62-1) цифры «62-1» заменить цифрами «62-2»;</w:t>
      </w:r>
      <w:r>
        <w:br/>
      </w:r>
      <w:r>
        <w:rPr>
          <w:rFonts w:ascii="Times New Roman"/>
          <w:b w:val="false"/>
          <w:i w:val="false"/>
          <w:color w:val="000000"/>
          <w:sz w:val="28"/>
        </w:rPr>
        <w:t>
      в подпункте 62-2) цифры «62-2» заменить цифрами «62-3»;</w:t>
      </w:r>
      <w:r>
        <w:br/>
      </w:r>
      <w:r>
        <w:rPr>
          <w:rFonts w:ascii="Times New Roman"/>
          <w:b w:val="false"/>
          <w:i w:val="false"/>
          <w:color w:val="000000"/>
          <w:sz w:val="28"/>
        </w:rPr>
        <w:t>
      подпункт 70) изложить в следующей редакции:</w:t>
      </w:r>
      <w:r>
        <w:br/>
      </w:r>
      <w:r>
        <w:rPr>
          <w:rFonts w:ascii="Times New Roman"/>
          <w:b w:val="false"/>
          <w:i w:val="false"/>
          <w:color w:val="000000"/>
          <w:sz w:val="28"/>
        </w:rPr>
        <w:t>
      «70)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r>
        <w:br/>
      </w:r>
      <w:r>
        <w:rPr>
          <w:rFonts w:ascii="Times New Roman"/>
          <w:b w:val="false"/>
          <w:i w:val="false"/>
          <w:color w:val="000000"/>
          <w:sz w:val="28"/>
        </w:rPr>
        <w:t>
      3) подпункты 3), 6), 12) и 14) статьи 4 изложить в следующей редакции:</w:t>
      </w:r>
      <w:r>
        <w:br/>
      </w:r>
      <w:r>
        <w:rPr>
          <w:rFonts w:ascii="Times New Roman"/>
          <w:b w:val="false"/>
          <w:i w:val="false"/>
          <w:color w:val="000000"/>
          <w:sz w:val="28"/>
        </w:rPr>
        <w:t>
      «3) принцип реалистичности - соответствие утвержденных (уточненных, скорректированных) показателей бюджета утвержденным (уточненным, скорректированным) параметрам, направлениям прогнозов социально-экономического развития, стратегических планов государственных органов, программ развития территорий;»;</w:t>
      </w:r>
      <w:r>
        <w:br/>
      </w:r>
      <w:r>
        <w:rPr>
          <w:rFonts w:ascii="Times New Roman"/>
          <w:b w:val="false"/>
          <w:i w:val="false"/>
          <w:color w:val="000000"/>
          <w:sz w:val="28"/>
        </w:rPr>
        <w:t>
      «6) принцип результативности – разработка и исполнение бюджета, ориентированного на достижение показателей результатов, предусмотренных стратегическими планами, программами развития территории и (или) бюджетными программами государственных органов;»;</w:t>
      </w:r>
      <w:r>
        <w:br/>
      </w:r>
      <w:r>
        <w:rPr>
          <w:rFonts w:ascii="Times New Roman"/>
          <w:b w:val="false"/>
          <w:i w:val="false"/>
          <w:color w:val="000000"/>
          <w:sz w:val="28"/>
        </w:rPr>
        <w:t>
      «12) принцип эффективности -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w:t>
      </w:r>
      <w:r>
        <w:br/>
      </w:r>
      <w:r>
        <w:rPr>
          <w:rFonts w:ascii="Times New Roman"/>
          <w:b w:val="false"/>
          <w:i w:val="false"/>
          <w:color w:val="000000"/>
          <w:sz w:val="28"/>
        </w:rPr>
        <w:t>
      «14) принцип адресности и целевого характера бюджетных средств – направление и использование бюджетных средств администраторами бюджетных программ, субъектами квазигосударственного сектора на достижение показателей результатов, предусмотренных стратегическими планами, программами развития территории и (или) бюджетными программами государственных органов, финансово-экономическими обоснованиями бюджетных инвестиций, посредством участия в уставном капитале субъектов квазигосударственного сектора с соблюдением законодательства Республики Казахстан.»;</w:t>
      </w:r>
      <w:r>
        <w:br/>
      </w:r>
      <w:r>
        <w:rPr>
          <w:rFonts w:ascii="Times New Roman"/>
          <w:b w:val="false"/>
          <w:i w:val="false"/>
          <w:color w:val="000000"/>
          <w:sz w:val="28"/>
        </w:rPr>
        <w:t>
      4) пункт 1 статьи 5 изложить в следующей редакции:</w:t>
      </w:r>
      <w:r>
        <w:br/>
      </w:r>
      <w:r>
        <w:rPr>
          <w:rFonts w:ascii="Times New Roman"/>
          <w:b w:val="false"/>
          <w:i w:val="false"/>
          <w:color w:val="000000"/>
          <w:sz w:val="28"/>
        </w:rPr>
        <w:t>
      «1. Проекты законов, предусматривающие сокращение поступлений или увеличение расходов республиканского и местных бюджетов и (или) Национального фонда Республики Казахстан, могут быть внесены в Мажилис Парламента Республики Казахстан лишь при наличии положительного заключения Правительства Республики Казахстан. Заключение Правительства Республики Казахстан формируется с учетом предложений Республиканской бюджетной комиссии.</w:t>
      </w:r>
      <w:r>
        <w:br/>
      </w:r>
      <w:r>
        <w:rPr>
          <w:rFonts w:ascii="Times New Roman"/>
          <w:b w:val="false"/>
          <w:i w:val="false"/>
          <w:color w:val="000000"/>
          <w:sz w:val="28"/>
        </w:rPr>
        <w:t>
      Для проектов законов, вносимых в Мажилис Парламента Республики Казахстан в порядке законодательной инициативы Президента Республики Казахстан, наличие такого заключения не требуется.</w:t>
      </w:r>
      <w:r>
        <w:br/>
      </w:r>
      <w:r>
        <w:rPr>
          <w:rFonts w:ascii="Times New Roman"/>
          <w:b w:val="false"/>
          <w:i w:val="false"/>
          <w:color w:val="000000"/>
          <w:sz w:val="28"/>
        </w:rPr>
        <w:t xml:space="preserve">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увеличение расходов или сокращение поступлений республиканского или местных бюджетов и (или) Национального фонда Республики Казахстан, подлежат обязательному рассмотрению Республиканской бюджетной комиссией.»; </w:t>
      </w:r>
      <w:r>
        <w:br/>
      </w:r>
      <w:r>
        <w:rPr>
          <w:rFonts w:ascii="Times New Roman"/>
          <w:b w:val="false"/>
          <w:i w:val="false"/>
          <w:color w:val="000000"/>
          <w:sz w:val="28"/>
        </w:rPr>
        <w:t>
      5) пункт 2 статьи 19 дополнить подпунктом 2-1) следующего содержания:</w:t>
      </w:r>
      <w:r>
        <w:br/>
      </w:r>
      <w:r>
        <w:rPr>
          <w:rFonts w:ascii="Times New Roman"/>
          <w:b w:val="false"/>
          <w:i w:val="false"/>
          <w:color w:val="000000"/>
          <w:sz w:val="28"/>
        </w:rPr>
        <w:t>
      «2-1) специальный резерв;»;</w:t>
      </w:r>
      <w:r>
        <w:br/>
      </w:r>
      <w:r>
        <w:rPr>
          <w:rFonts w:ascii="Times New Roman"/>
          <w:b w:val="false"/>
          <w:i w:val="false"/>
          <w:color w:val="000000"/>
          <w:sz w:val="28"/>
        </w:rPr>
        <w:t>
      6) статью 20 дополнить пунктом 2-1 следующего содержания:</w:t>
      </w:r>
      <w:r>
        <w:br/>
      </w:r>
      <w:r>
        <w:rPr>
          <w:rFonts w:ascii="Times New Roman"/>
          <w:b w:val="false"/>
          <w:i w:val="false"/>
          <w:color w:val="000000"/>
          <w:sz w:val="28"/>
        </w:rPr>
        <w:t>
      «2-1. Специальный резерв формируется в составе резерва Правительства Республики Казахстан в соответствии с законом о республиканском бюджете на очередной финансовый год. Специальный резерв используется на затраты, определяемые решениями Правительства Республики Казахстан.»;</w:t>
      </w:r>
      <w:r>
        <w:br/>
      </w:r>
      <w:r>
        <w:rPr>
          <w:rFonts w:ascii="Times New Roman"/>
          <w:b w:val="false"/>
          <w:i w:val="false"/>
          <w:color w:val="000000"/>
          <w:sz w:val="28"/>
        </w:rPr>
        <w:t>
      7) пункт 1 статьи 24 изложить в следующей редакции:</w:t>
      </w:r>
      <w:r>
        <w:br/>
      </w:r>
      <w:r>
        <w:rPr>
          <w:rFonts w:ascii="Times New Roman"/>
          <w:b w:val="false"/>
          <w:i w:val="false"/>
          <w:color w:val="000000"/>
          <w:sz w:val="28"/>
        </w:rPr>
        <w:t>
      «1. Гарантированным трансфертом из Национального фонда Республики Казахстан являются поступления в республиканский бюджет из Национального фонда Республики Казахстан.»;</w:t>
      </w:r>
      <w:r>
        <w:br/>
      </w:r>
      <w:r>
        <w:rPr>
          <w:rFonts w:ascii="Times New Roman"/>
          <w:b w:val="false"/>
          <w:i w:val="false"/>
          <w:color w:val="000000"/>
          <w:sz w:val="28"/>
        </w:rPr>
        <w:t>
      8) статью 32 изложить в следующей редакции:</w:t>
      </w:r>
      <w:r>
        <w:br/>
      </w:r>
      <w:r>
        <w:rPr>
          <w:rFonts w:ascii="Times New Roman"/>
          <w:b w:val="false"/>
          <w:i w:val="false"/>
          <w:color w:val="000000"/>
          <w:sz w:val="28"/>
        </w:rPr>
        <w:t>
      «Статья 32. Бюджетные программы</w:t>
      </w:r>
      <w:r>
        <w:br/>
      </w:r>
      <w:r>
        <w:rPr>
          <w:rFonts w:ascii="Times New Roman"/>
          <w:b w:val="false"/>
          <w:i w:val="false"/>
          <w:color w:val="000000"/>
          <w:sz w:val="28"/>
        </w:rPr>
        <w:t>
      1. Бюджетная программа администратора республиканских бюджетных программ, разрабатывающего стратегический план, определяет направление расходов республиканского бюджета, взаимоувязанное с целями, определенными в стратегическом плане.</w:t>
      </w:r>
      <w:r>
        <w:br/>
      </w:r>
      <w:r>
        <w:rPr>
          <w:rFonts w:ascii="Times New Roman"/>
          <w:b w:val="false"/>
          <w:i w:val="false"/>
          <w:color w:val="000000"/>
          <w:sz w:val="28"/>
        </w:rPr>
        <w:t>
      Бюджетная программа администратора республиканских бюджетных программ, не разрабатывающего стратегический план, определяет направление расходов республиканского бюджета, взаимоувязанное с полномочиями, определенными в положении государственного органа.</w:t>
      </w:r>
      <w:r>
        <w:br/>
      </w:r>
      <w:r>
        <w:rPr>
          <w:rFonts w:ascii="Times New Roman"/>
          <w:b w:val="false"/>
          <w:i w:val="false"/>
          <w:color w:val="000000"/>
          <w:sz w:val="28"/>
        </w:rPr>
        <w:t>
      Бюджетная программа администратора местных бюджетных программ определяет направление расходов местного бюджета, взаимоувязанное с целями, целевыми индикаторами, определенными в соответствующей программе развития территории, либо полномочиями, определенными в положении государственного органа.</w:t>
      </w:r>
      <w:r>
        <w:br/>
      </w:r>
      <w:r>
        <w:rPr>
          <w:rFonts w:ascii="Times New Roman"/>
          <w:b w:val="false"/>
          <w:i w:val="false"/>
          <w:color w:val="000000"/>
          <w:sz w:val="28"/>
        </w:rPr>
        <w:t xml:space="preserve">
      2. Бюджетная программа разрабатывается на плановый период ежегодно на скользящей основе администратором бюджетных программ и содержит показатели прямого и конечного результатов, объемы планируемых бюджетных средств на плановый период. </w:t>
      </w:r>
      <w:r>
        <w:br/>
      </w:r>
      <w:r>
        <w:rPr>
          <w:rFonts w:ascii="Times New Roman"/>
          <w:b w:val="false"/>
          <w:i w:val="false"/>
          <w:color w:val="000000"/>
          <w:sz w:val="28"/>
        </w:rPr>
        <w:t>
      Бюджетные программы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w:t>
      </w:r>
      <w:r>
        <w:br/>
      </w:r>
      <w:r>
        <w:rPr>
          <w:rFonts w:ascii="Times New Roman"/>
          <w:b w:val="false"/>
          <w:i w:val="false"/>
          <w:color w:val="000000"/>
          <w:sz w:val="28"/>
        </w:rPr>
        <w:t>
      3. Бюджетные программы, направленные на реализацию мероприятий за счет целевых трансфертов из вышестоящего бюджета, утверждаются администраторами бюджетных программ нижестоящего бюджета по согласованию с администратором бюджетных программ вышестоящего бюджета, перечисляющим целевые трансферты, и местными уполномоченными органами по государственному планированию.</w:t>
      </w:r>
      <w:r>
        <w:br/>
      </w:r>
      <w:r>
        <w:rPr>
          <w:rFonts w:ascii="Times New Roman"/>
          <w:b w:val="false"/>
          <w:i w:val="false"/>
          <w:color w:val="000000"/>
          <w:sz w:val="28"/>
        </w:rPr>
        <w:t>
      4. Бюджетные программы переутверждаются в случае изменения их объемов финансирования и показателей результатов при уточнении или корректировке бюджета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w:t>
      </w:r>
      <w:r>
        <w:br/>
      </w:r>
      <w:r>
        <w:rPr>
          <w:rFonts w:ascii="Times New Roman"/>
          <w:b w:val="false"/>
          <w:i w:val="false"/>
          <w:color w:val="000000"/>
          <w:sz w:val="28"/>
        </w:rPr>
        <w:t>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w:t>
      </w:r>
      <w:r>
        <w:br/>
      </w:r>
      <w:r>
        <w:rPr>
          <w:rFonts w:ascii="Times New Roman"/>
          <w:b w:val="false"/>
          <w:i w:val="false"/>
          <w:color w:val="000000"/>
          <w:sz w:val="28"/>
        </w:rPr>
        <w:t>
      5. Бюджетные программы должны быть сгруппированы по однородным по своему содержанию государственным функциям, полномочиям и государственным услугам или направлениям деятельности администратора бюджетных программ.</w:t>
      </w:r>
      <w:r>
        <w:br/>
      </w:r>
      <w:r>
        <w:rPr>
          <w:rFonts w:ascii="Times New Roman"/>
          <w:b w:val="false"/>
          <w:i w:val="false"/>
          <w:color w:val="000000"/>
          <w:sz w:val="28"/>
        </w:rPr>
        <w:t>
      6. Бюджетная программа может подразделяться на подпрограммы, конкретизирующие направления расходования бюджетных средств, нацеленные на достижение цели стратегического плана, программы развития территории и (или) конечного результата бюджетной программы.</w:t>
      </w:r>
      <w:r>
        <w:br/>
      </w:r>
      <w:r>
        <w:rPr>
          <w:rFonts w:ascii="Times New Roman"/>
          <w:b w:val="false"/>
          <w:i w:val="false"/>
          <w:color w:val="000000"/>
          <w:sz w:val="28"/>
        </w:rPr>
        <w:t xml:space="preserve">
      Для бюджетных программ, финансируемых за счет разных источников, бюджетная подпрограмма выделяется для каждого из источников финансирования. </w:t>
      </w:r>
      <w:r>
        <w:br/>
      </w:r>
      <w:r>
        <w:rPr>
          <w:rFonts w:ascii="Times New Roman"/>
          <w:b w:val="false"/>
          <w:i w:val="false"/>
          <w:color w:val="000000"/>
          <w:sz w:val="28"/>
        </w:rPr>
        <w:t>
      При наличии у бюджетной программы подпрограмм показатели прямого результата отражаются на уровне подпрограмм.</w:t>
      </w:r>
      <w:r>
        <w:br/>
      </w:r>
      <w:r>
        <w:rPr>
          <w:rFonts w:ascii="Times New Roman"/>
          <w:b w:val="false"/>
          <w:i w:val="false"/>
          <w:color w:val="000000"/>
          <w:sz w:val="28"/>
        </w:rPr>
        <w:t>
      7. По целевым трансфертам, передаваемым в нижестоящие бюджеты, показатели прямых и конечных результатов указываются по соответствующим местным бюджетным программам, направленным на реализацию мероприятий за счет целевых трансфертов из вышестоящего бюджета.</w:t>
      </w:r>
      <w:r>
        <w:br/>
      </w: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инвестиционных проектов.</w:t>
      </w:r>
      <w:r>
        <w:br/>
      </w:r>
      <w:r>
        <w:rPr>
          <w:rFonts w:ascii="Times New Roman"/>
          <w:b w:val="false"/>
          <w:i w:val="false"/>
          <w:color w:val="000000"/>
          <w:sz w:val="28"/>
        </w:rPr>
        <w:t>
      8. За каждой бюджетной программой закрепляется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r>
        <w:br/>
      </w:r>
      <w:r>
        <w:rPr>
          <w:rFonts w:ascii="Times New Roman"/>
          <w:b w:val="false"/>
          <w:i w:val="false"/>
          <w:color w:val="000000"/>
          <w:sz w:val="28"/>
        </w:rPr>
        <w:t>
      Руководитель бюджетной программы несет ответственность в соответствии с законами Республики Казахстан за некачественное планирование и недостижение результатов бюджетной программы.</w:t>
      </w:r>
      <w:r>
        <w:br/>
      </w:r>
      <w:r>
        <w:rPr>
          <w:rFonts w:ascii="Times New Roman"/>
          <w:b w:val="false"/>
          <w:i w:val="false"/>
          <w:color w:val="000000"/>
          <w:sz w:val="28"/>
        </w:rPr>
        <w:t>
      9. Порядок разработки и утверждения (переутверждения) бюджетных программ (подпрограмм) и требования к их содержанию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r>
        <w:br/>
      </w:r>
      <w:r>
        <w:rPr>
          <w:rFonts w:ascii="Times New Roman"/>
          <w:b w:val="false"/>
          <w:i w:val="false"/>
          <w:color w:val="000000"/>
          <w:sz w:val="28"/>
        </w:rPr>
        <w:t>
      9) в статье 33:</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«В целях достижения цели стратегического плана или программы развития территории, единого конечного результата затраты по осуществлению государственных функций, полномочий и оказанию вытекающих из них государственных услуг, осуществлению капитальных расходов, осуществлению бюджетных инвестиций посредством реализации бюджетных инвестиционных проектов, по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w:t>
      </w:r>
      <w:r>
        <w:br/>
      </w:r>
      <w:r>
        <w:rPr>
          <w:rFonts w:ascii="Times New Roman"/>
          <w:b w:val="false"/>
          <w:i w:val="false"/>
          <w:color w:val="000000"/>
          <w:sz w:val="28"/>
        </w:rPr>
        <w:t>
      в пункте 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«Распределение таких бюджетных программ осуществляется в порядке, определяемом соответствующими центральными государственными органами по согласованию с центральным уполномоченным органом по бюджетному планированию.»;</w:t>
      </w:r>
      <w:r>
        <w:br/>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«Конечные результаты распределяемой бюджетной программы отражаются в бюджетной программе администратора бюджетных программ, распределяющего распределяемую бюджетную программу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Прямые результаты распределяемой бюджетной программы указываются в бюджетной программе администратора бюджетных программ, получающего средства за счет распределяемой бюджетной программы, при распределении распределяемых бюджетных программ в течение текущего финансового года между различными администраторами бюджетных программ.</w:t>
      </w:r>
      <w:r>
        <w:br/>
      </w:r>
      <w:r>
        <w:rPr>
          <w:rFonts w:ascii="Times New Roman"/>
          <w:b w:val="false"/>
          <w:i w:val="false"/>
          <w:color w:val="000000"/>
          <w:sz w:val="28"/>
        </w:rPr>
        <w:t>
      Прямые и конечные результаты распределяемых бюджетных программ, направленных на использование резервов Правительства Республики Казахстан и местных исполнительных органов, указываются в бюджетной программе администратора бюджетных программ, получающего средства за счет данных распределяемых бюджетных программ.»;</w:t>
      </w:r>
      <w:r>
        <w:br/>
      </w:r>
      <w:r>
        <w:rPr>
          <w:rFonts w:ascii="Times New Roman"/>
          <w:b w:val="false"/>
          <w:i w:val="false"/>
          <w:color w:val="000000"/>
          <w:sz w:val="28"/>
        </w:rPr>
        <w:t>
      10) пункт 4 статьи 39-1 изложить в следующей редакции:</w:t>
      </w:r>
      <w:r>
        <w:br/>
      </w:r>
      <w:r>
        <w:rPr>
          <w:rFonts w:ascii="Times New Roman"/>
          <w:b w:val="false"/>
          <w:i w:val="false"/>
          <w:color w:val="000000"/>
          <w:sz w:val="28"/>
        </w:rPr>
        <w:t>
      «4. Показатели результатов целевого вклада в деятельность автономных организаций образования и их организаций определяются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Автономные организации образования и их организации несут ответственность за достижение показателей результатов целевого вклада в их деятельность, определенных в стратегических планах или бюджетных программах соответствующих администраторов бюджетных программ.»;</w:t>
      </w:r>
      <w:r>
        <w:br/>
      </w:r>
      <w:r>
        <w:rPr>
          <w:rFonts w:ascii="Times New Roman"/>
          <w:b w:val="false"/>
          <w:i w:val="false"/>
          <w:color w:val="000000"/>
          <w:sz w:val="28"/>
        </w:rPr>
        <w:t>
      11) пункт 4 статьи 39-2 изложить в следующей редакции:</w:t>
      </w:r>
      <w:r>
        <w:br/>
      </w:r>
      <w:r>
        <w:rPr>
          <w:rFonts w:ascii="Times New Roman"/>
          <w:b w:val="false"/>
          <w:i w:val="false"/>
          <w:color w:val="000000"/>
          <w:sz w:val="28"/>
        </w:rPr>
        <w:t>
      «4. Показатели результатов целевого перечисления определяются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Организации, осуществляющие деятельность по организации и проведению международной специализированной выставки на территории Республики Казахстан, несут ответственность за достижение показателей результатов целевого перечисления в их деятельность, определенных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xml:space="preserve">
      12) пункт 2 статьи 41 изложить в следующей редакции: </w:t>
      </w:r>
      <w:r>
        <w:br/>
      </w:r>
      <w:r>
        <w:rPr>
          <w:rFonts w:ascii="Times New Roman"/>
          <w:b w:val="false"/>
          <w:i w:val="false"/>
          <w:color w:val="000000"/>
          <w:sz w:val="28"/>
        </w:rPr>
        <w:t>
      «2. Планирование государственного задания осуществляется с соблюдением требований, установленных настоящим Кодексом при разработке бюджета, с учетом заключений Национальной палаты предпринимателей Республики Казахстан и государственного исполнительного органа, осуществляющего руководство в сфере защиты конкуренции, в соответствии с порядком разработки и выполнения государственного задания.»;</w:t>
      </w:r>
      <w:r>
        <w:br/>
      </w:r>
      <w:r>
        <w:rPr>
          <w:rFonts w:ascii="Times New Roman"/>
          <w:b w:val="false"/>
          <w:i w:val="false"/>
          <w:color w:val="000000"/>
          <w:sz w:val="28"/>
        </w:rPr>
        <w:t>
      13) статью 44 дополнить пунктом 8 следующего содержания:</w:t>
      </w:r>
      <w:r>
        <w:br/>
      </w:r>
      <w:r>
        <w:rPr>
          <w:rFonts w:ascii="Times New Roman"/>
          <w:b w:val="false"/>
          <w:i w:val="false"/>
          <w:color w:val="000000"/>
          <w:sz w:val="28"/>
        </w:rPr>
        <w:t>
      «8. Неиспользованные в истекшем финансовом году суммы целевых текущих трансфертов, выделенных в истекшем финансовом году из республиканского или областного бюджета, подлежат возврату в вышестоящий бюджет, выделивший их, до 1 марта текущего финансового года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w:t>
      </w:r>
      <w:r>
        <w:br/>
      </w:r>
      <w:r>
        <w:rPr>
          <w:rFonts w:ascii="Times New Roman"/>
          <w:b w:val="false"/>
          <w:i w:val="false"/>
          <w:color w:val="000000"/>
          <w:sz w:val="28"/>
        </w:rPr>
        <w:t xml:space="preserve">
      14) подпункт 2) пункта 2 статьи 53 изложить в следующей редакции: </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Правительства Республики Казахстан, международное сотрудничество, прикладные научные исследования, аналитические и социологические исследования и нормативно-методическое обеспечение по направлениям, указанным в пункте 1 настоящей статьи;»;</w:t>
      </w:r>
      <w:r>
        <w:br/>
      </w:r>
      <w:r>
        <w:rPr>
          <w:rFonts w:ascii="Times New Roman"/>
          <w:b w:val="false"/>
          <w:i w:val="false"/>
          <w:color w:val="000000"/>
          <w:sz w:val="28"/>
        </w:rPr>
        <w:t xml:space="preserve">
      15) подпункт 3) статьи 58 изложить в следующей редакции: </w:t>
      </w:r>
      <w:r>
        <w:br/>
      </w:r>
      <w:r>
        <w:rPr>
          <w:rFonts w:ascii="Times New Roman"/>
          <w:b w:val="false"/>
          <w:i w:val="false"/>
          <w:color w:val="000000"/>
          <w:sz w:val="28"/>
        </w:rPr>
        <w:t>
      «3) выработка предложений по проектам нормативных правовых актов, предусматривающих увеличение расходов или сокращение поступлений республиканского, местных бюджетов и (или) Национального фонда Республики Казахстан;»;</w:t>
      </w:r>
      <w:r>
        <w:br/>
      </w:r>
      <w:r>
        <w:rPr>
          <w:rFonts w:ascii="Times New Roman"/>
          <w:b w:val="false"/>
          <w:i w:val="false"/>
          <w:color w:val="000000"/>
          <w:sz w:val="28"/>
        </w:rPr>
        <w:t>
      16) статью 59 дополнить пунктом 6 следующего содержания:</w:t>
      </w:r>
      <w:r>
        <w:br/>
      </w:r>
      <w:r>
        <w:rPr>
          <w:rFonts w:ascii="Times New Roman"/>
          <w:b w:val="false"/>
          <w:i w:val="false"/>
          <w:color w:val="000000"/>
          <w:sz w:val="28"/>
        </w:rPr>
        <w:t>
      «6. Порядок организации деятельности бюджетной комиссии разрабатывается и утверждается рабочим органом соответствующей бюджетной комиссии.»;</w:t>
      </w:r>
      <w:r>
        <w:br/>
      </w:r>
      <w:r>
        <w:rPr>
          <w:rFonts w:ascii="Times New Roman"/>
          <w:b w:val="false"/>
          <w:i w:val="false"/>
          <w:color w:val="000000"/>
          <w:sz w:val="28"/>
        </w:rPr>
        <w:t>
      17) пункт 2 статьи 60 дополнить подпунктом 3-1) следующего содержания:</w:t>
      </w:r>
      <w:r>
        <w:br/>
      </w:r>
      <w:r>
        <w:rPr>
          <w:rFonts w:ascii="Times New Roman"/>
          <w:b w:val="false"/>
          <w:i w:val="false"/>
          <w:color w:val="000000"/>
          <w:sz w:val="28"/>
        </w:rPr>
        <w:t>
      «3-1) бюджетные программы;»;</w:t>
      </w:r>
      <w:r>
        <w:br/>
      </w:r>
      <w:r>
        <w:rPr>
          <w:rFonts w:ascii="Times New Roman"/>
          <w:b w:val="false"/>
          <w:i w:val="false"/>
          <w:color w:val="000000"/>
          <w:sz w:val="28"/>
        </w:rPr>
        <w:t>
      18) статьи 62, 63 изложить в следующей редакции:</w:t>
      </w:r>
      <w:r>
        <w:br/>
      </w:r>
      <w:r>
        <w:rPr>
          <w:rFonts w:ascii="Times New Roman"/>
          <w:b w:val="false"/>
          <w:i w:val="false"/>
          <w:color w:val="000000"/>
          <w:sz w:val="28"/>
        </w:rPr>
        <w:t>
      «Статья 62. Стратегический план государственного органа</w:t>
      </w:r>
      <w:r>
        <w:br/>
      </w:r>
      <w:r>
        <w:rPr>
          <w:rFonts w:ascii="Times New Roman"/>
          <w:b w:val="false"/>
          <w:i w:val="false"/>
          <w:color w:val="000000"/>
          <w:sz w:val="28"/>
        </w:rPr>
        <w:t>
      1.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 прогноза социально-экономического развития.</w:t>
      </w:r>
      <w:r>
        <w:br/>
      </w:r>
      <w:r>
        <w:rPr>
          <w:rFonts w:ascii="Times New Roman"/>
          <w:b w:val="false"/>
          <w:i w:val="false"/>
          <w:color w:val="000000"/>
          <w:sz w:val="28"/>
        </w:rPr>
        <w:t>
      2. Стратегический план государственного органа определяет стратегические направления, цели, целевые индикаторы деятельности государственного органа.</w:t>
      </w:r>
      <w:r>
        <w:br/>
      </w:r>
      <w:r>
        <w:rPr>
          <w:rFonts w:ascii="Times New Roman"/>
          <w:b w:val="false"/>
          <w:i w:val="false"/>
          <w:color w:val="000000"/>
          <w:sz w:val="28"/>
        </w:rPr>
        <w:t>
      3.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 за исключением Комитета национальной безопасности Республики Казахстан.</w:t>
      </w:r>
      <w:r>
        <w:br/>
      </w:r>
      <w:r>
        <w:rPr>
          <w:rFonts w:ascii="Times New Roman"/>
          <w:b w:val="false"/>
          <w:i w:val="false"/>
          <w:color w:val="000000"/>
          <w:sz w:val="28"/>
        </w:rPr>
        <w:t>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сферах образования, науки и (или) здравоохранения.</w:t>
      </w:r>
      <w:r>
        <w:br/>
      </w:r>
      <w:r>
        <w:rPr>
          <w:rFonts w:ascii="Times New Roman"/>
          <w:b w:val="false"/>
          <w:i w:val="false"/>
          <w:color w:val="000000"/>
          <w:sz w:val="28"/>
        </w:rPr>
        <w:t>
      Стратегический план Комитета национальной безопасности Республики Казахстан утверждается в порядке, определяемом Президентом Республики Казахстан.</w:t>
      </w:r>
      <w:r>
        <w:br/>
      </w: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Канцелярия Премьер-Министра Республики Казахстан, Хозяйственное управление Парламента Республики Казахстан, Национальный центр по правам человека Республики Казахстан, Служба внешней разведки Республики Казахстан «Сырбар», Счетный комитет по контролю за исполнением республиканского бюджета, Центральная избирательная комиссия Республики Казахстан, ревизионные комиссии областей, города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r>
        <w:br/>
      </w:r>
      <w:r>
        <w:rPr>
          <w:rFonts w:ascii="Times New Roman"/>
          <w:b w:val="false"/>
          <w:i w:val="false"/>
          <w:color w:val="000000"/>
          <w:sz w:val="28"/>
        </w:rPr>
        <w:t>
      4. Стратегические планы центральных государственных органов или изменения и дополнения в стратегические планы после утверждения республиканского бюджета дорабатываются, утверждаются в месячный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5. Внесение изменений и дополнений в стратегический план государственного органа допускается в случаях:</w:t>
      </w:r>
      <w:r>
        <w:br/>
      </w:r>
      <w:r>
        <w:rPr>
          <w:rFonts w:ascii="Times New Roman"/>
          <w:b w:val="false"/>
          <w:i w:val="false"/>
          <w:color w:val="000000"/>
          <w:sz w:val="28"/>
        </w:rPr>
        <w:t>
      1) принятия новых либо внесения изменений в законы Республики Казахстан;</w:t>
      </w:r>
      <w:r>
        <w:br/>
      </w:r>
      <w:r>
        <w:rPr>
          <w:rFonts w:ascii="Times New Roman"/>
          <w:b w:val="false"/>
          <w:i w:val="false"/>
          <w:color w:val="000000"/>
          <w:sz w:val="28"/>
        </w:rPr>
        <w:t>
      2) принятия новых либо внесения изменений в стратегические и программные документы;</w:t>
      </w:r>
      <w:r>
        <w:br/>
      </w:r>
      <w:r>
        <w:rPr>
          <w:rFonts w:ascii="Times New Roman"/>
          <w:b w:val="false"/>
          <w:i w:val="false"/>
          <w:color w:val="000000"/>
          <w:sz w:val="28"/>
        </w:rPr>
        <w:t>
      3) изменения функций, структуры государственного органа;</w:t>
      </w:r>
      <w:r>
        <w:br/>
      </w:r>
      <w:r>
        <w:rPr>
          <w:rFonts w:ascii="Times New Roman"/>
          <w:b w:val="false"/>
          <w:i w:val="false"/>
          <w:color w:val="000000"/>
          <w:sz w:val="28"/>
        </w:rPr>
        <w:t xml:space="preserve">
      4) изменения параметров республиканского бюджета, влияющих на достижение целевых индикаторов. </w:t>
      </w:r>
      <w:r>
        <w:br/>
      </w:r>
      <w:r>
        <w:rPr>
          <w:rFonts w:ascii="Times New Roman"/>
          <w:b w:val="false"/>
          <w:i w:val="false"/>
          <w:color w:val="000000"/>
          <w:sz w:val="28"/>
        </w:rPr>
        <w:t>
      При внесении изменений и дополнений в стратегические планы государственных органов соблюдаются требования, установленные настоящим Кодексом при разработке и утверждении стратегических планов.</w:t>
      </w:r>
      <w:r>
        <w:br/>
      </w:r>
      <w:r>
        <w:rPr>
          <w:rFonts w:ascii="Times New Roman"/>
          <w:b w:val="false"/>
          <w:i w:val="false"/>
          <w:color w:val="000000"/>
          <w:sz w:val="28"/>
        </w:rPr>
        <w:t>
      В случае внесения изменений и дополнений в стратегические планы государственных органов, связанных с уточнением бюджета, соблюдаются требования, установленные настоящим Кодексом при разработке и утверждении бюджета, стратегических планов.</w:t>
      </w:r>
      <w:r>
        <w:br/>
      </w:r>
      <w:r>
        <w:rPr>
          <w:rFonts w:ascii="Times New Roman"/>
          <w:b w:val="false"/>
          <w:i w:val="false"/>
          <w:color w:val="000000"/>
          <w:sz w:val="28"/>
        </w:rPr>
        <w:t>
      Проекты изменений и дополнений в стратегические планы государственных органов, связанные с изменением объема финансирования, рассматриваются соответствующей бюджетной комиссией.</w:t>
      </w:r>
      <w:r>
        <w:br/>
      </w:r>
      <w:r>
        <w:rPr>
          <w:rFonts w:ascii="Times New Roman"/>
          <w:b w:val="false"/>
          <w:i w:val="false"/>
          <w:color w:val="000000"/>
          <w:sz w:val="28"/>
        </w:rPr>
        <w:t xml:space="preserve">
      6. Государственные органы, подотчетные Президенту Республики Казахстан или входящие в структуру Правительства Республики Казахстан, а также местные исполнительные органы областей, города республиканского значения, столицы ежегодно до 1 ноября текущего финансового года разрабатывают проекты меморандумов на очередной финансовый год. </w:t>
      </w:r>
      <w:r>
        <w:br/>
      </w:r>
      <w:r>
        <w:rPr>
          <w:rFonts w:ascii="Times New Roman"/>
          <w:b w:val="false"/>
          <w:i w:val="false"/>
          <w:color w:val="000000"/>
          <w:sz w:val="28"/>
        </w:rPr>
        <w:t xml:space="preserve">
      Меморандум разрабатывается в реализацию Стратегического плана развития Республики Казахстан на 10 лет, Прогнозной схемы территориально-пространственного развития страны и содержит ключевые целевые индикаторы, достижение (выполнение) которых первый руководитель государственного органа, аким области, города республиканского значения, столицы обязуется обеспечить в плановом периоде. </w:t>
      </w:r>
      <w:r>
        <w:br/>
      </w:r>
      <w:r>
        <w:rPr>
          <w:rFonts w:ascii="Times New Roman"/>
          <w:b w:val="false"/>
          <w:i w:val="false"/>
          <w:color w:val="000000"/>
          <w:sz w:val="28"/>
        </w:rPr>
        <w:t>
      Ключевые целевые индикаторы представляют собой основные индикаторы, которые отражают положительные изменения в социально-экономическом развитии, ориентируются на повышение уровня удовлетворенности граждан.</w:t>
      </w:r>
      <w:r>
        <w:br/>
      </w:r>
      <w:r>
        <w:rPr>
          <w:rFonts w:ascii="Times New Roman"/>
          <w:b w:val="false"/>
          <w:i w:val="false"/>
          <w:color w:val="000000"/>
          <w:sz w:val="28"/>
        </w:rPr>
        <w:t>
      Меморандум государственного органа подписывается первым руководителем, меморандум местного исполнительного органа области, города республиканского значения, столицы – акимом области, города республиканского значения, столицы.</w:t>
      </w:r>
      <w:r>
        <w:br/>
      </w:r>
      <w:r>
        <w:rPr>
          <w:rFonts w:ascii="Times New Roman"/>
          <w:b w:val="false"/>
          <w:i w:val="false"/>
          <w:color w:val="000000"/>
          <w:sz w:val="28"/>
        </w:rPr>
        <w:t>
      Меморандум утверждается в месячный срок с момента подписания закона о республиканском бюджете на очередной плановый период.</w:t>
      </w:r>
      <w:r>
        <w:br/>
      </w:r>
      <w:r>
        <w:rPr>
          <w:rFonts w:ascii="Times New Roman"/>
          <w:b w:val="false"/>
          <w:i w:val="false"/>
          <w:color w:val="000000"/>
          <w:sz w:val="28"/>
        </w:rPr>
        <w:t>
      Меморандумы государственных органов, подотчетных Президенту Республики Казахстан, утверждаются Руководителем Администрации Президента Республики Казахстан.</w:t>
      </w:r>
      <w:r>
        <w:br/>
      </w:r>
      <w:r>
        <w:rPr>
          <w:rFonts w:ascii="Times New Roman"/>
          <w:b w:val="false"/>
          <w:i w:val="false"/>
          <w:color w:val="000000"/>
          <w:sz w:val="28"/>
        </w:rPr>
        <w:t>
      Меморандумы государственных органов, входящих в структуру Правительства Республики Казахстан, и местных исполнительных органов области, города республиканского значения, столицы утверждаются Премьер-Министром Республики Казахстан.</w:t>
      </w:r>
      <w:r>
        <w:br/>
      </w:r>
      <w:r>
        <w:rPr>
          <w:rFonts w:ascii="Times New Roman"/>
          <w:b w:val="false"/>
          <w:i w:val="false"/>
          <w:color w:val="000000"/>
          <w:sz w:val="28"/>
        </w:rPr>
        <w:t>
      Порядок разработки и оценки меморандума государственного органа, подотчетного Президенту Республики Казахстан, определяется Руководителем Администрации Президента Республики Казахстан.</w:t>
      </w:r>
      <w:r>
        <w:br/>
      </w:r>
      <w:r>
        <w:rPr>
          <w:rFonts w:ascii="Times New Roman"/>
          <w:b w:val="false"/>
          <w:i w:val="false"/>
          <w:color w:val="000000"/>
          <w:sz w:val="28"/>
        </w:rPr>
        <w:t>
      Порядок разработки и оценки меморандума государственного органа, входящего в структуру Правительства Республики Казахстан, местного исполнительного органа области, города республиканского значения, столицы, определяется Правительством Республики Казахстан.</w:t>
      </w:r>
      <w:r>
        <w:br/>
      </w:r>
      <w:r>
        <w:rPr>
          <w:rFonts w:ascii="Times New Roman"/>
          <w:b w:val="false"/>
          <w:i w:val="false"/>
          <w:color w:val="000000"/>
          <w:sz w:val="28"/>
        </w:rPr>
        <w:t>
      Статья 63. Операционный план</w:t>
      </w:r>
      <w:r>
        <w:br/>
      </w:r>
      <w:r>
        <w:rPr>
          <w:rFonts w:ascii="Times New Roman"/>
          <w:b w:val="false"/>
          <w:i w:val="false"/>
          <w:color w:val="000000"/>
          <w:sz w:val="28"/>
        </w:rPr>
        <w:t>
      Для реализации стратегического плана государственный орган разрабатывает операционный план.</w:t>
      </w:r>
      <w:r>
        <w:br/>
      </w:r>
      <w:r>
        <w:rPr>
          <w:rFonts w:ascii="Times New Roman"/>
          <w:b w:val="false"/>
          <w:i w:val="false"/>
          <w:color w:val="000000"/>
          <w:sz w:val="28"/>
        </w:rPr>
        <w:t>
      Операционный план представляет собой документ, содержащий конкретные действия государственного органа в текущем финансовом году, увязанные по ресурсам, ответственным исполнителям и срокам осуществления мероприятий по достижению целей и целевых индикаторов стратегического плана, а также иных задач, определенных положением государственного органа.</w:t>
      </w:r>
      <w:r>
        <w:br/>
      </w:r>
      <w:r>
        <w:rPr>
          <w:rFonts w:ascii="Times New Roman"/>
          <w:b w:val="false"/>
          <w:i w:val="false"/>
          <w:color w:val="000000"/>
          <w:sz w:val="28"/>
        </w:rPr>
        <w:t>
      Операционный план разрабатывается ежегодно и утверждается в десятидневный срок со дня подписания стратегического плана государственного органа ответственным секретарем (руководителем) государственного органа.»;</w:t>
      </w:r>
      <w:r>
        <w:br/>
      </w:r>
      <w:r>
        <w:rPr>
          <w:rFonts w:ascii="Times New Roman"/>
          <w:b w:val="false"/>
          <w:i w:val="false"/>
          <w:color w:val="000000"/>
          <w:sz w:val="28"/>
        </w:rPr>
        <w:t xml:space="preserve">
      19) пункт 9 статьи 67 изложить в следующей редакции: </w:t>
      </w:r>
      <w:r>
        <w:br/>
      </w:r>
      <w:r>
        <w:rPr>
          <w:rFonts w:ascii="Times New Roman"/>
          <w:b w:val="false"/>
          <w:i w:val="false"/>
          <w:color w:val="000000"/>
          <w:sz w:val="28"/>
        </w:rPr>
        <w:t>
      «9. Пояснительная записка к бюджетной заявке содержит:</w:t>
      </w:r>
      <w:r>
        <w:br/>
      </w:r>
      <w:r>
        <w:rPr>
          <w:rFonts w:ascii="Times New Roman"/>
          <w:b w:val="false"/>
          <w:i w:val="false"/>
          <w:color w:val="000000"/>
          <w:sz w:val="28"/>
        </w:rPr>
        <w:t>
      1) краткое описание достигнутых показателей результатов за предыдущий год;</w:t>
      </w:r>
      <w:r>
        <w:br/>
      </w:r>
      <w:r>
        <w:rPr>
          <w:rFonts w:ascii="Times New Roman"/>
          <w:b w:val="false"/>
          <w:i w:val="false"/>
          <w:color w:val="000000"/>
          <w:sz w:val="28"/>
        </w:rPr>
        <w:t>
      2) краткое описание текущей ситуации, имеющихся проблем;</w:t>
      </w:r>
      <w:r>
        <w:br/>
      </w:r>
      <w:r>
        <w:rPr>
          <w:rFonts w:ascii="Times New Roman"/>
          <w:b w:val="false"/>
          <w:i w:val="false"/>
          <w:color w:val="000000"/>
          <w:sz w:val="28"/>
        </w:rPr>
        <w:t>
      3)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r>
        <w:br/>
      </w:r>
      <w:r>
        <w:rPr>
          <w:rFonts w:ascii="Times New Roman"/>
          <w:b w:val="false"/>
          <w:i w:val="false"/>
          <w:color w:val="000000"/>
          <w:sz w:val="28"/>
        </w:rPr>
        <w:t>
      4)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r>
        <w:br/>
      </w:r>
      <w:r>
        <w:rPr>
          <w:rFonts w:ascii="Times New Roman"/>
          <w:b w:val="false"/>
          <w:i w:val="false"/>
          <w:color w:val="000000"/>
          <w:sz w:val="28"/>
        </w:rPr>
        <w:t>
      5) описание целей бюджетных программ и планируемых конечных результатов бюджетных программ;</w:t>
      </w:r>
      <w:r>
        <w:br/>
      </w:r>
      <w:r>
        <w:rPr>
          <w:rFonts w:ascii="Times New Roman"/>
          <w:b w:val="false"/>
          <w:i w:val="false"/>
          <w:color w:val="000000"/>
          <w:sz w:val="28"/>
        </w:rPr>
        <w:t xml:space="preserve">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 </w:t>
      </w:r>
      <w:r>
        <w:br/>
      </w:r>
      <w:r>
        <w:rPr>
          <w:rFonts w:ascii="Times New Roman"/>
          <w:b w:val="false"/>
          <w:i w:val="false"/>
          <w:color w:val="000000"/>
          <w:sz w:val="28"/>
        </w:rPr>
        <w:t>
      20) в статье 68:</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целей в курируемой отрасли (сфере)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целевых индикаторов и степени их достижения;</w:t>
      </w:r>
      <w:r>
        <w:br/>
      </w:r>
      <w:r>
        <w:rPr>
          <w:rFonts w:ascii="Times New Roman"/>
          <w:b w:val="false"/>
          <w:i w:val="false"/>
          <w:color w:val="000000"/>
          <w:sz w:val="28"/>
        </w:rPr>
        <w:t>
      2) проекты бюджетных программ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r>
        <w:br/>
      </w:r>
      <w:r>
        <w:rPr>
          <w:rFonts w:ascii="Times New Roman"/>
          <w:b w:val="false"/>
          <w:i w:val="false"/>
          <w:color w:val="000000"/>
          <w:sz w:val="28"/>
        </w:rPr>
        <w:t>
      подпункты 1), 2) пункта 2 изложить в следующей редакции:</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r>
        <w:br/>
      </w:r>
      <w:r>
        <w:rPr>
          <w:rFonts w:ascii="Times New Roman"/>
          <w:b w:val="false"/>
          <w:i w:val="false"/>
          <w:color w:val="000000"/>
          <w:sz w:val="28"/>
        </w:rPr>
        <w:t>
      подпункты 1), 2) пункта 3 изложить в следующей редакции:</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целевым индикаторам программы развития территорий, проектам бюджетных программ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2) проекты бюджетных программ администраторов бюджетных программ на предмет правильности выбора показателей результатов, наличия взаимоувязки показателей результатов с целями, целевыми индикаторами программы развития территорий, степени достижимости показателей результатов, а также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21) пункт 3 статьи 69 изложить в следующей редакции:</w:t>
      </w:r>
      <w:r>
        <w:br/>
      </w:r>
      <w:r>
        <w:rPr>
          <w:rFonts w:ascii="Times New Roman"/>
          <w:b w:val="false"/>
          <w:i w:val="false"/>
          <w:color w:val="000000"/>
          <w:sz w:val="28"/>
        </w:rPr>
        <w:t>
      «3. Центральные государственные органы вносят на рассмотрение Республиканской бюджетной комиссии предложения об утверждении или изменении натуральных норм.»;</w:t>
      </w:r>
      <w:r>
        <w:br/>
      </w:r>
      <w:r>
        <w:rPr>
          <w:rFonts w:ascii="Times New Roman"/>
          <w:b w:val="false"/>
          <w:i w:val="false"/>
          <w:color w:val="000000"/>
          <w:sz w:val="28"/>
        </w:rPr>
        <w:t>
      22) абзац седьмой пункта 3 статьи 71 изложить в следующей редакции:</w:t>
      </w:r>
      <w:r>
        <w:br/>
      </w:r>
      <w:r>
        <w:rPr>
          <w:rFonts w:ascii="Times New Roman"/>
          <w:b w:val="false"/>
          <w:i w:val="false"/>
          <w:color w:val="000000"/>
          <w:sz w:val="28"/>
        </w:rPr>
        <w:t>
      «размер резерва Правительства Республики Казахстан с выделением специального резерва;»;</w:t>
      </w:r>
      <w:r>
        <w:br/>
      </w:r>
      <w:r>
        <w:rPr>
          <w:rFonts w:ascii="Times New Roman"/>
          <w:b w:val="false"/>
          <w:i w:val="false"/>
          <w:color w:val="000000"/>
          <w:sz w:val="28"/>
        </w:rPr>
        <w:t>
      23) подпункт 4) пункта 1 статьи 74 изложить в следующей редакции:</w:t>
      </w:r>
      <w:r>
        <w:br/>
      </w:r>
      <w:r>
        <w:rPr>
          <w:rFonts w:ascii="Times New Roman"/>
          <w:b w:val="false"/>
          <w:i w:val="false"/>
          <w:color w:val="000000"/>
          <w:sz w:val="28"/>
        </w:rPr>
        <w:t>
      «4) пояснительную записку, раскрывающую решения, заложенные в проекте республиканского бюджета, информацию в разрезе администраторов республиканских бюджетных программ, содержащую:</w:t>
      </w:r>
      <w:r>
        <w:br/>
      </w:r>
      <w:r>
        <w:rPr>
          <w:rFonts w:ascii="Times New Roman"/>
          <w:b w:val="false"/>
          <w:i w:val="false"/>
          <w:color w:val="000000"/>
          <w:sz w:val="28"/>
        </w:rPr>
        <w:t>
      краткое описание достигнутых показателей результатов за предыдущий год;</w:t>
      </w:r>
      <w:r>
        <w:br/>
      </w:r>
      <w:r>
        <w:rPr>
          <w:rFonts w:ascii="Times New Roman"/>
          <w:b w:val="false"/>
          <w:i w:val="false"/>
          <w:color w:val="000000"/>
          <w:sz w:val="28"/>
        </w:rPr>
        <w:t>
      краткое описание текущей ситуации, имеющихся проблем;</w:t>
      </w:r>
      <w:r>
        <w:br/>
      </w: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r>
        <w:br/>
      </w:r>
      <w:r>
        <w:rPr>
          <w:rFonts w:ascii="Times New Roman"/>
          <w:b w:val="false"/>
          <w:i w:val="false"/>
          <w:color w:val="000000"/>
          <w:sz w:val="28"/>
        </w:rPr>
        <w:t>
      описание целей бюджетных программ и планируемых конечных результатов бюджетных программ;</w:t>
      </w:r>
      <w:r>
        <w:br/>
      </w: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r>
        <w:br/>
      </w:r>
      <w:r>
        <w:rPr>
          <w:rFonts w:ascii="Times New Roman"/>
          <w:b w:val="false"/>
          <w:i w:val="false"/>
          <w:color w:val="000000"/>
          <w:sz w:val="28"/>
        </w:rPr>
        <w:t>
      24) подпункт 3) пункта 1 статьи 75 изложить в следующей редакции:</w:t>
      </w:r>
      <w:r>
        <w:br/>
      </w:r>
      <w:r>
        <w:rPr>
          <w:rFonts w:ascii="Times New Roman"/>
          <w:b w:val="false"/>
          <w:i w:val="false"/>
          <w:color w:val="000000"/>
          <w:sz w:val="28"/>
        </w:rPr>
        <w:t>
      «3) пояснительную записку, раскрывающую решения, заложенные в проекте местного бюджета, информацию в разрезе администраторов местных бюджетных программ, содержащую:</w:t>
      </w:r>
      <w:r>
        <w:br/>
      </w:r>
      <w:r>
        <w:rPr>
          <w:rFonts w:ascii="Times New Roman"/>
          <w:b w:val="false"/>
          <w:i w:val="false"/>
          <w:color w:val="000000"/>
          <w:sz w:val="28"/>
        </w:rPr>
        <w:t>
      краткое описание достигнутых показателей результатов за предыдущий год;</w:t>
      </w:r>
      <w:r>
        <w:br/>
      </w:r>
      <w:r>
        <w:rPr>
          <w:rFonts w:ascii="Times New Roman"/>
          <w:b w:val="false"/>
          <w:i w:val="false"/>
          <w:color w:val="000000"/>
          <w:sz w:val="28"/>
        </w:rPr>
        <w:t>
      краткое описание текущей ситуации, имеющихся проблем;</w:t>
      </w:r>
      <w:r>
        <w:br/>
      </w:r>
      <w:r>
        <w:rPr>
          <w:rFonts w:ascii="Times New Roman"/>
          <w:b w:val="false"/>
          <w:i w:val="false"/>
          <w:color w:val="000000"/>
          <w:sz w:val="28"/>
        </w:rPr>
        <w:t>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r>
        <w:br/>
      </w:r>
      <w:r>
        <w:rPr>
          <w:rFonts w:ascii="Times New Roman"/>
          <w:b w:val="false"/>
          <w:i w:val="false"/>
          <w:color w:val="000000"/>
          <w:sz w:val="28"/>
        </w:rPr>
        <w:t>
      описание целей бюджетных программ и планируемых конечных результатов бюджетных программ;</w:t>
      </w:r>
      <w:r>
        <w:br/>
      </w: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r>
        <w:br/>
      </w:r>
      <w:r>
        <w:rPr>
          <w:rFonts w:ascii="Times New Roman"/>
          <w:b w:val="false"/>
          <w:i w:val="false"/>
          <w:color w:val="000000"/>
          <w:sz w:val="28"/>
        </w:rPr>
        <w:t>
      25) статью 77 дополнить частью второй следующего содержания:</w:t>
      </w:r>
      <w:r>
        <w:br/>
      </w:r>
      <w:r>
        <w:rPr>
          <w:rFonts w:ascii="Times New Roman"/>
          <w:b w:val="false"/>
          <w:i w:val="false"/>
          <w:color w:val="000000"/>
          <w:sz w:val="28"/>
        </w:rPr>
        <w:t>
      «Рассмотрение проекта закона о республиканском бюджете на заседаниях рабочих групп и постоянных комитетов Парламента Республики Казахстан включает доклады руководителей центральных государственных органов о запланированных целевых индикаторах стратегических планов и (или) конечных результатах бюджетных программ.»;</w:t>
      </w:r>
      <w:r>
        <w:br/>
      </w:r>
      <w:r>
        <w:rPr>
          <w:rFonts w:ascii="Times New Roman"/>
          <w:b w:val="false"/>
          <w:i w:val="false"/>
          <w:color w:val="000000"/>
          <w:sz w:val="28"/>
        </w:rPr>
        <w:t>
      26) пункт 5 статьи 78 дополнить частью второй следующего содержания:</w:t>
      </w:r>
      <w:r>
        <w:br/>
      </w:r>
      <w:r>
        <w:rPr>
          <w:rFonts w:ascii="Times New Roman"/>
          <w:b w:val="false"/>
          <w:i w:val="false"/>
          <w:color w:val="000000"/>
          <w:sz w:val="28"/>
        </w:rPr>
        <w:t>
      «Обсуждение в постоянных комиссиях соответствующего маслихата проекта местного бюджета включает доклады руководителей администраторов местных бюджетных программ о запланированных прямых и конечных результатах местных бюджетных программ.»;</w:t>
      </w:r>
      <w:r>
        <w:br/>
      </w:r>
      <w:r>
        <w:rPr>
          <w:rFonts w:ascii="Times New Roman"/>
          <w:b w:val="false"/>
          <w:i w:val="false"/>
          <w:color w:val="000000"/>
          <w:sz w:val="28"/>
        </w:rPr>
        <w:t>
      27) в статье 85:</w:t>
      </w:r>
      <w:r>
        <w:br/>
      </w:r>
      <w:r>
        <w:rPr>
          <w:rFonts w:ascii="Times New Roman"/>
          <w:b w:val="false"/>
          <w:i w:val="false"/>
          <w:color w:val="000000"/>
          <w:sz w:val="28"/>
        </w:rPr>
        <w:t>
      часть четвертую пункта 4 изложить в следующей редакции:</w:t>
      </w:r>
      <w:r>
        <w:br/>
      </w:r>
      <w:r>
        <w:rPr>
          <w:rFonts w:ascii="Times New Roman"/>
          <w:b w:val="false"/>
          <w:i w:val="false"/>
          <w:color w:val="000000"/>
          <w:sz w:val="28"/>
        </w:rPr>
        <w:t>
      «Годовые суммы сводного плана финансирования по обязательствам, сводного плана поступлений и финансирования по платежам должны соответствовать суммам поступлений и расходов утвержденного (уточненного, скорректированного) бюджета.»;</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и подпрограмм бюджетных программ и не изменяющие годовые и помесячные объемы расходов по бюджетной программе.</w:t>
      </w:r>
      <w:r>
        <w:br/>
      </w:r>
      <w:r>
        <w:rPr>
          <w:rFonts w:ascii="Times New Roman"/>
          <w:b w:val="false"/>
          <w:i w:val="false"/>
          <w:color w:val="000000"/>
          <w:sz w:val="28"/>
        </w:rPr>
        <w:t>
      В случае образования экономии бюджетных средств в ходе исполнения бюджета:</w:t>
      </w:r>
      <w:r>
        <w:br/>
      </w:r>
      <w:r>
        <w:rPr>
          <w:rFonts w:ascii="Times New Roman"/>
          <w:b w:val="false"/>
          <w:i w:val="false"/>
          <w:color w:val="000000"/>
          <w:sz w:val="28"/>
        </w:rPr>
        <w:t>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с обязательным рассмотрением в установленном порядке на Республиканской бюджетной комиссии;</w:t>
      </w:r>
      <w:r>
        <w:br/>
      </w:r>
      <w:r>
        <w:rPr>
          <w:rFonts w:ascii="Times New Roman"/>
          <w:b w:val="false"/>
          <w:i w:val="false"/>
          <w:color w:val="000000"/>
          <w:sz w:val="28"/>
        </w:rPr>
        <w:t>
      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впределах одной области с обязательным рассмотрением в установленном порядке на соответствующей бюджетной комиссии области, города республиканского значения, столицы, района (города областного значения).»;</w:t>
      </w:r>
      <w:r>
        <w:br/>
      </w:r>
      <w:r>
        <w:rPr>
          <w:rFonts w:ascii="Times New Roman"/>
          <w:b w:val="false"/>
          <w:i w:val="false"/>
          <w:color w:val="000000"/>
          <w:sz w:val="28"/>
        </w:rPr>
        <w:t>
      пункты 9, 9-1 изложить в следующей редакции:</w:t>
      </w:r>
      <w:r>
        <w:br/>
      </w: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республиканском бюджете на текущий финансовый год, между областями, городом республиканского значения, столицей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значения, столицы и центральным уполномоченным органом по бюджетному планированию.</w:t>
      </w:r>
      <w:r>
        <w:br/>
      </w: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(подпрограммы) по целевым трансфертам на развитие, за исключением программ (подпрограмм), финансируемых за счет средств займов, грантов, целевых трансфертов из Национального фонда Республики Казахстан,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r>
        <w:br/>
      </w:r>
      <w:r>
        <w:rPr>
          <w:rFonts w:ascii="Times New Roman"/>
          <w:b w:val="false"/>
          <w:i w:val="false"/>
          <w:color w:val="000000"/>
          <w:sz w:val="28"/>
        </w:rPr>
        <w:t>
      дополнить пунктами 9-3, 9-4 следующего содержания:</w:t>
      </w:r>
      <w:r>
        <w:br/>
      </w:r>
      <w:r>
        <w:rPr>
          <w:rFonts w:ascii="Times New Roman"/>
          <w:b w:val="false"/>
          <w:i w:val="false"/>
          <w:color w:val="000000"/>
          <w:sz w:val="28"/>
        </w:rPr>
        <w:t>
      «9-3. В ходе исполнения бюджета администраторы бюджетных программ в порядке, определяемом центральным уполномоченным органом по исполнению бюджета, без изменения годового объема расходов по бюджетной программе при условии сохранения запланированных показателей конечных результатов вправе перераспределять средства:</w:t>
      </w:r>
      <w:r>
        <w:br/>
      </w:r>
      <w:r>
        <w:rPr>
          <w:rFonts w:ascii="Times New Roman"/>
          <w:b w:val="false"/>
          <w:i w:val="false"/>
          <w:color w:val="000000"/>
          <w:sz w:val="28"/>
        </w:rPr>
        <w:t>
      1) между мероприятиями в пределах одной текущей бюджетной программы или одной текущей бюджетной подпрограммы бюджетной программы самостоятельно;</w:t>
      </w:r>
      <w:r>
        <w:br/>
      </w:r>
      <w:r>
        <w:rPr>
          <w:rFonts w:ascii="Times New Roman"/>
          <w:b w:val="false"/>
          <w:i w:val="false"/>
          <w:color w:val="000000"/>
          <w:sz w:val="28"/>
        </w:rPr>
        <w:t>
      2) между текущими бюджетными подпрограммами в пределах одной бюджетной программы, за исключением бюджетных подпрограмм, финансируемых за счет средств займов, грантов, целевых трансфертов из Национального фонда Республики Казахстан,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w:t>
      </w:r>
      <w:r>
        <w:br/>
      </w:r>
      <w:r>
        <w:rPr>
          <w:rFonts w:ascii="Times New Roman"/>
          <w:b w:val="false"/>
          <w:i w:val="false"/>
          <w:color w:val="000000"/>
          <w:sz w:val="28"/>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 уполномоченным органом по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объема расходов на инвестиционный проект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в установленном порядке на бюджетной комиссии;</w:t>
      </w:r>
      <w:r>
        <w:br/>
      </w:r>
      <w:r>
        <w:rPr>
          <w:rFonts w:ascii="Times New Roman"/>
          <w:b w:val="false"/>
          <w:i w:val="false"/>
          <w:color w:val="000000"/>
          <w:sz w:val="28"/>
        </w:rPr>
        <w:t>
      4) между бюджетными подпрограммами развития в пределах одной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из вышестоящего бюджета, по согласованию с центральными уполномоченными органами по государственному и бюджетному планированию или соответствующим местным уполномоченным органом по государственному планированию в объеме не более десяти процентов от объема расходов бюджетной подпрограммы на текущий финансовый год без рассмотрения на бюджетной комиссии, в объеме более десяти процентов от объема расходов бюджетной подпрограммы на текущий финансовый год с обязательным рассмотрением на бюджетной комиссии.</w:t>
      </w:r>
      <w:r>
        <w:br/>
      </w:r>
      <w:r>
        <w:rPr>
          <w:rFonts w:ascii="Times New Roman"/>
          <w:b w:val="false"/>
          <w:i w:val="false"/>
          <w:color w:val="000000"/>
          <w:sz w:val="28"/>
        </w:rPr>
        <w:t>
      9-4. Внесение изменений в индивидуальные планы финансирования по обязательствам и платежам государственных учреждений осуществляется администратором бюджетных программ по заявкам государственных учреждений.</w:t>
      </w:r>
      <w:r>
        <w:br/>
      </w:r>
      <w:r>
        <w:rPr>
          <w:rFonts w:ascii="Times New Roman"/>
          <w:b w:val="false"/>
          <w:i w:val="false"/>
          <w:color w:val="000000"/>
          <w:sz w:val="28"/>
        </w:rPr>
        <w:t>
      Необходимые администраторам бюджетных программ изменения помесячных объемов расходов по бюджетной программе осуществляются через уполномоченный орган по исполнению бюджета.»;</w:t>
      </w:r>
      <w:r>
        <w:br/>
      </w:r>
      <w:r>
        <w:rPr>
          <w:rFonts w:ascii="Times New Roman"/>
          <w:b w:val="false"/>
          <w:i w:val="false"/>
          <w:color w:val="000000"/>
          <w:sz w:val="28"/>
        </w:rPr>
        <w:t>
      28) дополнить статьей 94-1 следующего содержания:</w:t>
      </w:r>
      <w:r>
        <w:br/>
      </w:r>
      <w:r>
        <w:rPr>
          <w:rFonts w:ascii="Times New Roman"/>
          <w:b w:val="false"/>
          <w:i w:val="false"/>
          <w:color w:val="000000"/>
          <w:sz w:val="28"/>
        </w:rPr>
        <w:t xml:space="preserve">
      «Статья 94-1. Возврат из республиканского бюджета части </w:t>
      </w:r>
      <w:r>
        <w:br/>
      </w:r>
      <w:r>
        <w:rPr>
          <w:rFonts w:ascii="Times New Roman"/>
          <w:b w:val="false"/>
          <w:i w:val="false"/>
          <w:color w:val="000000"/>
          <w:sz w:val="28"/>
        </w:rPr>
        <w:t>
                    привлеченного гарантированного трансферта из</w:t>
      </w:r>
      <w:r>
        <w:br/>
      </w:r>
      <w:r>
        <w:rPr>
          <w:rFonts w:ascii="Times New Roman"/>
          <w:b w:val="false"/>
          <w:i w:val="false"/>
          <w:color w:val="000000"/>
          <w:sz w:val="28"/>
        </w:rPr>
        <w:t xml:space="preserve">
                    Национального фонда Республики Казахстан </w:t>
      </w:r>
      <w:r>
        <w:br/>
      </w:r>
      <w:r>
        <w:rPr>
          <w:rFonts w:ascii="Times New Roman"/>
          <w:b w:val="false"/>
          <w:i w:val="false"/>
          <w:color w:val="000000"/>
          <w:sz w:val="28"/>
        </w:rPr>
        <w:t>
      1. Центральный уполномоченный орган по исполнению бюджета осуществляет в течение года возврат части привлеченного гарантированного трансферта из Национального фонда Республики Казахстан в республиканский бюджет в случае превышения ожидаемого поступления доходов над плановыми.</w:t>
      </w:r>
      <w:r>
        <w:br/>
      </w:r>
      <w:r>
        <w:rPr>
          <w:rFonts w:ascii="Times New Roman"/>
          <w:b w:val="false"/>
          <w:i w:val="false"/>
          <w:color w:val="000000"/>
          <w:sz w:val="28"/>
        </w:rPr>
        <w:t>
      2. Возврат из республиканского бюджета части привлеченного гарантированного трансферта из Национального фонда Республики Казахстан осуществляется в порядке, установленном центральным уполномоченным органом по исполнению бюджета.»;</w:t>
      </w:r>
      <w:r>
        <w:br/>
      </w:r>
      <w:r>
        <w:rPr>
          <w:rFonts w:ascii="Times New Roman"/>
          <w:b w:val="false"/>
          <w:i w:val="false"/>
          <w:color w:val="000000"/>
          <w:sz w:val="28"/>
        </w:rPr>
        <w:t>
      29) пункт 3 статьи 97 дополнить частью следующего содержания:</w:t>
      </w:r>
      <w:r>
        <w:br/>
      </w:r>
      <w:r>
        <w:rPr>
          <w:rFonts w:ascii="Times New Roman"/>
          <w:b w:val="false"/>
          <w:i w:val="false"/>
          <w:color w:val="000000"/>
          <w:sz w:val="28"/>
        </w:rPr>
        <w:t>
      «Остатки на счетах субъектов квазигосударственного сектора на конец отчетного периода являются неиспользованными средствами субъектов квазигосударственного сектора.»;</w:t>
      </w:r>
      <w:r>
        <w:br/>
      </w:r>
      <w:r>
        <w:rPr>
          <w:rFonts w:ascii="Times New Roman"/>
          <w:b w:val="false"/>
          <w:i w:val="false"/>
          <w:color w:val="000000"/>
          <w:sz w:val="28"/>
        </w:rPr>
        <w:t>
      30) в статье 104: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Остатками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r>
        <w:br/>
      </w:r>
      <w:r>
        <w:rPr>
          <w:rFonts w:ascii="Times New Roman"/>
          <w:b w:val="false"/>
          <w:i w:val="false"/>
          <w:color w:val="000000"/>
          <w:sz w:val="28"/>
        </w:rPr>
        <w:t>
      в пункте 4:</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пунктах 1 и 2 статьи 157 и в пункте 1-1 статьи 159 настоящего Кодекса;»;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xml:space="preserve">
      «5)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бюджетов;»; </w:t>
      </w:r>
      <w:r>
        <w:br/>
      </w:r>
      <w:r>
        <w:rPr>
          <w:rFonts w:ascii="Times New Roman"/>
          <w:b w:val="false"/>
          <w:i w:val="false"/>
          <w:color w:val="000000"/>
          <w:sz w:val="28"/>
        </w:rPr>
        <w:t>
      дополнить подпунктами 7), 8) следующего содержания:</w:t>
      </w:r>
      <w:r>
        <w:br/>
      </w:r>
      <w:r>
        <w:rPr>
          <w:rFonts w:ascii="Times New Roman"/>
          <w:b w:val="false"/>
          <w:i w:val="false"/>
          <w:color w:val="000000"/>
          <w:sz w:val="28"/>
        </w:rPr>
        <w:t>
      «7) возврат в Национальный фонд Республики Казахстан части неиспользованных средств, привлеченных из Национального фонда Республики Казахстан в республиканский бюджет в виде целевого трансферта;</w:t>
      </w:r>
      <w:r>
        <w:br/>
      </w:r>
      <w:r>
        <w:rPr>
          <w:rFonts w:ascii="Times New Roman"/>
          <w:b w:val="false"/>
          <w:i w:val="false"/>
          <w:color w:val="000000"/>
          <w:sz w:val="28"/>
        </w:rPr>
        <w:t>
      8) возврат в Национальный фонд Республики Казахстан части гарантированного трансферта.»;</w:t>
      </w:r>
      <w:r>
        <w:br/>
      </w:r>
      <w:r>
        <w:rPr>
          <w:rFonts w:ascii="Times New Roman"/>
          <w:b w:val="false"/>
          <w:i w:val="false"/>
          <w:color w:val="000000"/>
          <w:sz w:val="28"/>
        </w:rPr>
        <w:t>
      пункт 6-1 изложить в следующей редакции:</w:t>
      </w:r>
      <w:r>
        <w:br/>
      </w:r>
      <w:r>
        <w:rPr>
          <w:rFonts w:ascii="Times New Roman"/>
          <w:b w:val="false"/>
          <w:i w:val="false"/>
          <w:color w:val="000000"/>
          <w:sz w:val="28"/>
        </w:rPr>
        <w:t>
      «6-1. Ответственность в соответствии с законами Республики Казахстан за недостижение прямых и конечных результатов бюджетных программ при полном освоении бюджетных средств несет первый руководитель администратора бюджетных программ.»;</w:t>
      </w:r>
      <w:r>
        <w:br/>
      </w:r>
      <w:r>
        <w:rPr>
          <w:rFonts w:ascii="Times New Roman"/>
          <w:b w:val="false"/>
          <w:i w:val="false"/>
          <w:color w:val="000000"/>
          <w:sz w:val="28"/>
        </w:rPr>
        <w:t>
      31) в статье 110:</w:t>
      </w:r>
      <w:r>
        <w:br/>
      </w:r>
      <w:r>
        <w:rPr>
          <w:rFonts w:ascii="Times New Roman"/>
          <w:b w:val="false"/>
          <w:i w:val="false"/>
          <w:color w:val="000000"/>
          <w:sz w:val="28"/>
        </w:rPr>
        <w:t>
      пункты 2, 3 изложить в следующей редакции:</w:t>
      </w:r>
      <w:r>
        <w:br/>
      </w:r>
      <w:r>
        <w:rPr>
          <w:rFonts w:ascii="Times New Roman"/>
          <w:b w:val="false"/>
          <w:i w:val="false"/>
          <w:color w:val="000000"/>
          <w:sz w:val="28"/>
        </w:rPr>
        <w:t>
      «2. Секвестр расходов бюджета на сумму менее десяти процентов от их годового утвержденного объема, за исключением расходов бюджетных программ, не подлежащих секвестру, может осуществляться по решению Правительства Республики Казахстан или местного исполнительного органа, на сумму свыше десяти процентов – на основании закона или решения маслихата.</w:t>
      </w:r>
      <w:r>
        <w:br/>
      </w:r>
      <w:r>
        <w:rPr>
          <w:rFonts w:ascii="Times New Roman"/>
          <w:b w:val="false"/>
          <w:i w:val="false"/>
          <w:color w:val="000000"/>
          <w:sz w:val="28"/>
        </w:rPr>
        <w:t>
      3. На основании постановления Правительства Республики Казахстан или местного исполнительного органа о проведении секвестра уполномоченный орган по исполнению бюджета в установленном настоящим Кодексом порядке осуществляет корректировку соответствующего бюджета путем изменений поступлений и расходов бюджета.»;</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При проведении секвестра администраторы бюджетных программ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r>
        <w:br/>
      </w:r>
      <w:r>
        <w:rPr>
          <w:rFonts w:ascii="Times New Roman"/>
          <w:b w:val="false"/>
          <w:i w:val="false"/>
          <w:color w:val="000000"/>
          <w:sz w:val="28"/>
        </w:rPr>
        <w:t>
      32) статью 113 дополнить пунктом 6 следующего содержания:</w:t>
      </w:r>
      <w:r>
        <w:br/>
      </w:r>
      <w:r>
        <w:rPr>
          <w:rFonts w:ascii="Times New Roman"/>
          <w:b w:val="false"/>
          <w:i w:val="false"/>
          <w:color w:val="000000"/>
          <w:sz w:val="28"/>
        </w:rPr>
        <w:t>
      «6. Ответственность в соответствии с законами Республики Казахстан за недостижение прямых и конечных результатов, определенных в бюджетных программах, в том числе при полном освоении бюджетных средств несут первый руководитель администратора бюджетных программ и руководитель бюджетной программы.»;</w:t>
      </w:r>
      <w:r>
        <w:br/>
      </w:r>
      <w:r>
        <w:rPr>
          <w:rFonts w:ascii="Times New Roman"/>
          <w:b w:val="false"/>
          <w:i w:val="false"/>
          <w:color w:val="000000"/>
          <w:sz w:val="28"/>
        </w:rPr>
        <w:t>
      33) пункт 1 статьи 126 изложить в следующей редакции:</w:t>
      </w:r>
      <w:r>
        <w:br/>
      </w:r>
      <w:r>
        <w:rPr>
          <w:rFonts w:ascii="Times New Roman"/>
          <w:b w:val="false"/>
          <w:i w:val="false"/>
          <w:color w:val="000000"/>
          <w:sz w:val="28"/>
        </w:rPr>
        <w:t>
      «1. Отчет о реализации стратегического плана содержит информацию о ходе его реализации, прогрессе в достижении целей, целевых индикаторов деятельности государственного органа.»;</w:t>
      </w:r>
      <w:r>
        <w:br/>
      </w:r>
      <w:r>
        <w:rPr>
          <w:rFonts w:ascii="Times New Roman"/>
          <w:b w:val="false"/>
          <w:i w:val="false"/>
          <w:color w:val="000000"/>
          <w:sz w:val="28"/>
        </w:rPr>
        <w:t>
      34) подпункт 2) пункта 2 статьи 127 дополнить абзацем следующего содержания:</w:t>
      </w:r>
      <w:r>
        <w:br/>
      </w:r>
      <w:r>
        <w:rPr>
          <w:rFonts w:ascii="Times New Roman"/>
          <w:b w:val="false"/>
          <w:i w:val="false"/>
          <w:color w:val="000000"/>
          <w:sz w:val="28"/>
        </w:rPr>
        <w:t>
      «Аналитический отчет о выполнении республиканских бюджетных программ содержит информацию о достижении показателей прямых и конечных результатов бюджетных программ, об освоении выделенных бюджетных средств;»;</w:t>
      </w:r>
      <w:r>
        <w:br/>
      </w:r>
      <w:r>
        <w:rPr>
          <w:rFonts w:ascii="Times New Roman"/>
          <w:b w:val="false"/>
          <w:i w:val="false"/>
          <w:color w:val="000000"/>
          <w:sz w:val="28"/>
        </w:rPr>
        <w:t>
      35) статью 128 дополнить пунктом 2-1 следующего содержания:</w:t>
      </w:r>
      <w:r>
        <w:br/>
      </w:r>
      <w:r>
        <w:rPr>
          <w:rFonts w:ascii="Times New Roman"/>
          <w:b w:val="false"/>
          <w:i w:val="false"/>
          <w:color w:val="000000"/>
          <w:sz w:val="28"/>
        </w:rPr>
        <w:t>
      «2-1. При обсуждении годового отчета об исполнении республиканского бюджета постоянные комитеты Парламента Республики Казахстан заслушивают доклады руководителей администраторов республиканских бюджетных программ о достижении прямых и конечных результатов бюджетных программ.»;</w:t>
      </w:r>
      <w:r>
        <w:br/>
      </w:r>
      <w:r>
        <w:rPr>
          <w:rFonts w:ascii="Times New Roman"/>
          <w:b w:val="false"/>
          <w:i w:val="false"/>
          <w:color w:val="000000"/>
          <w:sz w:val="28"/>
        </w:rPr>
        <w:t xml:space="preserve">
      36) подпункт 2) пункта 2 статьи 129 дополнить частью следующего содержания: </w:t>
      </w:r>
      <w:r>
        <w:br/>
      </w:r>
      <w:r>
        <w:rPr>
          <w:rFonts w:ascii="Times New Roman"/>
          <w:b w:val="false"/>
          <w:i w:val="false"/>
          <w:color w:val="000000"/>
          <w:sz w:val="28"/>
        </w:rPr>
        <w:t>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об освоении выделенных бюджетных средств;»;</w:t>
      </w:r>
      <w:r>
        <w:br/>
      </w:r>
      <w:r>
        <w:rPr>
          <w:rFonts w:ascii="Times New Roman"/>
          <w:b w:val="false"/>
          <w:i w:val="false"/>
          <w:color w:val="000000"/>
          <w:sz w:val="28"/>
        </w:rPr>
        <w:t>
      37) пункт 2 статьи 130:</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«доклад уполномоченного акиматом лица о реализации программы развития области, города республиканского значения, столицы»;</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«доклады первых руководителей администраторов бюджетных программ о достижении целевых индикаторов программ развития области, города республиканского значения, столицы, реализации бюджетных программ.»;</w:t>
      </w:r>
      <w:r>
        <w:br/>
      </w:r>
      <w:r>
        <w:rPr>
          <w:rFonts w:ascii="Times New Roman"/>
          <w:b w:val="false"/>
          <w:i w:val="false"/>
          <w:color w:val="000000"/>
          <w:sz w:val="28"/>
        </w:rPr>
        <w:t>
      38) подпункт 2) пункта 2 статьи 131 дополнить абзацем следующего содержания:</w:t>
      </w:r>
      <w:r>
        <w:br/>
      </w:r>
      <w:r>
        <w:rPr>
          <w:rFonts w:ascii="Times New Roman"/>
          <w:b w:val="false"/>
          <w:i w:val="false"/>
          <w:color w:val="000000"/>
          <w:sz w:val="28"/>
        </w:rPr>
        <w:t>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w:t>
      </w:r>
      <w:r>
        <w:br/>
      </w:r>
      <w:r>
        <w:rPr>
          <w:rFonts w:ascii="Times New Roman"/>
          <w:b w:val="false"/>
          <w:i w:val="false"/>
          <w:color w:val="000000"/>
          <w:sz w:val="28"/>
        </w:rPr>
        <w:t>
      39) пункт 2 статьи 132:</w:t>
      </w:r>
      <w:r>
        <w:br/>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«доклад уполномоченного акиматом лица о реализации программы развития района (города областного значения)»;</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«доклады первых руководителей администраторов бюджетных программ о достижении целевых индикаторов программы развития района (города областного значения), реализации бюджетных программ.»;</w:t>
      </w:r>
      <w:r>
        <w:br/>
      </w:r>
      <w:r>
        <w:rPr>
          <w:rFonts w:ascii="Times New Roman"/>
          <w:b w:val="false"/>
          <w:i w:val="false"/>
          <w:color w:val="000000"/>
          <w:sz w:val="28"/>
        </w:rPr>
        <w:t>
      40) пункт 2 статьи 133 изложить в следующей редакции:</w:t>
      </w:r>
      <w:r>
        <w:br/>
      </w:r>
      <w:r>
        <w:rPr>
          <w:rFonts w:ascii="Times New Roman"/>
          <w:b w:val="false"/>
          <w:i w:val="false"/>
          <w:color w:val="000000"/>
          <w:sz w:val="28"/>
        </w:rPr>
        <w:t>
      «2.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до 1 мая года, следующего за отчетным, с включением результатов аудита Национального фонда Республики Казахстан.»;</w:t>
      </w:r>
      <w:r>
        <w:br/>
      </w:r>
      <w:r>
        <w:rPr>
          <w:rFonts w:ascii="Times New Roman"/>
          <w:b w:val="false"/>
          <w:i w:val="false"/>
          <w:color w:val="000000"/>
          <w:sz w:val="28"/>
        </w:rPr>
        <w:t>
      41) пункт 1 статьи 134 изложить в следующей редакции:</w:t>
      </w:r>
      <w:r>
        <w:br/>
      </w:r>
      <w:r>
        <w:rPr>
          <w:rFonts w:ascii="Times New Roman"/>
          <w:b w:val="false"/>
          <w:i w:val="false"/>
          <w:color w:val="000000"/>
          <w:sz w:val="28"/>
        </w:rPr>
        <w:t>
      «1. Правительство Республики Казахстан совместно с Национальным Банком Республики Казахстан ежегодно не позднее 1 июня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w:t>
      </w:r>
      <w:r>
        <w:br/>
      </w:r>
      <w:r>
        <w:rPr>
          <w:rFonts w:ascii="Times New Roman"/>
          <w:b w:val="false"/>
          <w:i w:val="false"/>
          <w:color w:val="000000"/>
          <w:sz w:val="28"/>
        </w:rPr>
        <w:t>
      42) часть вторую пункта 6 статьи 136 изложить в следующей редакции:</w:t>
      </w:r>
      <w:r>
        <w:br/>
      </w:r>
      <w:r>
        <w:rPr>
          <w:rFonts w:ascii="Times New Roman"/>
          <w:b w:val="false"/>
          <w:i w:val="false"/>
          <w:color w:val="000000"/>
          <w:sz w:val="28"/>
        </w:rPr>
        <w:t>
      «Внеплановый контроль проводится по поручениям Президента Республики Казахстан, Правительства Республики Казахстан, уполномоченных на то государственных органов, депутатским запросам, а также в случаях неисполнения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43) подпункт 3) статьи 138 изложить в следующей редакции:</w:t>
      </w:r>
      <w:r>
        <w:br/>
      </w:r>
      <w:r>
        <w:rPr>
          <w:rFonts w:ascii="Times New Roman"/>
          <w:b w:val="false"/>
          <w:i w:val="false"/>
          <w:color w:val="000000"/>
          <w:sz w:val="28"/>
        </w:rPr>
        <w:t>
      «3) контроль эффективности – оценка, проводимая в том числе на основе контроля на соответствие и финансовой отчетности, достижения государственными органами целевых индикаторов, предусмотренных в их стратегических планах, реализации государственных и бюджетных программ, программ развития территорий,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44) статью 139 дополнить подпунктом 6) следующего содержания:</w:t>
      </w:r>
      <w:r>
        <w:br/>
      </w:r>
      <w:r>
        <w:rPr>
          <w:rFonts w:ascii="Times New Roman"/>
          <w:b w:val="false"/>
          <w:i w:val="false"/>
          <w:color w:val="000000"/>
          <w:sz w:val="28"/>
        </w:rPr>
        <w:t>
      «6) камеральный контроль – контроль, проводимый уполномоченным Правительством Республики Казахстан органом по внутреннему контролю без посещения объекта контроля на основе анализа и сопоставления данных информационных систем, а также других сведений о деятельности объектов.»;</w:t>
      </w:r>
      <w:r>
        <w:br/>
      </w:r>
      <w:r>
        <w:rPr>
          <w:rFonts w:ascii="Times New Roman"/>
          <w:b w:val="false"/>
          <w:i w:val="false"/>
          <w:color w:val="000000"/>
          <w:sz w:val="28"/>
        </w:rPr>
        <w:t>
      45) подпункт 1) статьи 140 дополнить абзацем следующего содержания:</w:t>
      </w:r>
      <w:r>
        <w:br/>
      </w:r>
      <w:r>
        <w:rPr>
          <w:rFonts w:ascii="Times New Roman"/>
          <w:b w:val="false"/>
          <w:i w:val="false"/>
          <w:color w:val="000000"/>
          <w:sz w:val="28"/>
        </w:rPr>
        <w:t>
      «уведомление - обязательный для исполнения всеми государственными органами, организациями и должностными лицами документ, направляемый уполномоченным Правительством Республики Казахстан органом по внутреннему контролю для устранения нарушений, выявленных по результатам камерального контроля;»;</w:t>
      </w:r>
      <w:r>
        <w:br/>
      </w:r>
      <w:r>
        <w:rPr>
          <w:rFonts w:ascii="Times New Roman"/>
          <w:b w:val="false"/>
          <w:i w:val="false"/>
          <w:color w:val="000000"/>
          <w:sz w:val="28"/>
        </w:rPr>
        <w:t>
      46) статью 143 дополнить подпунктами 6-3), 14-1) следующего содержания:</w:t>
      </w:r>
      <w:r>
        <w:br/>
      </w:r>
      <w:r>
        <w:rPr>
          <w:rFonts w:ascii="Times New Roman"/>
          <w:b w:val="false"/>
          <w:i w:val="false"/>
          <w:color w:val="000000"/>
          <w:sz w:val="28"/>
        </w:rPr>
        <w:t xml:space="preserve">
      «6-3) осуществляет камеральный контроль в порядке, установленном Правительством Республики Казахстан;»; </w:t>
      </w:r>
      <w:r>
        <w:br/>
      </w:r>
      <w:r>
        <w:rPr>
          <w:rFonts w:ascii="Times New Roman"/>
          <w:b w:val="false"/>
          <w:i w:val="false"/>
          <w:color w:val="000000"/>
          <w:sz w:val="28"/>
        </w:rPr>
        <w:t>
      «14-1) разрабатывает и утверждает Типовую систему управления рисками, которая применяется при планировании и проведении внутреннего государственного финансового контроля;»;</w:t>
      </w:r>
      <w:r>
        <w:br/>
      </w:r>
      <w:r>
        <w:rPr>
          <w:rFonts w:ascii="Times New Roman"/>
          <w:b w:val="false"/>
          <w:i w:val="false"/>
          <w:color w:val="000000"/>
          <w:sz w:val="28"/>
        </w:rPr>
        <w:t>
      47) в статье 151:</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«Планирование государственных инвестиционных проектов осуществляется в рамках реализации государственных, правительственных программ и программ развития территорий на основании экономического заключения на инвестиционное предложение.»;</w:t>
      </w:r>
      <w:r>
        <w:br/>
      </w:r>
      <w:r>
        <w:rPr>
          <w:rFonts w:ascii="Times New Roman"/>
          <w:b w:val="false"/>
          <w:i w:val="false"/>
          <w:color w:val="000000"/>
          <w:sz w:val="28"/>
        </w:rPr>
        <w:t>
      часть пятую пункта 13 изложить в следующей редакции:</w:t>
      </w:r>
      <w:r>
        <w:br/>
      </w:r>
      <w:r>
        <w:rPr>
          <w:rFonts w:ascii="Times New Roman"/>
          <w:b w:val="false"/>
          <w:i w:val="false"/>
          <w:color w:val="000000"/>
          <w:sz w:val="28"/>
        </w:rPr>
        <w:t>
      «В случае, если после представления документов, указанных в статьях 153 и 154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превышать сумму, предусмотренную в законе о республиканском бюджете на соответствующий плановый период, увеличение стоимости бюджетных инвестиций осуществляется в пределах сумм, предусмотренных в текущем финансовом году.»;</w:t>
      </w:r>
      <w:r>
        <w:br/>
      </w:r>
      <w:r>
        <w:rPr>
          <w:rFonts w:ascii="Times New Roman"/>
          <w:b w:val="false"/>
          <w:i w:val="false"/>
          <w:color w:val="000000"/>
          <w:sz w:val="28"/>
        </w:rPr>
        <w:t>
      48) пункт 1 статьи 169 изложить в следующей редакции:</w:t>
      </w:r>
      <w:r>
        <w:br/>
      </w:r>
      <w:r>
        <w:rPr>
          <w:rFonts w:ascii="Times New Roman"/>
          <w:b w:val="false"/>
          <w:i w:val="false"/>
          <w:color w:val="000000"/>
          <w:sz w:val="28"/>
        </w:rPr>
        <w:t>
      «1. Использование связанных грантов осуществляется государственными организациями-получателями грантов в соответствии с соглашением о связанном гранте и законодательством Республики Казахстан.»;</w:t>
      </w:r>
      <w:r>
        <w:br/>
      </w:r>
      <w:r>
        <w:rPr>
          <w:rFonts w:ascii="Times New Roman"/>
          <w:b w:val="false"/>
          <w:i w:val="false"/>
          <w:color w:val="000000"/>
          <w:sz w:val="28"/>
        </w:rPr>
        <w:t>
      49) пункт 5 статьи 193 дополнить частью второй следующего содержания:</w:t>
      </w:r>
      <w:r>
        <w:br/>
      </w:r>
      <w:r>
        <w:rPr>
          <w:rFonts w:ascii="Times New Roman"/>
          <w:b w:val="false"/>
          <w:i w:val="false"/>
          <w:color w:val="000000"/>
          <w:sz w:val="28"/>
        </w:rPr>
        <w:t>
      «При применении ускоренной реабилитационной процедуры или введении реабилитационной процедуры в отношении заемщика в соответствии с законодательством Республики Казахстан допускается не более одного раза повторная реструктуризация бюджетного кредита заемщика в соответствии с планом реабилитации.»;</w:t>
      </w:r>
      <w:r>
        <w:br/>
      </w:r>
      <w:r>
        <w:rPr>
          <w:rFonts w:ascii="Times New Roman"/>
          <w:b w:val="false"/>
          <w:i w:val="false"/>
          <w:color w:val="000000"/>
          <w:sz w:val="28"/>
        </w:rPr>
        <w:t>
      50) абзац первый подпункта 3) статьи 216 изложить в следующей редакции:</w:t>
      </w:r>
      <w:r>
        <w:br/>
      </w:r>
      <w:r>
        <w:rPr>
          <w:rFonts w:ascii="Times New Roman"/>
          <w:b w:val="false"/>
          <w:i w:val="false"/>
          <w:color w:val="000000"/>
          <w:sz w:val="28"/>
        </w:rPr>
        <w:t>
      «3) иметь гарантию банка второго уровня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Национальным Банком Республики Казахстан, за исключением национальных холдингов и их дочерних организаций на реализацию проектов, предусматривающих финансирование банков второго уровня.»;</w:t>
      </w:r>
      <w:r>
        <w:br/>
      </w:r>
      <w:r>
        <w:rPr>
          <w:rFonts w:ascii="Times New Roman"/>
          <w:b w:val="false"/>
          <w:i w:val="false"/>
          <w:color w:val="000000"/>
          <w:sz w:val="28"/>
        </w:rPr>
        <w:t>
      51) статью 220 дополнить частью следующего содержания:</w:t>
      </w:r>
      <w:r>
        <w:br/>
      </w:r>
      <w:r>
        <w:rPr>
          <w:rFonts w:ascii="Times New Roman"/>
          <w:b w:val="false"/>
          <w:i w:val="false"/>
          <w:color w:val="000000"/>
          <w:sz w:val="28"/>
        </w:rPr>
        <w:t>
      «Центральный уполномоченный орган по исполнению бюджета утверждает перечень заемщиков по гарантированным государством займам, расходы на погашение и обслуживание которых предусмотрены в законе о республиканском бюджете на соответствующий плановый период.».</w:t>
      </w:r>
    </w:p>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ст.46):</w:t>
      </w:r>
      <w:r>
        <w:br/>
      </w:r>
      <w:r>
        <w:rPr>
          <w:rFonts w:ascii="Times New Roman"/>
          <w:b w:val="false"/>
          <w:i w:val="false"/>
          <w:color w:val="000000"/>
          <w:sz w:val="28"/>
        </w:rPr>
        <w:t>
      пункт 1 статьи 29 дополнить подпунктом 2-1) следующего содержания:</w:t>
      </w:r>
      <w:r>
        <w:br/>
      </w:r>
      <w:r>
        <w:rPr>
          <w:rFonts w:ascii="Times New Roman"/>
          <w:b w:val="false"/>
          <w:i w:val="false"/>
          <w:color w:val="000000"/>
          <w:sz w:val="28"/>
        </w:rPr>
        <w:t>
      «2-1) подписывает меморандум с Премьер-Министром Республики Казахстан, содержащий ключевые целевые индикаторы, достижение (выполнение) которых обязуется обеспечить в пределах бюджетных средств в плановом периоде;».</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