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fd8bb" w14:textId="93fd8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развития местного самоуправления в Республике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29 августа 2015 года № 692</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развития местного самоуправления в Республике Казахстан». </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 А К О Н</w:t>
      </w:r>
      <w:r>
        <w:br/>
      </w:r>
      <w:r>
        <w:rPr>
          <w:rFonts w:ascii="Times New Roman"/>
          <w:b/>
          <w:i w:val="false"/>
          <w:color w:val="000000"/>
        </w:rPr>
        <w:t xml:space="preserve">
РЕСПУБЛИКИ КАЗАХСТАН О внесении изменений и дополнений в некоторые </w:t>
      </w:r>
      <w:r>
        <w:br/>
      </w:r>
      <w:r>
        <w:rPr>
          <w:rFonts w:ascii="Times New Roman"/>
          <w:b/>
          <w:i w:val="false"/>
          <w:color w:val="000000"/>
        </w:rPr>
        <w:t>
законодательные акты Республики Казахстан по вопросам развития</w:t>
      </w:r>
      <w:r>
        <w:br/>
      </w:r>
      <w:r>
        <w:rPr>
          <w:rFonts w:ascii="Times New Roman"/>
          <w:b/>
          <w:i w:val="false"/>
          <w:color w:val="000000"/>
        </w:rPr>
        <w:t>
местного самоуправления в Республике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1.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(Ведомости Парламента Республики Казахстан, 2003 г., № 13, ст. 99; 2005 г., № 9, ст. 26; 2006 г., № 1, ст. 5; № 3, ст. 22; № 11, ст. 55; № 12, ст. 79, 83; № 16, ст. 97; 2007 г., № 1, ст. 4; № 2, ст. 18; № 14, ст. 105; № 15, ст. 106, 109; № 16, ст. 129; № 17, ст. 139; № 18, ст. 143; № 20, ст. 152; № 24, ст. 180; 2008 г., № 6-7, ст. 27; № 15-16, ст. 64; № 21, ст. 95; № 23, ст. 114; 2009 г., № 2-3, ст. 18; № 13-14, ст. 62; № 15-16, ст. 76; № 17, ст. 79; № 18, ст. 84, 86; 2010 г., № 5, ст. 23; № 24, ст. 146; 2011 г., № 1, ст. 2; № 5, ст. 43; № 6, ст. 49, 50; № 11, ст. 102; № 12, ст. 111; № 13, ст. 114; № 15, ст. 120; 2012 г., № 1, ст. 5; № 2, ст. 9, 11; № 3, ст. 27; № 4, ст. 32; № 5, ст. 35; № 8, ст. 64; № 11, ст. 80; № 14, ст. 95; № 15, ст. 97; № 21-22, ст. 124; 2013 г., № 1, ст. 3; № 9, ст. 51; № 14, ст. 72, 75; № 15, ст. 77, 79, 81; 2014 г., № 2, ст. 10; № 8, ст. 44; № 11, ст. 63, 64; № 12, ст. 82; № 14, ст. 84; № 19-I, 19-II, ст. 96; № 21, ст.118, 122; № 23, ст. 143; № 24, ст. 145; 2015 г. № 8, ст. 42; Закон Республики Казахстан от 15 июня 2015 года «О внесении изменений и дополнений в некоторые законодательные акты Республики Казахстан по вопросам водоснабжения и водоотведения, кредитования и субсидирования жилищно-коммунального хозяйства», опубликованный в газетах «Егемен Казахстан» и «Казахстанская правда» 17 июня 2015 г.):</w:t>
      </w:r>
      <w:r>
        <w:br/>
      </w:r>
      <w:r>
        <w:rPr>
          <w:rFonts w:ascii="Times New Roman"/>
          <w:b w:val="false"/>
          <w:i w:val="false"/>
          <w:color w:val="000000"/>
          <w:sz w:val="28"/>
        </w:rPr>
        <w:t>
      1) в статье 145:</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«1. Государственный контроль за использованием и охраной земель осуществляют центральный уполномоченный орган, уполномоченные органы по контролю за использованием и охраной земель, иные уполномоченные органы в пределах их компетенции, а также акимы городов районного значения, сел, поселков, сельских округов.»;</w:t>
      </w:r>
      <w:r>
        <w:br/>
      </w:r>
      <w:r>
        <w:rPr>
          <w:rFonts w:ascii="Times New Roman"/>
          <w:b w:val="false"/>
          <w:i w:val="false"/>
          <w:color w:val="000000"/>
          <w:sz w:val="28"/>
        </w:rPr>
        <w:t>
      части вторую и третью пункта 5 изложить в следующей редакции:</w:t>
      </w:r>
      <w:r>
        <w:br/>
      </w:r>
      <w:r>
        <w:rPr>
          <w:rFonts w:ascii="Times New Roman"/>
          <w:b w:val="false"/>
          <w:i w:val="false"/>
          <w:color w:val="000000"/>
          <w:sz w:val="28"/>
        </w:rPr>
        <w:t>
      «Выявленные нарушения земельного законодательства оформляются актом с приложением чертежа полевого обследования, который подписывается специалистами, проводившими эти работы, и передается органу, в компетенции которого находится рассмотрение данного вопроса, акимам городов районного значения, сел, поселков, сельских округов.</w:t>
      </w:r>
      <w:r>
        <w:br/>
      </w:r>
      <w:r>
        <w:rPr>
          <w:rFonts w:ascii="Times New Roman"/>
          <w:b w:val="false"/>
          <w:i w:val="false"/>
          <w:color w:val="000000"/>
          <w:sz w:val="28"/>
        </w:rPr>
        <w:t>
      Уполномоченными органами и акимами городов районного значения, сел, поселков, сельских округов выявленные нарушения земельного законодательства рассматриваются в соответствии с их функциями в порядке, определенном законодательством Республики Казахстан об административных правонарушениях.»;</w:t>
      </w:r>
      <w:r>
        <w:br/>
      </w:r>
      <w:r>
        <w:rPr>
          <w:rFonts w:ascii="Times New Roman"/>
          <w:b w:val="false"/>
          <w:i w:val="false"/>
          <w:color w:val="000000"/>
          <w:sz w:val="28"/>
        </w:rPr>
        <w:t>
      пункты 6, 7 изложить в следующей редакции:</w:t>
      </w:r>
      <w:r>
        <w:br/>
      </w:r>
      <w:r>
        <w:rPr>
          <w:rFonts w:ascii="Times New Roman"/>
          <w:b w:val="false"/>
          <w:i w:val="false"/>
          <w:color w:val="000000"/>
          <w:sz w:val="28"/>
        </w:rPr>
        <w:t>
      «6. Решение государственных инспекторов по использованию и охране земель и акима города районного значения, села, поселка, сельского округа о наложении административного взыскания может быть обжаловано в соответствии с пунктом 3 статьи 148 настоящего Кодекса.</w:t>
      </w:r>
      <w:r>
        <w:br/>
      </w:r>
      <w:r>
        <w:rPr>
          <w:rFonts w:ascii="Times New Roman"/>
          <w:b w:val="false"/>
          <w:i w:val="false"/>
          <w:color w:val="000000"/>
          <w:sz w:val="28"/>
        </w:rPr>
        <w:t>
      7. Государственные инспекторы по использованию и охране земель и акимы городов районного значения, сел, поселков, сельских округов осуществляют контроль за фактическим устранением нарушений земельного законодательства Республики Казахстан, а также выполнением собственниками земельных участков и землепользователями указаний и предписаний должностных лиц, осуществляющих государственный контроль за использованием и охраной земель.»;</w:t>
      </w:r>
      <w:r>
        <w:br/>
      </w:r>
      <w:r>
        <w:rPr>
          <w:rFonts w:ascii="Times New Roman"/>
          <w:b w:val="false"/>
          <w:i w:val="false"/>
          <w:color w:val="000000"/>
          <w:sz w:val="28"/>
        </w:rPr>
        <w:t>
      2) пункт 1 статьи 146 дополнить подпунктом 4) следующего содержания:</w:t>
      </w:r>
      <w:r>
        <w:br/>
      </w:r>
      <w:r>
        <w:rPr>
          <w:rFonts w:ascii="Times New Roman"/>
          <w:b w:val="false"/>
          <w:i w:val="false"/>
          <w:color w:val="000000"/>
          <w:sz w:val="28"/>
        </w:rPr>
        <w:t>
      «4) акимы городов районного значения, сел, поселков, сельских округов.»;</w:t>
      </w:r>
      <w:r>
        <w:br/>
      </w:r>
      <w:r>
        <w:rPr>
          <w:rFonts w:ascii="Times New Roman"/>
          <w:b w:val="false"/>
          <w:i w:val="false"/>
          <w:color w:val="000000"/>
          <w:sz w:val="28"/>
        </w:rPr>
        <w:t>
      3) в статье 147:</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147. «Функции органов и акимов городов районного</w:t>
      </w:r>
      <w:r>
        <w:br/>
      </w:r>
      <w:r>
        <w:rPr>
          <w:rFonts w:ascii="Times New Roman"/>
          <w:b w:val="false"/>
          <w:i w:val="false"/>
          <w:color w:val="000000"/>
          <w:sz w:val="28"/>
        </w:rPr>
        <w:t>
                  значения, сел, поселков, сельских округов,</w:t>
      </w:r>
      <w:r>
        <w:br/>
      </w:r>
      <w:r>
        <w:rPr>
          <w:rFonts w:ascii="Times New Roman"/>
          <w:b w:val="false"/>
          <w:i w:val="false"/>
          <w:color w:val="000000"/>
          <w:sz w:val="28"/>
        </w:rPr>
        <w:t>
                  осуществляющих государственный контроль за</w:t>
      </w:r>
      <w:r>
        <w:br/>
      </w:r>
      <w:r>
        <w:rPr>
          <w:rFonts w:ascii="Times New Roman"/>
          <w:b w:val="false"/>
          <w:i w:val="false"/>
          <w:color w:val="000000"/>
          <w:sz w:val="28"/>
        </w:rPr>
        <w:t>
                  использованием и охраной земель»;</w:t>
      </w:r>
      <w:r>
        <w:br/>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Акимы городов районного значения, сел, поселков, сельских округов организуют и проводят государственный контроль на территории населенного пункта за:</w:t>
      </w:r>
      <w:r>
        <w:br/>
      </w:r>
      <w:r>
        <w:rPr>
          <w:rFonts w:ascii="Times New Roman"/>
          <w:b w:val="false"/>
          <w:i w:val="false"/>
          <w:color w:val="000000"/>
          <w:sz w:val="28"/>
        </w:rPr>
        <w:t>
      1) недопущением незаконного занятия или обмена государственных земельных участков, либо совершения других сделок, в прямой или косвенной форме нарушающих право государственной собственности на землю;</w:t>
      </w:r>
      <w:r>
        <w:br/>
      </w:r>
      <w:r>
        <w:rPr>
          <w:rFonts w:ascii="Times New Roman"/>
          <w:b w:val="false"/>
          <w:i w:val="false"/>
          <w:color w:val="000000"/>
          <w:sz w:val="28"/>
        </w:rPr>
        <w:t>
      2) недопущением использования земель не по целевому назначению.».</w:t>
      </w:r>
    </w:p>
    <w:p>
      <w:pPr>
        <w:spacing w:after="0"/>
        <w:ind w:left="0"/>
        <w:jc w:val="both"/>
      </w:pPr>
      <w:r>
        <w:rPr>
          <w:rFonts w:ascii="Times New Roman"/>
          <w:b w:val="false"/>
          <w:i w:val="false"/>
          <w:color w:val="000000"/>
          <w:sz w:val="28"/>
        </w:rPr>
        <w:t>      2.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w:t>
      </w:r>
      <w:r>
        <w:br/>
      </w:r>
      <w:r>
        <w:rPr>
          <w:rFonts w:ascii="Times New Roman"/>
          <w:b w:val="false"/>
          <w:i w:val="false"/>
          <w:color w:val="000000"/>
          <w:sz w:val="28"/>
        </w:rPr>
        <w:t>
2008 года (Ведомости Парламента Республики Казахстан, 2008 г., № 21, ст. 93; 2009 г., № 23, ст. 112; № 24, ст. 129; 2010 г., № 5, ст. 23; № 7, ст. 29, 32; № 15, ст. 71; № 24, ст. 146, 149, 150; 2011 г., № 2, ст. 21, 25; № 4, ст. 37; № 6, ст. 50; № 7, ст. 54; № 11, ст. 102; № 13, ст. 115; № 15, ст. 125; № 16, ст. 129; № 20, ст. 151; № 24, ст. 196; 2012 г., № 1, ст. 5; № 2, ст. 16; № 3, ст. 21; № 4, ст. 30, 32; № 5, ст. 36, 41; № 8, ст. 64; № 13, ст. 91; № 14, ст. 94; № 18-19, ст. 119; № 23-24, ст. 125; 2013 г., № 2, ст. 13; № 5-6, ст. 30; № 8, ст. 50; № 9, ст. 51; № 10-11, ст. 56; № 13, ст. 63; № 14, ст. 72; № 15, ст. 81, 82; № 16, ст. 83; № 20, ст. 113; № 21-22, ст. 114; 2014 г., № 1, ст. 6; № 2, ст. 10, 12; № 4-5, ст. 24; № 7, ст. 37; № 8, ст. 44; № 11, ст. 63, 69; № 12, ст. 82; № 14, ст. 84, 86; № 16, ст. 90; № 19-I, 19-II, ст. 96; № 21, ст. 122; № 22, ст. 128, 131 № 23, ст. 143; 2015 г. № 2, ст. 3; Закон Республики Казахстан от 15 июня 2015 года «О внесении изменений и дополнений в некоторые законодательные акты Республики Казахстан по вопросам водоснабжения и водоотведения, кредитования и субсидирования жилищно-коммунального хозяйства», опубликованный в газетах «Егемен Казахстан» и «Казахстанская правда» 17 июня 2015 г., Закон Республики Казахстан от 21 июля 2015 года «О внесении изменений и дополнений в некоторые законодательные акты Республики Казахстан по вопросам регулирования автономных организаций образования», опубликованный в газетах «Егемен Казахстан» и «Казахстанская правда» 22 июля 2015 г.:</w:t>
      </w:r>
      <w:r>
        <w:br/>
      </w:r>
      <w:r>
        <w:rPr>
          <w:rFonts w:ascii="Times New Roman"/>
          <w:b w:val="false"/>
          <w:i w:val="false"/>
          <w:color w:val="000000"/>
          <w:sz w:val="28"/>
        </w:rPr>
        <w:t xml:space="preserve">
      1) подпункты 3) и 4) пункта 2-1 статьи 35 изложить в следующей редакции: </w:t>
      </w:r>
      <w:r>
        <w:br/>
      </w:r>
      <w:r>
        <w:rPr>
          <w:rFonts w:ascii="Times New Roman"/>
          <w:b w:val="false"/>
          <w:i w:val="false"/>
          <w:color w:val="000000"/>
          <w:sz w:val="28"/>
        </w:rPr>
        <w:t>
      «3) земельный налог на земли населенных пунктов с физических и юридических лиц, земельный участок которых находится в городе районного значения, селе, поселке;</w:t>
      </w:r>
      <w:r>
        <w:br/>
      </w:r>
      <w:r>
        <w:rPr>
          <w:rFonts w:ascii="Times New Roman"/>
          <w:b w:val="false"/>
          <w:i w:val="false"/>
          <w:color w:val="000000"/>
          <w:sz w:val="28"/>
        </w:rPr>
        <w:t>
      4) налог на транспортные средства с физических и юридических лиц, зарегистрированных в городе районного значения, селе, поселке.»;</w:t>
      </w:r>
      <w:r>
        <w:br/>
      </w:r>
      <w:r>
        <w:rPr>
          <w:rFonts w:ascii="Times New Roman"/>
          <w:b w:val="false"/>
          <w:i w:val="false"/>
          <w:color w:val="000000"/>
          <w:sz w:val="28"/>
        </w:rPr>
        <w:t>
      2) статью 72 дополнить пунктом 7 следующего содержания:</w:t>
      </w:r>
      <w:r>
        <w:br/>
      </w:r>
      <w:r>
        <w:rPr>
          <w:rFonts w:ascii="Times New Roman"/>
          <w:b w:val="false"/>
          <w:i w:val="false"/>
          <w:color w:val="000000"/>
          <w:sz w:val="28"/>
        </w:rPr>
        <w:t xml:space="preserve">
      «7. Акимат города республиканского значения, столицы проводит обсуждение проекта бюджета города республиканского значения, столицы на заседании общественного совета, создаваемого в соответствии с Законом Республики Казахстан «Об общественных советах»; </w:t>
      </w:r>
      <w:r>
        <w:br/>
      </w:r>
      <w:r>
        <w:rPr>
          <w:rFonts w:ascii="Times New Roman"/>
          <w:b w:val="false"/>
          <w:i w:val="false"/>
          <w:color w:val="000000"/>
          <w:sz w:val="28"/>
        </w:rPr>
        <w:t>
      3) статью 73 дополнить пунктом 7 следующего содержания:</w:t>
      </w:r>
      <w:r>
        <w:br/>
      </w:r>
      <w:r>
        <w:rPr>
          <w:rFonts w:ascii="Times New Roman"/>
          <w:b w:val="false"/>
          <w:i w:val="false"/>
          <w:color w:val="000000"/>
          <w:sz w:val="28"/>
        </w:rPr>
        <w:t>
      «7. Акимат города областного значения проводит обсуждение проекта бюджета города областного значения на заседании общественного совета, создаваемого в соответствии с Законом Республики Казахстан «Об общественных советах»;</w:t>
      </w:r>
      <w:r>
        <w:br/>
      </w:r>
      <w:r>
        <w:rPr>
          <w:rFonts w:ascii="Times New Roman"/>
          <w:b w:val="false"/>
          <w:i w:val="false"/>
          <w:color w:val="000000"/>
          <w:sz w:val="28"/>
        </w:rPr>
        <w:t>
      4) статью 129 дополнить пунктом 3-1 следующего содержания:</w:t>
      </w:r>
      <w:r>
        <w:br/>
      </w:r>
      <w:r>
        <w:rPr>
          <w:rFonts w:ascii="Times New Roman"/>
          <w:b w:val="false"/>
          <w:i w:val="false"/>
          <w:color w:val="000000"/>
          <w:sz w:val="28"/>
        </w:rPr>
        <w:t>
      «3-1. Акимат города республиканского значения, столицы проводит обсуждение годового отчета об исполнении бюджета города республиканского значения, столицы на заседании общественного совета, создаваемого в соответствии с Законом Республики Казахстан «Об общественных советах»;</w:t>
      </w:r>
      <w:r>
        <w:br/>
      </w:r>
      <w:r>
        <w:rPr>
          <w:rFonts w:ascii="Times New Roman"/>
          <w:b w:val="false"/>
          <w:i w:val="false"/>
          <w:color w:val="000000"/>
          <w:sz w:val="28"/>
        </w:rPr>
        <w:t>
      5) статью 131 дополнить пунктом 3-1 следующего содержания:</w:t>
      </w:r>
      <w:r>
        <w:br/>
      </w:r>
      <w:r>
        <w:rPr>
          <w:rFonts w:ascii="Times New Roman"/>
          <w:b w:val="false"/>
          <w:i w:val="false"/>
          <w:color w:val="000000"/>
          <w:sz w:val="28"/>
        </w:rPr>
        <w:t>
      «3-1. Акимат города областного значения проводит обсуждение годового отчета об исполнении бюджета города областного значения на заседании общественного совета, создаваемого в соответствии с Законом Республики Казахстан «Об общественных советах».</w:t>
      </w:r>
    </w:p>
    <w:p>
      <w:pPr>
        <w:spacing w:after="0"/>
        <w:ind w:left="0"/>
        <w:jc w:val="both"/>
      </w:pPr>
      <w:r>
        <w:rPr>
          <w:rFonts w:ascii="Times New Roman"/>
          <w:b w:val="false"/>
          <w:i w:val="false"/>
          <w:color w:val="000000"/>
          <w:sz w:val="28"/>
        </w:rPr>
        <w:t>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21-22, ст. 124; № 23-24, ст. 125; 2013 г., № 1, ст. 3; № 2, ст. 7, 10; № 3, ст. 15; № 4, ст. 21; № 8, ст. 50; № 9, ст. 51; № 10-11, ст. 56; № 12, ст. 57; № 14, ст. 72; № 15, ст. 76, 81, 82; № 16, ст. 83; № 21-22, ст. 114, 115; № 23-24, ст. 116; 2014 г., № 1, ст. 9; № 4-5, ст. 24; № 7, ст. 37, № 8, ст. 44, 49; № 10, ст. 52; № 11, ст. 63, 64, 65, 69; № 12, ст. 82; № 14, ст. 84; № 16, ст. 90; № 19-I, 19-II, ст. 96; № 21, ст. 122; № 22, ст. 128, 131; № 23, ст. 143; № 24, ст. 145; 2015 г. № 7, ст. 34; № 8, ст. 44, 45; Закон Республики Казахстан от 8 июня 2015 года «О внесении изменений и дополнений в некоторые законодательные акты Республики Казахстан по вопросам применения специальных защитных, антидемпинговых и компенсационных мер по отношению к третьим странам», опубликованный в газетах «Егемен Казахстан» и «Казахстанская правда» 10 июня 2015 г., Закон Республики Казахстан от 21 июля 2015 года «О внесении изменений и дополнений в некоторые законодательные акты Республики Казахстан по вопросам регулирования деятельности автономных организаций образования», опубликованный в газетах «Егемен Казахстан» и «Казахстанская правда» 22 июля 2015 г., Закон Республики Казахстан от 2 августа 2015 г. «О внесении изменений и дополнений в некоторые законодательные акты Республики Казахстан по вопросам пенсионного обеспечения», опубликованный в газетах «Егемен Казахстан» и «Казахстанская правда» 5 августа 2015 г.):</w:t>
      </w:r>
      <w:r>
        <w:br/>
      </w:r>
      <w:r>
        <w:rPr>
          <w:rFonts w:ascii="Times New Roman"/>
          <w:b w:val="false"/>
          <w:i w:val="false"/>
          <w:color w:val="000000"/>
          <w:sz w:val="28"/>
        </w:rPr>
        <w:t>
      пункт 1 статьи 23 изложить в следующей редакции:</w:t>
      </w:r>
      <w:r>
        <w:br/>
      </w:r>
      <w:r>
        <w:rPr>
          <w:rFonts w:ascii="Times New Roman"/>
          <w:b w:val="false"/>
          <w:i w:val="false"/>
          <w:color w:val="000000"/>
          <w:sz w:val="28"/>
        </w:rPr>
        <w:t>
      «1. Акимы городов районного значения, поселков, сел, сельских округов (далее - акимы) организуют сбор налогов на имущество, транспортные средства, земельного налога, уплачиваемых налогоплательщиком – физическим лицом.».</w:t>
      </w:r>
    </w:p>
    <w:p>
      <w:pPr>
        <w:spacing w:after="0"/>
        <w:ind w:left="0"/>
        <w:jc w:val="both"/>
      </w:pPr>
      <w:r>
        <w:rPr>
          <w:rFonts w:ascii="Times New Roman"/>
          <w:b w:val="false"/>
          <w:i w:val="false"/>
          <w:color w:val="000000"/>
          <w:sz w:val="28"/>
        </w:rPr>
        <w:t>      4.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 18-II, ст.92; № 21, ст. 122; № 23, ст. 143, № 24,ст. 145; 2015 г. № 1, ст. 2; № 2, ст. 6; № 7, ст. 33; № 8, ст. 44, 45, 46; № 10, ст. 48; Закон Республики Казахстан от 8 июня 2015 года «О внесении изменений и дополнений в некоторые законодательные акты Республики Казахстан по вопросам применения специальных защитных, антидемпинговых и компенсационных мер по отношению к третьим странам», опубликованный в газетах «Егемен Казахстан» и «Казахстанская правда» 10 июня 2015 г.»; Закон Республики Казахстан от 21 июля 2015 года «О внесении изменений и дополнений в некоторые законодательные акты Республики Казахстан по вопросам развития хлопковой отрасли», опубликованный в газетах «Егемен Казахстан» и «Казахстанская правда» 22 июля 2015 г., Закон Республики Казахстан от 2 августа 2015 года «О внесении изменений и дополнений в некоторые законодательные акты Республики Казахстан по вопросам пенсионного обеспечения», опубликованный в газетах «Егемен Казахстан» и «Казахстанская правда» 5 августа 2015 г., Закон Республики Казахстан от 2 августа 2015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 опубликованный в газетах «Егемен Казахстан» и «Казахстанская правда» 5 августа 2015 г.):</w:t>
      </w:r>
      <w:r>
        <w:br/>
      </w:r>
      <w:r>
        <w:rPr>
          <w:rFonts w:ascii="Times New Roman"/>
          <w:b w:val="false"/>
          <w:i w:val="false"/>
          <w:color w:val="000000"/>
          <w:sz w:val="28"/>
        </w:rPr>
        <w:t>
      пункт 3 статьи 729 изложить в следующей редакции:</w:t>
      </w:r>
      <w:r>
        <w:br/>
      </w:r>
      <w:r>
        <w:rPr>
          <w:rFonts w:ascii="Times New Roman"/>
          <w:b w:val="false"/>
          <w:i w:val="false"/>
          <w:color w:val="000000"/>
          <w:sz w:val="28"/>
        </w:rPr>
        <w:t>
      «3. Акимы городов районного значения, сел, поселков, сельских округов вправе рассматривать дела об административных правонарушениях и налагать административные взыскания за административные правонарушения, предусмотренные статьями 136 (в части правонарушений, совершенных физическими лицами (за исключением субъектов частного предпринимательства) на территории населенного пункта), 144 (частями первой (в части теплоиспользующих установок потребителей) и второй), 146, 147, 172 (частями первой, третьей и четвертой) (в части эксплуатации тепломеханического оборудования котельных всех мощностей и тепловых сетей (магистральных, внутриквартальных), 204, 301 (в части котельных всех мощностей и тепловых сетей (магистральных, внутриквартальных), 303 (в части котельных всех мощностей), 304, 305 (в части охранных зон тепловых сетей (магистральных, внутриквартальных), 320 (частями пятой, шестой и седьмой), 339 (в части правонарушений, совершенных физическими лицами (за исключением субъектов частного предпринимательства) на территории населенного пункта), 386, 408, 409 (частями восьмой, девятой, десятой и одиннадцатой), 491, 505 настоящего Кодекса, совершенные на территории городов районного значения, сел, поселков, сельских округов.».</w:t>
      </w:r>
    </w:p>
    <w:p>
      <w:pPr>
        <w:spacing w:after="0"/>
        <w:ind w:left="0"/>
        <w:jc w:val="both"/>
      </w:pP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(Ведомости Парламента Республики Казахстан, 2001 г., № 3, ст. 17; № 9, ст. 86; № 24, ст. 338; 2002 г., № 10, ст. 103; 2004 г., № 10, ст. 56; № 17, ст. 97; № 23, ст. 142; № 24, ст. 144; 2005 г., № 7-8, ст. 23; 2006 г., № 1, ст. 5; № 13, ст. 86, 87; № 15, ст. 92, 95; № 16, ст. 99; № 18, ст. 113; № 23, ст. 141; 2007 г., № 1, ст. 4; № 2, ст. 14; № 10, ст. 69; № 12, ст. 88; № 17, ст. 139; № 20, ст. 152; 2008 г., № 21, ст. 97; № 23, ст. 114, 124; 2009 г., № 2-3, ст. 9; № 24, ст. 133; 2010 г., № 1-2, ст. 2; № 5, ст. 23; № 7, ст. 29, 32; № 24, ст. 146; 2011 г., № 1, ст. 3, 7; № 2, ст. 28; № 6, ст. 49; № 11, ст. 102; № 13, ст. 115; № 15, ст. 118; № 16, ст. 129; 2012 г., № 2, ст. 11; № 3, ст. 21; № 5, ст. 35; № 8, ст. 64; № 14, ст. 92; № 23-24, ст. 125; 2013 г., № 1, ст. 2, 3; № 8, ст. 50; № 9, ст. 51; № 14, ст. 72, 75; № 15, ст. 81; № 20, ст. 113; № 21-22, ст. 115; 2014 г., № 2, ст. 10; № 3, ст. 21; № 7, ст. 37; № 8, ст. 49; № 10, ст. 52; № 11, ст. 67; № 12, ст. 82; № 14, ст. 84, 86; № 19-I, 19-II, ст.94, 96; № 21, ст. 118, 122; № 22, ст. 131; 2015 г. № 9, ст. 46):</w:t>
      </w:r>
      <w:r>
        <w:br/>
      </w:r>
      <w:r>
        <w:rPr>
          <w:rFonts w:ascii="Times New Roman"/>
          <w:b w:val="false"/>
          <w:i w:val="false"/>
          <w:color w:val="000000"/>
          <w:sz w:val="28"/>
        </w:rPr>
        <w:t>
      1) статью 1 дополнить подпунктами 9-1), 9-2) и 11-1) следующего содержания:</w:t>
      </w:r>
      <w:r>
        <w:br/>
      </w:r>
      <w:r>
        <w:rPr>
          <w:rFonts w:ascii="Times New Roman"/>
          <w:b w:val="false"/>
          <w:i w:val="false"/>
          <w:color w:val="000000"/>
          <w:sz w:val="28"/>
        </w:rPr>
        <w:t>
      «9-1) территориальный совет местного самоуправления – консультативно-совещательный орган при акимате города областного значения, республиканского значения и столицы по вопросам взаимодействия акима города с населением, образуемый в границах одного или нескольких избирательных округов по выборам депутатов городского маслихата;</w:t>
      </w:r>
      <w:r>
        <w:br/>
      </w:r>
      <w:r>
        <w:rPr>
          <w:rFonts w:ascii="Times New Roman"/>
          <w:b w:val="false"/>
          <w:i w:val="false"/>
          <w:color w:val="000000"/>
          <w:sz w:val="28"/>
        </w:rPr>
        <w:t>
      9-2) уполномоченный орган по вопросам развития местного самоуправления – государственный орган, осуществляющий формирование государственной политики в сфере развития местного самоуправления;</w:t>
      </w:r>
      <w:r>
        <w:br/>
      </w:r>
      <w:r>
        <w:rPr>
          <w:rFonts w:ascii="Times New Roman"/>
          <w:b w:val="false"/>
          <w:i w:val="false"/>
          <w:color w:val="000000"/>
          <w:sz w:val="28"/>
        </w:rPr>
        <w:t>
      11-1) общественные советы – консультативно-совещательные и наблюдательные органы, образуемые общественными институтами совместно с министерствами, центральными исполнительными органами, не входящими в состав Правительства Республики Казахстан, органами, непосредственно подчиненными и подотчетными Президенту Республики Казахстан, за исключением специальных государственных органов, а также органами местного государственного управления по вопросам их компетенции и органами местного самоуправления в пределах соответствующей административно-территориальной единицы;»;</w:t>
      </w:r>
      <w:r>
        <w:br/>
      </w:r>
      <w:r>
        <w:rPr>
          <w:rFonts w:ascii="Times New Roman"/>
          <w:b w:val="false"/>
          <w:i w:val="false"/>
          <w:color w:val="000000"/>
          <w:sz w:val="28"/>
        </w:rPr>
        <w:t>
      2) подпункт 4) пункта 3 статьи 3 изложить в следующей редакции:</w:t>
      </w:r>
      <w:r>
        <w:br/>
      </w:r>
      <w:r>
        <w:rPr>
          <w:rFonts w:ascii="Times New Roman"/>
          <w:b w:val="false"/>
          <w:i w:val="false"/>
          <w:color w:val="000000"/>
          <w:sz w:val="28"/>
        </w:rPr>
        <w:t>
      «4) штрафы, взимаемые акимами города районного значения, села, поселка, сельского округа за административные правонарушения, предусмотренные статьями 136 (в части правонарушений, совершенных физическими лицами (за исключением субъектов частного предпринимательства) на территории населенного пункта), 144 (частями первой (в части теплоиспользующих установок потребителей) и второй), 146, 147, 172 (частями первой, третьей и четвертой) (в части эксплуатации тепломеханического оборудования котельных всех мощностей и тепловых сетей (магистральных, внутриквартальных), 204, 301 (в части котельных всех мощностей и тепловых сетей (магистральных, внутриквартальных), 303 (в части котельных всех мощностей), 304, 305 (в части охранных зон тепловых сетей (магистральных, внутриквартальных), 320 (частями пятой, шестой и седьмой), 339 (в части правонарушений, совершенных физическими лицами (за исключением субъектов частного предпринимательства) на территории населенного пункта), 386, 408, 409 (частями восьмой, девятой, десятой и одиннадцатой), 491, 505 Кодекса Республики Казахстан об административных правонарушениях;»;</w:t>
      </w:r>
      <w:r>
        <w:br/>
      </w:r>
      <w:r>
        <w:rPr>
          <w:rFonts w:ascii="Times New Roman"/>
          <w:b w:val="false"/>
          <w:i w:val="false"/>
          <w:color w:val="000000"/>
          <w:sz w:val="28"/>
        </w:rPr>
        <w:t>
      3) пункт 1 статьи 6 дополнить подпунктом 12-4) следующего содержания:</w:t>
      </w:r>
      <w:r>
        <w:br/>
      </w:r>
      <w:r>
        <w:rPr>
          <w:rFonts w:ascii="Times New Roman"/>
          <w:b w:val="false"/>
          <w:i w:val="false"/>
          <w:color w:val="000000"/>
          <w:sz w:val="28"/>
        </w:rPr>
        <w:t>
      «12-4) принятие решения о создании консультативно-совещательных органов при акимате города областного значения, республиканского значения и столицы по вопросам взаимодействия акима города с населением, образуемых в границах одного или нескольких избирательных округов по выборам депутатов городского маслихата и утверждение их положения.»;</w:t>
      </w:r>
      <w:r>
        <w:br/>
      </w:r>
      <w:r>
        <w:rPr>
          <w:rFonts w:ascii="Times New Roman"/>
          <w:b w:val="false"/>
          <w:i w:val="false"/>
          <w:color w:val="000000"/>
          <w:sz w:val="28"/>
        </w:rPr>
        <w:t>
      4) в статье 27:</w:t>
      </w:r>
      <w:r>
        <w:br/>
      </w:r>
      <w:r>
        <w:rPr>
          <w:rFonts w:ascii="Times New Roman"/>
          <w:b w:val="false"/>
          <w:i w:val="false"/>
          <w:color w:val="000000"/>
          <w:sz w:val="28"/>
        </w:rPr>
        <w:t>
      пункт 1 статьи 27 дополнить подпунктом 21-5) следующего содержания:</w:t>
      </w:r>
      <w:r>
        <w:br/>
      </w:r>
      <w:r>
        <w:rPr>
          <w:rFonts w:ascii="Times New Roman"/>
          <w:b w:val="false"/>
          <w:i w:val="false"/>
          <w:color w:val="000000"/>
          <w:sz w:val="28"/>
        </w:rPr>
        <w:t>
      «21-5) создает консультативно-совещательные органы при акимате города республиканского значения и столицы по вопросам взаимодействия акима города с населением, образуемые в границах одного или нескольких избирательных округов по выборам депутатов городского маслихата, и разрабатывает их положения.»;</w:t>
      </w:r>
      <w:r>
        <w:br/>
      </w:r>
      <w:r>
        <w:rPr>
          <w:rFonts w:ascii="Times New Roman"/>
          <w:b w:val="false"/>
          <w:i w:val="false"/>
          <w:color w:val="000000"/>
          <w:sz w:val="28"/>
        </w:rPr>
        <w:t>
      дополнить пунктом 1-4 следующего содержания:</w:t>
      </w:r>
      <w:r>
        <w:br/>
      </w:r>
      <w:r>
        <w:rPr>
          <w:rFonts w:ascii="Times New Roman"/>
          <w:b w:val="false"/>
          <w:i w:val="false"/>
          <w:color w:val="000000"/>
          <w:sz w:val="28"/>
        </w:rPr>
        <w:t>
      «1-4. Акимат города республиканского значения, столицы проводит обсуждение проекта бюджета города республиканского значения, столицы на заседании общественного совета, создаваемого в соответствии с Законом Республики Казахстан «Об общественных советах».</w:t>
      </w:r>
      <w:r>
        <w:br/>
      </w:r>
      <w:r>
        <w:rPr>
          <w:rFonts w:ascii="Times New Roman"/>
          <w:b w:val="false"/>
          <w:i w:val="false"/>
          <w:color w:val="000000"/>
          <w:sz w:val="28"/>
        </w:rPr>
        <w:t>
      Акимат города республиканского значения, столицы проводит обсуждение годового отчета об исполнении бюджета города республиканского значения, столицы на заседании общественного совета, создаваемого в соответствии с Законом Республики Казахстан «Об общественных советах»;</w:t>
      </w:r>
      <w:r>
        <w:br/>
      </w:r>
      <w:r>
        <w:rPr>
          <w:rFonts w:ascii="Times New Roman"/>
          <w:b w:val="false"/>
          <w:i w:val="false"/>
          <w:color w:val="000000"/>
          <w:sz w:val="28"/>
        </w:rPr>
        <w:t>
      5) в статье 31:</w:t>
      </w:r>
      <w:r>
        <w:br/>
      </w:r>
      <w:r>
        <w:rPr>
          <w:rFonts w:ascii="Times New Roman"/>
          <w:b w:val="false"/>
          <w:i w:val="false"/>
          <w:color w:val="000000"/>
          <w:sz w:val="28"/>
        </w:rPr>
        <w:t>
      пункт 1 дополнить подпунктом 17-2) следующего содержания:</w:t>
      </w:r>
      <w:r>
        <w:br/>
      </w:r>
      <w:r>
        <w:rPr>
          <w:rFonts w:ascii="Times New Roman"/>
          <w:b w:val="false"/>
          <w:i w:val="false"/>
          <w:color w:val="000000"/>
          <w:sz w:val="28"/>
        </w:rPr>
        <w:t>
      «17-2) создает консультативно-совещательные органы при акимате города областного значения по вопросам взаимодействия акима города с населением, образуемые в границах одного или нескольких избирательных округов по выборам депутатов городского маслихата, и разрабатывает их положения.»;</w:t>
      </w:r>
      <w:r>
        <w:br/>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Акимат города областного значения проводит обсуждение проекта бюджета города областного значения на заседании общественного совета, создаваемого в соответствии с Законом Республики Казахстан «Об общественных советах».</w:t>
      </w:r>
      <w:r>
        <w:br/>
      </w:r>
      <w:r>
        <w:rPr>
          <w:rFonts w:ascii="Times New Roman"/>
          <w:b w:val="false"/>
          <w:i w:val="false"/>
          <w:color w:val="000000"/>
          <w:sz w:val="28"/>
        </w:rPr>
        <w:t>
      Акимат города областного значения проводит обсуждение годового отчета об исполнении бюджета города областного значения на заседании общественного совета, создаваемого в соответствии с Законом Республики Казахстан «Об общественных советах»;</w:t>
      </w:r>
      <w:r>
        <w:br/>
      </w:r>
      <w:r>
        <w:rPr>
          <w:rFonts w:ascii="Times New Roman"/>
          <w:b w:val="false"/>
          <w:i w:val="false"/>
          <w:color w:val="000000"/>
          <w:sz w:val="28"/>
        </w:rPr>
        <w:t>
      6) в статье 35:</w:t>
      </w:r>
      <w:r>
        <w:br/>
      </w:r>
      <w:r>
        <w:rPr>
          <w:rFonts w:ascii="Times New Roman"/>
          <w:b w:val="false"/>
          <w:i w:val="false"/>
          <w:color w:val="000000"/>
          <w:sz w:val="28"/>
        </w:rPr>
        <w:t>
      пункт 1) дополнить подпунктами 7-1) и 7-2) следующего содержания:</w:t>
      </w:r>
      <w:r>
        <w:br/>
      </w:r>
      <w:r>
        <w:rPr>
          <w:rFonts w:ascii="Times New Roman"/>
          <w:b w:val="false"/>
          <w:i w:val="false"/>
          <w:color w:val="000000"/>
          <w:sz w:val="28"/>
        </w:rPr>
        <w:t>
      «7-1) проводит инвентаризацию жилищного фонда города районного значения, поселка, села, сельского округа;</w:t>
      </w:r>
      <w:r>
        <w:br/>
      </w:r>
      <w:r>
        <w:rPr>
          <w:rFonts w:ascii="Times New Roman"/>
          <w:b w:val="false"/>
          <w:i w:val="false"/>
          <w:color w:val="000000"/>
          <w:sz w:val="28"/>
        </w:rPr>
        <w:t>
      7-2) организует по согласованию с акимом района и местным сообществом снос аварийного жилья города районного значения, поселка, села, сельского округа;»;</w:t>
      </w:r>
      <w:r>
        <w:br/>
      </w:r>
      <w:r>
        <w:rPr>
          <w:rFonts w:ascii="Times New Roman"/>
          <w:b w:val="false"/>
          <w:i w:val="false"/>
          <w:color w:val="000000"/>
          <w:sz w:val="28"/>
        </w:rPr>
        <w:t>
      дополнить подпунктом 8-1) следующего содержания:</w:t>
      </w:r>
      <w:r>
        <w:br/>
      </w:r>
      <w:r>
        <w:rPr>
          <w:rFonts w:ascii="Times New Roman"/>
          <w:b w:val="false"/>
          <w:i w:val="false"/>
          <w:color w:val="000000"/>
          <w:sz w:val="28"/>
        </w:rPr>
        <w:t>
      «8-1) оказывает содействие микрокредитованию сельского населения в рамках программных документов системы государственного планирования;»;</w:t>
      </w:r>
      <w:r>
        <w:br/>
      </w:r>
      <w:r>
        <w:rPr>
          <w:rFonts w:ascii="Times New Roman"/>
          <w:b w:val="false"/>
          <w:i w:val="false"/>
          <w:color w:val="000000"/>
          <w:sz w:val="28"/>
        </w:rPr>
        <w:t>
      дополнить подпунктом 12-9) следующего содержания:</w:t>
      </w:r>
      <w:r>
        <w:br/>
      </w:r>
      <w:r>
        <w:rPr>
          <w:rFonts w:ascii="Times New Roman"/>
          <w:b w:val="false"/>
          <w:i w:val="false"/>
          <w:color w:val="000000"/>
          <w:sz w:val="28"/>
        </w:rPr>
        <w:t>
      «12-9) содействует выделению жилья матерям, награжденным подвеской «Алтын алқа»;»;</w:t>
      </w:r>
      <w:r>
        <w:br/>
      </w:r>
      <w:r>
        <w:rPr>
          <w:rFonts w:ascii="Times New Roman"/>
          <w:b w:val="false"/>
          <w:i w:val="false"/>
          <w:color w:val="000000"/>
          <w:sz w:val="28"/>
        </w:rPr>
        <w:t>
      7) статью 38 дополнить пунктом 6 следующего содержания:</w:t>
      </w:r>
      <w:r>
        <w:br/>
      </w:r>
      <w:r>
        <w:rPr>
          <w:rFonts w:ascii="Times New Roman"/>
          <w:b w:val="false"/>
          <w:i w:val="false"/>
          <w:color w:val="000000"/>
          <w:sz w:val="28"/>
        </w:rPr>
        <w:t>
      «6. Имущество, приобретенное за счет средств местного самоуправления, закрепляется на балансе аппарата акима города районного значения, поселка, села, сельского округа.»;</w:t>
      </w:r>
      <w:r>
        <w:br/>
      </w:r>
      <w:r>
        <w:rPr>
          <w:rFonts w:ascii="Times New Roman"/>
          <w:b w:val="false"/>
          <w:i w:val="false"/>
          <w:color w:val="000000"/>
          <w:sz w:val="28"/>
        </w:rPr>
        <w:t>
      8) в пункте 3 статьи 39-3:</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обсуждение бюджетных программ и рассмотрение проектов программных документов, программ развития местного сообщества;»;</w:t>
      </w:r>
      <w:r>
        <w:br/>
      </w:r>
      <w:r>
        <w:rPr>
          <w:rFonts w:ascii="Times New Roman"/>
          <w:b w:val="false"/>
          <w:i w:val="false"/>
          <w:color w:val="000000"/>
          <w:sz w:val="28"/>
        </w:rPr>
        <w:t>
      дополнить подпунктами 5), 6), 7), 8), 9) следующего содержания:</w:t>
      </w:r>
      <w:r>
        <w:br/>
      </w:r>
      <w:r>
        <w:rPr>
          <w:rFonts w:ascii="Times New Roman"/>
          <w:b w:val="false"/>
          <w:i w:val="false"/>
          <w:color w:val="000000"/>
          <w:sz w:val="28"/>
        </w:rPr>
        <w:t>
      «5) согласование отчуждения имущества, приобретенного за счет средств местного самоуправления;</w:t>
      </w:r>
      <w:r>
        <w:br/>
      </w:r>
      <w:r>
        <w:rPr>
          <w:rFonts w:ascii="Times New Roman"/>
          <w:b w:val="false"/>
          <w:i w:val="false"/>
          <w:color w:val="000000"/>
          <w:sz w:val="28"/>
        </w:rPr>
        <w:t>
      6) обсуждение актуальных вопросов местного сообщества, проектов нормативных правовых актов, затрагивающих права и свободы граждан;</w:t>
      </w:r>
      <w:r>
        <w:br/>
      </w:r>
      <w:r>
        <w:rPr>
          <w:rFonts w:ascii="Times New Roman"/>
          <w:b w:val="false"/>
          <w:i w:val="false"/>
          <w:color w:val="000000"/>
          <w:sz w:val="28"/>
        </w:rPr>
        <w:t>
      7) согласование представленных акимом района кандидатур на должность акима города районного значения, села, поселка, сельского округа для дальнейшего внесения в маслихат района (города областного значения) для проведения выбора акима города районного значения, села, поселка, сельского округа;</w:t>
      </w:r>
      <w:r>
        <w:br/>
      </w:r>
      <w:r>
        <w:rPr>
          <w:rFonts w:ascii="Times New Roman"/>
          <w:b w:val="false"/>
          <w:i w:val="false"/>
          <w:color w:val="000000"/>
          <w:sz w:val="28"/>
        </w:rPr>
        <w:t>
      8) инициирование вопроса об освобождении акима города районного значения, села, поселка, сельского округа;</w:t>
      </w:r>
      <w:r>
        <w:br/>
      </w:r>
      <w:r>
        <w:rPr>
          <w:rFonts w:ascii="Times New Roman"/>
          <w:b w:val="false"/>
          <w:i w:val="false"/>
          <w:color w:val="000000"/>
          <w:sz w:val="28"/>
        </w:rPr>
        <w:t>
      9)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r>
        <w:br/>
      </w:r>
      <w:r>
        <w:rPr>
          <w:rFonts w:ascii="Times New Roman"/>
          <w:b w:val="false"/>
          <w:i w:val="false"/>
          <w:color w:val="000000"/>
          <w:sz w:val="28"/>
        </w:rPr>
        <w:t>
      9) дополнить статьей 39-7 следующего содержания:</w:t>
      </w:r>
      <w:r>
        <w:br/>
      </w:r>
      <w:r>
        <w:rPr>
          <w:rFonts w:ascii="Times New Roman"/>
          <w:b w:val="false"/>
          <w:i w:val="false"/>
          <w:color w:val="000000"/>
          <w:sz w:val="28"/>
        </w:rPr>
        <w:t>
      «Статья 39-7. Территориальные советы местного самоуправления.</w:t>
      </w:r>
      <w:r>
        <w:br/>
      </w:r>
      <w:r>
        <w:rPr>
          <w:rFonts w:ascii="Times New Roman"/>
          <w:b w:val="false"/>
          <w:i w:val="false"/>
          <w:color w:val="000000"/>
          <w:sz w:val="28"/>
        </w:rPr>
        <w:t>
      1. Территориальные советы местного самоуправления создаются на основании решения маслихата города областного значения, республиканского значения и столицы акиматом города в границах одного или нескольких избирательных округов по выборам депутатов городского маслихата в составе, предложенном акимом города.</w:t>
      </w:r>
      <w:r>
        <w:br/>
      </w:r>
      <w:r>
        <w:rPr>
          <w:rFonts w:ascii="Times New Roman"/>
          <w:b w:val="false"/>
          <w:i w:val="false"/>
          <w:color w:val="000000"/>
          <w:sz w:val="28"/>
        </w:rPr>
        <w:t>
      2. Форма деятельности, основные задачи, полномочия территориального совета местного самоуправления, его руководителя, порядок его избрания, статус принимаемых решений и другие организационные вопросы деятельности территориального совета местного самоуправления определяются положением, разработанным акиматом города областного значения, города республиканского значения, столицы и утвержденным маслихатом города областного значения, города республиканского значения и столицы на основе типового положения.</w:t>
      </w:r>
      <w:r>
        <w:br/>
      </w:r>
      <w:r>
        <w:rPr>
          <w:rFonts w:ascii="Times New Roman"/>
          <w:b w:val="false"/>
          <w:i w:val="false"/>
          <w:color w:val="000000"/>
          <w:sz w:val="28"/>
        </w:rPr>
        <w:t>
      Типовое положение территориальных советов местного самоуправления утверждается уполномоченным органом по вопросам развития местного самоуправления.».</w:t>
      </w:r>
    </w:p>
    <w:p>
      <w:pPr>
        <w:spacing w:after="0"/>
        <w:ind w:left="0"/>
        <w:jc w:val="both"/>
      </w:pP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 42; № 15, ст. 118; № 16, ст. 129; № 17, ст. 136; № 24, ст. 196; 2012 г., № 2, ст. 11, 16; № 4, ст. 30, 32; № 5, ст. 41; № 6, ст. 43; № 8, ст. 64; № 13, ст. 91; № 14, ст. 95; № 21-22, ст. 124; 2013 г., № 2, ст. 13; № 8, ст. 50; № 9, ст. 51; № 15, ст. 82; № 16, ст. 83; 2014 г., № 1, ст. 9; № 2, ст. 10, 12; № 4-5, ст. 24; № 7, ст. 37; № 12, ст.82; 19-I, 19-II, ст. 94, 96; № 22, ст. 131; № 23, ст. 143; 2015 г. № 8, ст. 42; Закон Республики Казахстан от 15 июня 2015 года «О внесении изменений и дополнений в некоторые законодательные акты Республики Казахстан по вопросам водоснабжения и водоотведения, кредитования и субсидирования жилищно-коммунального хозяйства», опубликованный в газетах «Егемен Казахстан» и «Казахстанская правда» 17 июня 2015 г., Закон Республики Казахстан от 21 июля 2015 года «О внесении изменений и дополнений в некоторые законодательные акты Республики Казахстан по вопросам регулирования автономных организаций образования», опубликованный в газетах «Егемен Казахстан» и «Казахстанская правда» 22 июля 2015 г.):</w:t>
      </w:r>
      <w:r>
        <w:br/>
      </w:r>
      <w:r>
        <w:rPr>
          <w:rFonts w:ascii="Times New Roman"/>
          <w:b w:val="false"/>
          <w:i w:val="false"/>
          <w:color w:val="000000"/>
          <w:sz w:val="28"/>
        </w:rPr>
        <w:t>
      1) статью 18 дополнить подпунктом 24-1) следующего содержания:</w:t>
      </w:r>
      <w:r>
        <w:br/>
      </w:r>
      <w:r>
        <w:rPr>
          <w:rFonts w:ascii="Times New Roman"/>
          <w:b w:val="false"/>
          <w:i w:val="false"/>
          <w:color w:val="000000"/>
          <w:sz w:val="28"/>
        </w:rPr>
        <w:t>
      «24-1) по согласованию с собранием местного сообщества принимают решение об отчуждении имущества, приобретенного за счет средств местного самоуправления»;</w:t>
      </w:r>
      <w:r>
        <w:br/>
      </w:r>
      <w:r>
        <w:rPr>
          <w:rFonts w:ascii="Times New Roman"/>
          <w:b w:val="false"/>
          <w:i w:val="false"/>
          <w:color w:val="000000"/>
          <w:sz w:val="28"/>
        </w:rPr>
        <w:t>
      2) статью 162 дополнить частью третьей следующего содержания:</w:t>
      </w:r>
      <w:r>
        <w:br/>
      </w:r>
      <w:r>
        <w:rPr>
          <w:rFonts w:ascii="Times New Roman"/>
          <w:b w:val="false"/>
          <w:i w:val="false"/>
          <w:color w:val="000000"/>
          <w:sz w:val="28"/>
        </w:rPr>
        <w:t>
      «Имущество, закрепленное за государственным учреждением и приобретенное за счет средств местного самоуправления, не подлежит перераспределению между другими государственными юридическими лицами.».</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Президент </w:t>
      </w:r>
      <w:r>
        <w:br/>
      </w:r>
      <w:r>
        <w:rPr>
          <w:rFonts w:ascii="Times New Roman"/>
          <w:b w:val="false"/>
          <w:i w:val="false"/>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