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8530" w14:textId="7418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акций акционерного общества "БТА 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2015 года № 681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 февраля 2012 года «О Фонде национального благосостояния»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«Фонд национального благосостояния «Самрук-Казына» (далее - Фонд) в установленном законодательством порядке произвести отчуждение простых акций акционерного общества «БТА Банк» на условиях, в количестве и по цене, определяемых заключенным между Фондом и акционерным обществом «БТА Банк» договором купли-продажи от 2 июня 2015 года № 490-И.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