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ca13" w14:textId="819c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апреля 2015 года № 345 "О подписании Соглашения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2015 года № 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345 «О подписании Соглашения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