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214f" w14:textId="7912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629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863 «Об утверждении Перечня национальных электронных информационных ресурсов и национальных информационных систем» (САПП Республики Казахстан, 2007 г., № 36, ст. 405).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2011 года № 448 «О внесении изменения в постановление Правительства Республики Казахстан от 1 октября 2007 года № 863» (САПП Республики Казахстан, 2011 г., № 35, ст. 419).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2011 года № 631 «О внесении дополнения в постановление Правительства Республики Казахстан от 1 октября 2007 года № 863 «Об утверждении Перечня национальных электронных информационных ресурсов и национальных информационных систем» (САПП Республики Казахстан, 2011 г., № 41, ст. 525).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мая 2013 года № 450 «О внесении изменений и дополнений в некоторые решения Правительства Республики Казахстан» (САПП Республики Казахстан, 2013 г., № 31, ст. 471).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2014 года № 561 «О внесении дополнений в постановление Правительства Республики Казахстан от 1 октября 2007 года № 863 «Об утверждении Перечня национальных электронных информационных ресурсов и национальных информационных систем» (САПП Республики Казахстан, 2014 г., № 36, ст. 347).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