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0662" w14:textId="6c10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Индия об оборонном и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2 июля 2015 года № 506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Республики Индия об оборонном и военно-техническом сотрудничестве. </w:t>
      </w:r>
      <w:r>
        <w:br/>
      </w:r>
      <w:r>
        <w:rPr>
          <w:rFonts w:ascii="Times New Roman"/>
          <w:b w:val="false"/>
          <w:i w:val="false"/>
          <w:color w:val="000000"/>
          <w:sz w:val="28"/>
        </w:rPr>
        <w:t>
</w:t>
      </w:r>
      <w:r>
        <w:rPr>
          <w:rFonts w:ascii="Times New Roman"/>
          <w:b w:val="false"/>
          <w:i w:val="false"/>
          <w:color w:val="000000"/>
          <w:sz w:val="28"/>
        </w:rPr>
        <w:t xml:space="preserve">
      2. Уполномочить заместителя Министра обороны Республики Казахстан Сапарова Окаса Базаргалиевича подписать от имени Правительства Республики Казахстан Соглашение между Правительством Республики Казахстан и Правительством Республики Индия об оборонном и военно-техническом сотрудничестве,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2015 года № 506  </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Индия</w:t>
      </w:r>
      <w:r>
        <w:br/>
      </w:r>
      <w:r>
        <w:rPr>
          <w:rFonts w:ascii="Times New Roman"/>
          <w:b/>
          <w:i w:val="false"/>
          <w:color w:val="000000"/>
        </w:rPr>
        <w:t>
об оборонном и военно-техническом сотрудничестве</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далее именуемые Сторонами,</w:t>
      </w:r>
      <w:r>
        <w:br/>
      </w:r>
      <w:r>
        <w:rPr>
          <w:rFonts w:ascii="Times New Roman"/>
          <w:b w:val="false"/>
          <w:i w:val="false"/>
          <w:color w:val="000000"/>
          <w:sz w:val="28"/>
        </w:rPr>
        <w:t>
      подтверждая свою приверженность целям и принципам Устава Организации Объединенных Наций,</w:t>
      </w:r>
      <w:r>
        <w:br/>
      </w:r>
      <w:r>
        <w:rPr>
          <w:rFonts w:ascii="Times New Roman"/>
          <w:b w:val="false"/>
          <w:i w:val="false"/>
          <w:color w:val="000000"/>
          <w:sz w:val="28"/>
        </w:rPr>
        <w:t>
      учитывая положения Декларации об основных принципах и направлениях межгосударственных отношений между Республикой Казахстан и Республикой Индия от 22 февраля 1992 года,</w:t>
      </w:r>
      <w:r>
        <w:br/>
      </w:r>
      <w:r>
        <w:rPr>
          <w:rFonts w:ascii="Times New Roman"/>
          <w:b w:val="false"/>
          <w:i w:val="false"/>
          <w:color w:val="000000"/>
          <w:sz w:val="28"/>
        </w:rPr>
        <w:t>
      выражая стремление к сотрудничеству на основе взаимного уважения и доверия, принципов равноправия и взаимности,</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bookmarkStart w:name="z8" w:id="5"/>
    <w:p>
      <w:pPr>
        <w:spacing w:after="0"/>
        <w:ind w:left="0"/>
        <w:jc w:val="both"/>
      </w:pPr>
      <w:r>
        <w:rPr>
          <w:rFonts w:ascii="Times New Roman"/>
          <w:b w:val="false"/>
          <w:i w:val="false"/>
          <w:color w:val="000000"/>
          <w:sz w:val="28"/>
        </w:rPr>
        <w:t xml:space="preserve">
      1. Стороны в рамках национальных законодательств и в соответствии с международными обязательствами своих государств осуществляют сотрудничество в следующих сферах: </w:t>
      </w:r>
      <w:r>
        <w:br/>
      </w:r>
      <w:r>
        <w:rPr>
          <w:rFonts w:ascii="Times New Roman"/>
          <w:b w:val="false"/>
          <w:i w:val="false"/>
          <w:color w:val="000000"/>
          <w:sz w:val="28"/>
        </w:rPr>
        <w:t xml:space="preserve">
      1) оборонная политика и безопасность; </w:t>
      </w:r>
      <w:r>
        <w:br/>
      </w:r>
      <w:r>
        <w:rPr>
          <w:rFonts w:ascii="Times New Roman"/>
          <w:b w:val="false"/>
          <w:i w:val="false"/>
          <w:color w:val="000000"/>
          <w:sz w:val="28"/>
        </w:rPr>
        <w:t xml:space="preserve">
      2) поставки вооружения и военной техники; </w:t>
      </w:r>
      <w:r>
        <w:br/>
      </w:r>
      <w:r>
        <w:rPr>
          <w:rFonts w:ascii="Times New Roman"/>
          <w:b w:val="false"/>
          <w:i w:val="false"/>
          <w:color w:val="000000"/>
          <w:sz w:val="28"/>
        </w:rPr>
        <w:t xml:space="preserve">
      3) ремонт и обслуживание вооружения и военной техники; </w:t>
      </w:r>
      <w:r>
        <w:br/>
      </w:r>
      <w:r>
        <w:rPr>
          <w:rFonts w:ascii="Times New Roman"/>
          <w:b w:val="false"/>
          <w:i w:val="false"/>
          <w:color w:val="000000"/>
          <w:sz w:val="28"/>
        </w:rPr>
        <w:t xml:space="preserve">
      4) разработка, производство и модернизация вооружения и военной техники; </w:t>
      </w:r>
      <w:r>
        <w:br/>
      </w:r>
      <w:r>
        <w:rPr>
          <w:rFonts w:ascii="Times New Roman"/>
          <w:b w:val="false"/>
          <w:i w:val="false"/>
          <w:color w:val="000000"/>
          <w:sz w:val="28"/>
        </w:rPr>
        <w:t xml:space="preserve">
      5) консультации по вопросам участия в операциях по поддержанию мира и оказанию гуманитарной помощи; </w:t>
      </w:r>
      <w:r>
        <w:br/>
      </w:r>
      <w:r>
        <w:rPr>
          <w:rFonts w:ascii="Times New Roman"/>
          <w:b w:val="false"/>
          <w:i w:val="false"/>
          <w:color w:val="000000"/>
          <w:sz w:val="28"/>
        </w:rPr>
        <w:t xml:space="preserve">
      6) проведение военных учений; </w:t>
      </w:r>
      <w:r>
        <w:br/>
      </w:r>
      <w:r>
        <w:rPr>
          <w:rFonts w:ascii="Times New Roman"/>
          <w:b w:val="false"/>
          <w:i w:val="false"/>
          <w:color w:val="000000"/>
          <w:sz w:val="28"/>
        </w:rPr>
        <w:t xml:space="preserve">
      7) тыловое обеспечение; </w:t>
      </w:r>
      <w:r>
        <w:br/>
      </w:r>
      <w:r>
        <w:rPr>
          <w:rFonts w:ascii="Times New Roman"/>
          <w:b w:val="false"/>
          <w:i w:val="false"/>
          <w:color w:val="000000"/>
          <w:sz w:val="28"/>
        </w:rPr>
        <w:t xml:space="preserve">
      8) военное образование и подготовка; </w:t>
      </w:r>
      <w:r>
        <w:br/>
      </w:r>
      <w:r>
        <w:rPr>
          <w:rFonts w:ascii="Times New Roman"/>
          <w:b w:val="false"/>
          <w:i w:val="false"/>
          <w:color w:val="000000"/>
          <w:sz w:val="28"/>
        </w:rPr>
        <w:t xml:space="preserve">
      9) военная медицина; </w:t>
      </w:r>
      <w:r>
        <w:br/>
      </w:r>
      <w:r>
        <w:rPr>
          <w:rFonts w:ascii="Times New Roman"/>
          <w:b w:val="false"/>
          <w:i w:val="false"/>
          <w:color w:val="000000"/>
          <w:sz w:val="28"/>
        </w:rPr>
        <w:t xml:space="preserve">
      10) военно-научная деятельность и военная история; </w:t>
      </w:r>
      <w:r>
        <w:br/>
      </w:r>
      <w:r>
        <w:rPr>
          <w:rFonts w:ascii="Times New Roman"/>
          <w:b w:val="false"/>
          <w:i w:val="false"/>
          <w:color w:val="000000"/>
          <w:sz w:val="28"/>
        </w:rPr>
        <w:t xml:space="preserve">
      11) культурная и спортивная работа в вооруженных силах; </w:t>
      </w:r>
      <w:r>
        <w:br/>
      </w:r>
      <w:r>
        <w:rPr>
          <w:rFonts w:ascii="Times New Roman"/>
          <w:b w:val="false"/>
          <w:i w:val="false"/>
          <w:color w:val="000000"/>
          <w:sz w:val="28"/>
        </w:rPr>
        <w:t>
      12) другие сферы сотрудничества, взаимно согласованные Сторонами.</w:t>
      </w:r>
      <w:r>
        <w:br/>
      </w:r>
      <w:r>
        <w:rPr>
          <w:rFonts w:ascii="Times New Roman"/>
          <w:b w:val="false"/>
          <w:i w:val="false"/>
          <w:color w:val="000000"/>
          <w:sz w:val="28"/>
        </w:rPr>
        <w:t>
</w:t>
      </w:r>
      <w:r>
        <w:rPr>
          <w:rFonts w:ascii="Times New Roman"/>
          <w:b w:val="false"/>
          <w:i w:val="false"/>
          <w:color w:val="000000"/>
          <w:sz w:val="28"/>
        </w:rPr>
        <w:t xml:space="preserve">
      2. В целях реализации конкретных сфер сотрудничества уполномоченные органы Сторон могут заключать отдельные договоры. </w:t>
      </w:r>
    </w:p>
    <w:bookmarkEnd w:id="5"/>
    <w:bookmarkStart w:name="z10"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Сотрудничество между Сторонами осуществляется в следующих формах:</w:t>
      </w:r>
      <w:r>
        <w:br/>
      </w:r>
      <w:r>
        <w:rPr>
          <w:rFonts w:ascii="Times New Roman"/>
          <w:b w:val="false"/>
          <w:i w:val="false"/>
          <w:color w:val="000000"/>
          <w:sz w:val="28"/>
        </w:rPr>
        <w:t xml:space="preserve">
      1) официальные визиты представителей Сторон; </w:t>
      </w:r>
      <w:r>
        <w:br/>
      </w:r>
      <w:r>
        <w:rPr>
          <w:rFonts w:ascii="Times New Roman"/>
          <w:b w:val="false"/>
          <w:i w:val="false"/>
          <w:color w:val="000000"/>
          <w:sz w:val="28"/>
        </w:rPr>
        <w:t xml:space="preserve">
      2) рабочие встречи делегаций Сторон; </w:t>
      </w:r>
      <w:r>
        <w:br/>
      </w:r>
      <w:r>
        <w:rPr>
          <w:rFonts w:ascii="Times New Roman"/>
          <w:b w:val="false"/>
          <w:i w:val="false"/>
          <w:color w:val="000000"/>
          <w:sz w:val="28"/>
        </w:rPr>
        <w:t xml:space="preserve">
      3) заключение договоров и контрактов; </w:t>
      </w:r>
      <w:r>
        <w:br/>
      </w:r>
      <w:r>
        <w:rPr>
          <w:rFonts w:ascii="Times New Roman"/>
          <w:b w:val="false"/>
          <w:i w:val="false"/>
          <w:color w:val="000000"/>
          <w:sz w:val="28"/>
        </w:rPr>
        <w:t xml:space="preserve">
      4) разработка военно-технических программ; </w:t>
      </w:r>
      <w:r>
        <w:br/>
      </w:r>
      <w:r>
        <w:rPr>
          <w:rFonts w:ascii="Times New Roman"/>
          <w:b w:val="false"/>
          <w:i w:val="false"/>
          <w:color w:val="000000"/>
          <w:sz w:val="28"/>
        </w:rPr>
        <w:t xml:space="preserve">
      5) обмен опытом и проведение консультаций; </w:t>
      </w:r>
      <w:r>
        <w:br/>
      </w:r>
      <w:r>
        <w:rPr>
          <w:rFonts w:ascii="Times New Roman"/>
          <w:b w:val="false"/>
          <w:i w:val="false"/>
          <w:color w:val="000000"/>
          <w:sz w:val="28"/>
        </w:rPr>
        <w:t xml:space="preserve">
      6) участие в проектах обучения, стажировках, на курсах повышения квалификации; </w:t>
      </w:r>
      <w:r>
        <w:br/>
      </w:r>
      <w:r>
        <w:rPr>
          <w:rFonts w:ascii="Times New Roman"/>
          <w:b w:val="false"/>
          <w:i w:val="false"/>
          <w:color w:val="000000"/>
          <w:sz w:val="28"/>
        </w:rPr>
        <w:t xml:space="preserve">
      7) участие в военных учениях; </w:t>
      </w:r>
      <w:r>
        <w:br/>
      </w:r>
      <w:r>
        <w:rPr>
          <w:rFonts w:ascii="Times New Roman"/>
          <w:b w:val="false"/>
          <w:i w:val="false"/>
          <w:color w:val="000000"/>
          <w:sz w:val="28"/>
        </w:rPr>
        <w:t xml:space="preserve">
      8) участие в конференциях и семинарах; </w:t>
      </w:r>
      <w:r>
        <w:br/>
      </w:r>
      <w:r>
        <w:rPr>
          <w:rFonts w:ascii="Times New Roman"/>
          <w:b w:val="false"/>
          <w:i w:val="false"/>
          <w:color w:val="000000"/>
          <w:sz w:val="28"/>
        </w:rPr>
        <w:t xml:space="preserve">
      9) создание совместных предприятий в области разработки, производства, ремонта и модернизации вооружения и военной техники; </w:t>
      </w:r>
      <w:r>
        <w:br/>
      </w:r>
      <w:r>
        <w:rPr>
          <w:rFonts w:ascii="Times New Roman"/>
          <w:b w:val="false"/>
          <w:i w:val="false"/>
          <w:color w:val="000000"/>
          <w:sz w:val="28"/>
        </w:rPr>
        <w:t xml:space="preserve">
      10) обмен документацией и научными трудами; </w:t>
      </w:r>
      <w:r>
        <w:br/>
      </w:r>
      <w:r>
        <w:rPr>
          <w:rFonts w:ascii="Times New Roman"/>
          <w:b w:val="false"/>
          <w:i w:val="false"/>
          <w:color w:val="000000"/>
          <w:sz w:val="28"/>
        </w:rPr>
        <w:t xml:space="preserve">
      11) выставки и другие культурные мероприятия; </w:t>
      </w:r>
      <w:r>
        <w:br/>
      </w:r>
      <w:r>
        <w:rPr>
          <w:rFonts w:ascii="Times New Roman"/>
          <w:b w:val="false"/>
          <w:i w:val="false"/>
          <w:color w:val="000000"/>
          <w:sz w:val="28"/>
        </w:rPr>
        <w:t xml:space="preserve">
      12) другие формы сотрудничества, взаимно согласованные Сторонами. </w:t>
      </w:r>
    </w:p>
    <w:bookmarkStart w:name="z11" w:id="7"/>
    <w:p>
      <w:pPr>
        <w:spacing w:after="0"/>
        <w:ind w:left="0"/>
        <w:jc w:val="left"/>
      </w:pPr>
      <w:r>
        <w:rPr>
          <w:rFonts w:ascii="Times New Roman"/>
          <w:b/>
          <w:i w:val="false"/>
          <w:color w:val="000000"/>
        </w:rPr>
        <w:t xml:space="preserve"> 
Статья 3</w:t>
      </w:r>
    </w:p>
    <w:bookmarkEnd w:id="7"/>
    <w:bookmarkStart w:name="z12" w:id="8"/>
    <w:p>
      <w:pPr>
        <w:spacing w:after="0"/>
        <w:ind w:left="0"/>
        <w:jc w:val="both"/>
      </w:pPr>
      <w:r>
        <w:rPr>
          <w:rFonts w:ascii="Times New Roman"/>
          <w:b w:val="false"/>
          <w:i w:val="false"/>
          <w:color w:val="000000"/>
          <w:sz w:val="28"/>
        </w:rPr>
        <w:t>
      1. Уполномоченными органами по реализации настоящего Соглашения являются:</w:t>
      </w:r>
      <w:r>
        <w:br/>
      </w:r>
      <w:r>
        <w:rPr>
          <w:rFonts w:ascii="Times New Roman"/>
          <w:b w:val="false"/>
          <w:i w:val="false"/>
          <w:color w:val="000000"/>
          <w:sz w:val="28"/>
        </w:rPr>
        <w:t>
      с казахстанской Стороны - Министерство обороны Республики Казахстан;</w:t>
      </w:r>
      <w:r>
        <w:br/>
      </w:r>
      <w:r>
        <w:rPr>
          <w:rFonts w:ascii="Times New Roman"/>
          <w:b w:val="false"/>
          <w:i w:val="false"/>
          <w:color w:val="000000"/>
          <w:sz w:val="28"/>
        </w:rPr>
        <w:t>
      с индийской Стороны - Министерство обороны Республики Индия.</w:t>
      </w:r>
      <w:r>
        <w:br/>
      </w:r>
      <w:r>
        <w:rPr>
          <w:rFonts w:ascii="Times New Roman"/>
          <w:b w:val="false"/>
          <w:i w:val="false"/>
          <w:color w:val="000000"/>
          <w:sz w:val="28"/>
        </w:rPr>
        <w:t>
</w:t>
      </w:r>
      <w:r>
        <w:rPr>
          <w:rFonts w:ascii="Times New Roman"/>
          <w:b w:val="false"/>
          <w:i w:val="false"/>
          <w:color w:val="000000"/>
          <w:sz w:val="28"/>
        </w:rPr>
        <w:t xml:space="preserve">
      2. В случае изменения наименования или функций уполномоченных органов, Стороны незамедлительно уведомляют друг друга по дипломатическим каналам. </w:t>
      </w:r>
    </w:p>
    <w:bookmarkEnd w:id="8"/>
    <w:bookmarkStart w:name="z14" w:id="9"/>
    <w:p>
      <w:pPr>
        <w:spacing w:after="0"/>
        <w:ind w:left="0"/>
        <w:jc w:val="left"/>
      </w:pPr>
      <w:r>
        <w:rPr>
          <w:rFonts w:ascii="Times New Roman"/>
          <w:b/>
          <w:i w:val="false"/>
          <w:color w:val="000000"/>
        </w:rPr>
        <w:t xml:space="preserve"> 
Статья 4</w:t>
      </w:r>
    </w:p>
    <w:bookmarkEnd w:id="9"/>
    <w:p>
      <w:pPr>
        <w:spacing w:after="0"/>
        <w:ind w:left="0"/>
        <w:jc w:val="both"/>
      </w:pPr>
      <w:r>
        <w:rPr>
          <w:rFonts w:ascii="Times New Roman"/>
          <w:b w:val="false"/>
          <w:i w:val="false"/>
          <w:color w:val="000000"/>
          <w:sz w:val="28"/>
        </w:rPr>
        <w:t>      В рамках настоящего Соглашения уполномоченные органы Сторон создают казахстанско-индийскую совместную рабочую группу (далее - СРГ) по оборонному сотрудничеству, уполномоченную определять и координировать мероприятия,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СРГ заседает на ежегодной основе по согласованию уполномоченных органов Сторон поочередно на территориях государств Сторон.</w:t>
      </w:r>
      <w:r>
        <w:br/>
      </w:r>
      <w:r>
        <w:rPr>
          <w:rFonts w:ascii="Times New Roman"/>
          <w:b w:val="false"/>
          <w:i w:val="false"/>
          <w:color w:val="000000"/>
          <w:sz w:val="28"/>
        </w:rPr>
        <w:t>
      Повестка дня, организационные и административные вопросы относительно встреч будут решаться на основе взаимного согласия.</w:t>
      </w:r>
      <w:r>
        <w:br/>
      </w:r>
      <w:r>
        <w:rPr>
          <w:rFonts w:ascii="Times New Roman"/>
          <w:b w:val="false"/>
          <w:i w:val="false"/>
          <w:color w:val="000000"/>
          <w:sz w:val="28"/>
        </w:rPr>
        <w:t>
      Решения, принятые в ходе таких встреч, будут оформляться согласованными протоколами.</w:t>
      </w:r>
    </w:p>
    <w:bookmarkStart w:name="z15" w:id="10"/>
    <w:p>
      <w:pPr>
        <w:spacing w:after="0"/>
        <w:ind w:left="0"/>
        <w:jc w:val="left"/>
      </w:pPr>
      <w:r>
        <w:rPr>
          <w:rFonts w:ascii="Times New Roman"/>
          <w:b/>
          <w:i w:val="false"/>
          <w:color w:val="000000"/>
        </w:rPr>
        <w:t xml:space="preserve"> 
Статья 5</w:t>
      </w:r>
    </w:p>
    <w:bookmarkEnd w:id="10"/>
    <w:p>
      <w:pPr>
        <w:spacing w:after="0"/>
        <w:ind w:left="0"/>
        <w:jc w:val="both"/>
      </w:pPr>
      <w:r>
        <w:rPr>
          <w:rFonts w:ascii="Times New Roman"/>
          <w:b w:val="false"/>
          <w:i w:val="false"/>
          <w:color w:val="000000"/>
          <w:sz w:val="28"/>
        </w:rPr>
        <w:t>      На основе настоящего Соглашения Стороны разрабатывают годовой план двустороннего оборонного сотрудничества.</w:t>
      </w:r>
      <w:r>
        <w:br/>
      </w:r>
      <w:r>
        <w:rPr>
          <w:rFonts w:ascii="Times New Roman"/>
          <w:b w:val="false"/>
          <w:i w:val="false"/>
          <w:color w:val="000000"/>
          <w:sz w:val="28"/>
        </w:rPr>
        <w:t>
      Стороны к 15 ноября текущего года обмениваются предложениями для их включения в проект годового плана для следующего года.</w:t>
      </w:r>
      <w:r>
        <w:br/>
      </w:r>
      <w:r>
        <w:rPr>
          <w:rFonts w:ascii="Times New Roman"/>
          <w:b w:val="false"/>
          <w:i w:val="false"/>
          <w:color w:val="000000"/>
          <w:sz w:val="28"/>
        </w:rPr>
        <w:t>
      Годовой план включает наименования мероприятий, формы их осуществления, сроки и места проведения, количество членов делегации и другие вопросы, связанные с организацией и проведением мероприятий.</w:t>
      </w:r>
      <w:r>
        <w:br/>
      </w:r>
      <w:r>
        <w:rPr>
          <w:rFonts w:ascii="Times New Roman"/>
          <w:b w:val="false"/>
          <w:i w:val="false"/>
          <w:color w:val="000000"/>
          <w:sz w:val="28"/>
        </w:rPr>
        <w:t>
      Годовой план подписывается представителями уполномоченных органов Сторон до 15 декабря года, предшествующего году реализации плана.</w:t>
      </w:r>
    </w:p>
    <w:bookmarkStart w:name="z16" w:id="11"/>
    <w:p>
      <w:pPr>
        <w:spacing w:after="0"/>
        <w:ind w:left="0"/>
        <w:jc w:val="left"/>
      </w:pPr>
      <w:r>
        <w:rPr>
          <w:rFonts w:ascii="Times New Roman"/>
          <w:b/>
          <w:i w:val="false"/>
          <w:color w:val="000000"/>
        </w:rPr>
        <w:t xml:space="preserve"> 
Статья 6</w:t>
      </w:r>
    </w:p>
    <w:bookmarkEnd w:id="11"/>
    <w:bookmarkStart w:name="z17" w:id="12"/>
    <w:p>
      <w:pPr>
        <w:spacing w:after="0"/>
        <w:ind w:left="0"/>
        <w:jc w:val="both"/>
      </w:pPr>
      <w:r>
        <w:rPr>
          <w:rFonts w:ascii="Times New Roman"/>
          <w:b w:val="false"/>
          <w:i w:val="false"/>
          <w:color w:val="000000"/>
          <w:sz w:val="28"/>
        </w:rPr>
        <w:t xml:space="preserve">
      1. Обмен секретной информацией осуществляется Сторонами на основе отдельного международного договора о взаимной защите секретной информации. </w:t>
      </w:r>
      <w:r>
        <w:br/>
      </w:r>
      <w:r>
        <w:rPr>
          <w:rFonts w:ascii="Times New Roman"/>
          <w:b w:val="false"/>
          <w:i w:val="false"/>
          <w:color w:val="000000"/>
          <w:sz w:val="28"/>
        </w:rPr>
        <w:t>
</w:t>
      </w:r>
      <w:r>
        <w:rPr>
          <w:rFonts w:ascii="Times New Roman"/>
          <w:b w:val="false"/>
          <w:i w:val="false"/>
          <w:color w:val="000000"/>
          <w:sz w:val="28"/>
        </w:rPr>
        <w:t xml:space="preserve">
      2. Стороны обязуются обеспечивать защиту информации, полученной в ходе сотрудничества в рамках настоящего Соглашения, в соответствии с национальными законодательствами своих государств. </w:t>
      </w:r>
      <w:r>
        <w:br/>
      </w:r>
      <w:r>
        <w:rPr>
          <w:rFonts w:ascii="Times New Roman"/>
          <w:b w:val="false"/>
          <w:i w:val="false"/>
          <w:color w:val="000000"/>
          <w:sz w:val="28"/>
        </w:rPr>
        <w:t>
</w:t>
      </w:r>
      <w:r>
        <w:rPr>
          <w:rFonts w:ascii="Times New Roman"/>
          <w:b w:val="false"/>
          <w:i w:val="false"/>
          <w:color w:val="000000"/>
          <w:sz w:val="28"/>
        </w:rPr>
        <w:t xml:space="preserve">
      3. Стороны обязуются не использовать информацию, полученную в ходе сотрудничества в рамках настоящего Соглашения, в ущерб Стороне, предоставившей эту информацию. </w:t>
      </w:r>
      <w:r>
        <w:br/>
      </w:r>
      <w:r>
        <w:rPr>
          <w:rFonts w:ascii="Times New Roman"/>
          <w:b w:val="false"/>
          <w:i w:val="false"/>
          <w:color w:val="000000"/>
          <w:sz w:val="28"/>
        </w:rPr>
        <w:t>
</w:t>
      </w:r>
      <w:r>
        <w:rPr>
          <w:rFonts w:ascii="Times New Roman"/>
          <w:b w:val="false"/>
          <w:i w:val="false"/>
          <w:color w:val="000000"/>
          <w:sz w:val="28"/>
        </w:rPr>
        <w:t xml:space="preserve">
      4. Стороны обязуются не передавать третьей стороне информацию, вооружение и военную технику, полученные в ходе сотрудничества, без письменного согласия Стороны, их предоставившей. </w:t>
      </w:r>
    </w:p>
    <w:bookmarkEnd w:id="12"/>
    <w:bookmarkStart w:name="z21"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если в каждом конкретном случае не будет согласован иной порядок.</w:t>
      </w:r>
    </w:p>
    <w:bookmarkStart w:name="z22"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Start w:name="z23"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В случае возникновения споров по толкованию или применению настоящего Соглашения, Стороны разрешают их путем взаимных переговоров и/или консультаций.</w:t>
      </w:r>
    </w:p>
    <w:bookmarkStart w:name="z24"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неотъемлемыми частями настоящего Соглашения и оформляемые отдельными протоколами.</w:t>
      </w:r>
    </w:p>
    <w:bookmarkStart w:name="z25"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не продлевать его действие.</w:t>
      </w:r>
      <w:r>
        <w:br/>
      </w:r>
      <w:r>
        <w:rPr>
          <w:rFonts w:ascii="Times New Roman"/>
          <w:b w:val="false"/>
          <w:i w:val="false"/>
          <w:color w:val="000000"/>
          <w:sz w:val="28"/>
        </w:rPr>
        <w:t>
      Прекращение действия настоящего Соглашения не влияет на выполнение программ и проектов, начатых ранее в рамках настоящего Соглашения, кроме случаев, когда в отношении них существует иная договоренность между Сторонами.</w:t>
      </w:r>
      <w:r>
        <w:br/>
      </w:r>
      <w:r>
        <w:rPr>
          <w:rFonts w:ascii="Times New Roman"/>
          <w:b w:val="false"/>
          <w:i w:val="false"/>
          <w:color w:val="000000"/>
          <w:sz w:val="28"/>
        </w:rPr>
        <w:t>
      Настоящее Соглашение со дня вступления его в силу заменяет Меморандум между Правительством Республики Казахстан и Правительством Республики Индия о военно-техническом сотрудничестве от 3 июня 2002 года.</w:t>
      </w:r>
    </w:p>
    <w:p>
      <w:pPr>
        <w:spacing w:after="0"/>
        <w:ind w:left="0"/>
        <w:jc w:val="both"/>
      </w:pPr>
      <w:r>
        <w:rPr>
          <w:rFonts w:ascii="Times New Roman"/>
          <w:b w:val="false"/>
          <w:i w:val="false"/>
          <w:color w:val="000000"/>
          <w:sz w:val="28"/>
        </w:rPr>
        <w:t>      Совершено в городе ____________ «__»  20__ года в двух экземплярах, каждый на казахском, хинди, английском и русском языках, причем все тексты являются равно аутентичными.</w:t>
      </w:r>
      <w:r>
        <w:br/>
      </w:r>
      <w:r>
        <w:rPr>
          <w:rFonts w:ascii="Times New Roman"/>
          <w:b w:val="false"/>
          <w:i w:val="false"/>
          <w:color w:val="000000"/>
          <w:sz w:val="28"/>
        </w:rPr>
        <w:t>
      В случае возникновения различий в толковании положений настоящего Соглашения, текст на английском языке будет иметь преимущественную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Индия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