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180ff6" w14:textId="f180ff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образовании казахстанской части совместной комиссии по приему/передаче земельных участков и имущества Узла Балхаш, используемых Российской Федерацией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30 июня 2015 года № 496. Утратило силу постановлением Правительства Республики Казахстан от 11 сентября 2020 года № 572.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Правительства РК от 11.09.2020 </w:t>
      </w:r>
      <w:r>
        <w:rPr>
          <w:rFonts w:ascii="Times New Roman"/>
          <w:b w:val="false"/>
          <w:i w:val="false"/>
          <w:color w:val="ff0000"/>
          <w:sz w:val="28"/>
        </w:rPr>
        <w:t>№ 572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целях решения вопросов по приему/передаче земельных участков и имущества Узла Балхаш, используемых Российской Федерацией,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Образовать казахстанскую часть совместной комиссии по приему/передаче земельных участков и имущества Узла Балхаш, используемых Российской Федерацией, в составе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7 декабря 2002 года № 1290 "Об образовании казахстанской части совместной комиссии по приему земельных участков и имущества Узла Балхаш системы предупреждения о ракетном нападении, возвращаемого Республике Казахстан Российской Федерацией".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Настоящее постановление вводится в действие со дня его подписания. 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5476"/>
        <w:gridCol w:w="6824"/>
      </w:tblGrid>
      <w:tr>
        <w:trPr>
          <w:trHeight w:val="30" w:hRule="atLeast"/>
        </w:trPr>
        <w:tc>
          <w:tcPr>
            <w:tcW w:w="547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Премьер-Министр</w:t>
            </w:r>
          </w:p>
        </w:tc>
        <w:tc>
          <w:tcPr>
            <w:tcW w:w="682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7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682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Масимов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30 июня 2015 года № 496 </w:t>
            </w:r>
          </w:p>
        </w:tc>
      </w:tr>
    </w:tbl>
    <w:bookmarkStart w:name="z5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Казахстанская часть совместной комиссии по</w:t>
      </w:r>
      <w:r>
        <w:br/>
      </w:r>
      <w:r>
        <w:rPr>
          <w:rFonts w:ascii="Times New Roman"/>
          <w:b/>
          <w:i w:val="false"/>
          <w:color w:val="000000"/>
        </w:rPr>
        <w:t>приему/передаче земельных участков и имущества Узла</w:t>
      </w:r>
      <w:r>
        <w:br/>
      </w:r>
      <w:r>
        <w:rPr>
          <w:rFonts w:ascii="Times New Roman"/>
          <w:b/>
          <w:i w:val="false"/>
          <w:color w:val="000000"/>
        </w:rPr>
        <w:t>Балхаш, используемых Российской Федерацией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970"/>
        <w:gridCol w:w="1103"/>
        <w:gridCol w:w="10227"/>
      </w:tblGrid>
      <w:tr>
        <w:trPr>
          <w:trHeight w:val="30" w:hRule="atLeast"/>
        </w:trPr>
        <w:tc>
          <w:tcPr>
            <w:tcW w:w="9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Амиргереев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Руслан Нурымгалиевич</w:t>
            </w:r>
          </w:p>
        </w:tc>
        <w:tc>
          <w:tcPr>
            <w:tcW w:w="11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22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начальник Центра военно-космических программ Министерства обороны Республики Казахстан, руководитель</w:t>
            </w:r>
          </w:p>
        </w:tc>
      </w:tr>
      <w:tr>
        <w:trPr>
          <w:trHeight w:val="30" w:hRule="atLeast"/>
        </w:trPr>
        <w:tc>
          <w:tcPr>
            <w:tcW w:w="9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Сарсебеков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Марат Болатович</w:t>
            </w:r>
          </w:p>
        </w:tc>
        <w:tc>
          <w:tcPr>
            <w:tcW w:w="11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22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управления по организации передачи в имущественный наем и использованию имущества республиканских государственных юридических лиц Комитета государственного имущества и приватизации Министерства финансов Республики Казахстан</w:t>
            </w:r>
          </w:p>
        </w:tc>
      </w:tr>
      <w:tr>
        <w:trPr>
          <w:trHeight w:val="30" w:hRule="atLeast"/>
        </w:trPr>
        <w:tc>
          <w:tcPr>
            <w:tcW w:w="9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Торебеков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Талгат Исмаилович</w:t>
            </w:r>
          </w:p>
        </w:tc>
        <w:tc>
          <w:tcPr>
            <w:tcW w:w="11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22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управления государственного экологического контроля Комитета экологического регулирования, контроля и государственной инспекции в нефтегазовом комплексе Министерства энергетики Республики Казахстан</w:t>
            </w:r>
          </w:p>
        </w:tc>
      </w:tr>
      <w:tr>
        <w:trPr>
          <w:trHeight w:val="30" w:hRule="atLeast"/>
        </w:trPr>
        <w:tc>
          <w:tcPr>
            <w:tcW w:w="9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Каржанова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Жанар Кабдулсагатовна</w:t>
            </w:r>
          </w:p>
        </w:tc>
        <w:tc>
          <w:tcPr>
            <w:tcW w:w="11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22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управления развития инфраструктуры земельных ресурсов Департамента развития инфраструктуры экономики Министерства национальной экономики Республики Казахстан</w:t>
            </w:r>
          </w:p>
        </w:tc>
      </w:tr>
      <w:tr>
        <w:trPr>
          <w:trHeight w:val="30" w:hRule="atLeast"/>
        </w:trPr>
        <w:tc>
          <w:tcPr>
            <w:tcW w:w="9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Садуакасов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Рауан Серикович</w:t>
            </w:r>
          </w:p>
        </w:tc>
        <w:tc>
          <w:tcPr>
            <w:tcW w:w="11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22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первый секретарь Департамента Содружества Независимых Государств Министерства иностранных дел Республики Казахстан</w:t>
            </w:r>
          </w:p>
        </w:tc>
      </w:tr>
      <w:tr>
        <w:trPr>
          <w:trHeight w:val="30" w:hRule="atLeast"/>
        </w:trPr>
        <w:tc>
          <w:tcPr>
            <w:tcW w:w="9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Молдабаев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Серик Токтарович</w:t>
            </w:r>
          </w:p>
        </w:tc>
        <w:tc>
          <w:tcPr>
            <w:tcW w:w="11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22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начальник отдела автоматизированных систем учета ресурсов Главного управления вооружения Вооруженных Сил Республики Казахстан</w:t>
            </w:r>
          </w:p>
        </w:tc>
      </w:tr>
      <w:tr>
        <w:trPr>
          <w:trHeight w:val="30" w:hRule="atLeast"/>
        </w:trPr>
        <w:tc>
          <w:tcPr>
            <w:tcW w:w="9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Жанатаев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Ерлан Якимович</w:t>
            </w:r>
          </w:p>
        </w:tc>
        <w:tc>
          <w:tcPr>
            <w:tcW w:w="11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22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начальник отдела аренды и мониторинга управления расквартирования войск Главного управления расквартирования войск Вооруженных Сил Республики Казахстан</w:t>
            </w:r>
          </w:p>
        </w:tc>
      </w:tr>
      <w:tr>
        <w:trPr>
          <w:trHeight w:val="30" w:hRule="atLeast"/>
        </w:trPr>
        <w:tc>
          <w:tcPr>
            <w:tcW w:w="9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Садыков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Куаныш Сейфуллаевич</w:t>
            </w:r>
          </w:p>
        </w:tc>
        <w:tc>
          <w:tcPr>
            <w:tcW w:w="11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22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старший офицер направления развития военно-космических систем Центра военно-космических программ Министерства обороны Республики Казахстан</w:t>
            </w:r>
          </w:p>
        </w:tc>
      </w:tr>
      <w:tr>
        <w:trPr>
          <w:trHeight w:val="30" w:hRule="atLeast"/>
        </w:trPr>
        <w:tc>
          <w:tcPr>
            <w:tcW w:w="9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Ибраимов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Зейнулла Насурллаевич</w:t>
            </w:r>
          </w:p>
        </w:tc>
        <w:tc>
          <w:tcPr>
            <w:tcW w:w="11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22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начальник отдела утилизации вооружения и военной техники и аренды Республиканского государственного предприятия "Қазарнаулыэкспорт (Казспецэкспорт)" Министерства обороны Республики Казахстан</w:t>
            </w:r>
          </w:p>
        </w:tc>
      </w:tr>
      <w:tr>
        <w:trPr>
          <w:trHeight w:val="30" w:hRule="atLeast"/>
        </w:trPr>
        <w:tc>
          <w:tcPr>
            <w:tcW w:w="9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Ильяшев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Асхат Николаевич</w:t>
            </w:r>
          </w:p>
        </w:tc>
        <w:tc>
          <w:tcPr>
            <w:tcW w:w="11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22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ведущий специалист отдела утилизации вооружения и военной техники и аренды Республиканского государственного предприятия "Қазарнаулыэкспорт (Казспецэкспорт)" Министерства обороны Республики Казахстан</w:t>
            </w:r>
          </w:p>
        </w:tc>
      </w:tr>
      <w:tr>
        <w:trPr>
          <w:trHeight w:val="30" w:hRule="atLeast"/>
        </w:trPr>
        <w:tc>
          <w:tcPr>
            <w:tcW w:w="9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Кошантаев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Кайрат Жакыпбаевич</w:t>
            </w:r>
          </w:p>
        </w:tc>
        <w:tc>
          <w:tcPr>
            <w:tcW w:w="11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22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акима Актогайского района Карагандинской области</w:t>
            </w:r>
          </w:p>
        </w:tc>
      </w:tr>
      <w:tr>
        <w:trPr>
          <w:trHeight w:val="30" w:hRule="atLeast"/>
        </w:trPr>
        <w:tc>
          <w:tcPr>
            <w:tcW w:w="9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Муханова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Алима Заитовна</w:t>
            </w:r>
          </w:p>
        </w:tc>
        <w:tc>
          <w:tcPr>
            <w:tcW w:w="11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22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исполняющая обязанности руководителя Карагандинского департамента государственного имущества и приватизации Комитета государственного имущества и приватизации Министерства финансов Республики Казахстан</w:t>
            </w:r>
          </w:p>
        </w:tc>
      </w:tr>
      <w:tr>
        <w:trPr>
          <w:trHeight w:val="30" w:hRule="atLeast"/>
        </w:trPr>
        <w:tc>
          <w:tcPr>
            <w:tcW w:w="9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Терехов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Дмитрий Петрович</w:t>
            </w:r>
          </w:p>
        </w:tc>
        <w:tc>
          <w:tcPr>
            <w:tcW w:w="11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22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отдела подготовки предложений по предоставлению и изъятию земельных участков Государственного учреждения "Управление земельных отношений Карагандинской области"</w:t>
            </w:r>
          </w:p>
        </w:tc>
      </w:tr>
      <w:tr>
        <w:trPr>
          <w:trHeight w:val="30" w:hRule="atLeast"/>
        </w:trPr>
        <w:tc>
          <w:tcPr>
            <w:tcW w:w="9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Бейсембинов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Ерлан Омргазыулы</w:t>
            </w:r>
          </w:p>
        </w:tc>
        <w:tc>
          <w:tcPr>
            <w:tcW w:w="11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22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исполняющий обязанности руководителя отдела развития сельских территорий Государственного учреждения "Управление экономики и финансов Карагандинской области"</w:t>
            </w:r>
          </w:p>
        </w:tc>
      </w:tr>
      <w:tr>
        <w:trPr>
          <w:trHeight w:val="30" w:hRule="atLeast"/>
        </w:trPr>
        <w:tc>
          <w:tcPr>
            <w:tcW w:w="9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Асилханов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Руслан Амирханович</w:t>
            </w:r>
          </w:p>
        </w:tc>
        <w:tc>
          <w:tcPr>
            <w:tcW w:w="11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22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главный специалист отдела регистрации прав недвижимого имущества Департамента юстиции Карагандинской области</w:t>
            </w:r>
          </w:p>
        </w:tc>
      </w:tr>
      <w:tr>
        <w:trPr>
          <w:trHeight w:val="30" w:hRule="atLeast"/>
        </w:trPr>
        <w:tc>
          <w:tcPr>
            <w:tcW w:w="9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Сулейменов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Еркин Муратбекович</w:t>
            </w:r>
          </w:p>
        </w:tc>
        <w:tc>
          <w:tcPr>
            <w:tcW w:w="11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22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начальник узла связи и радиотехнического обеспечения войсковой части 53898</w:t>
            </w:r>
          </w:p>
        </w:tc>
      </w:tr>
      <w:tr>
        <w:trPr>
          <w:trHeight w:val="30" w:hRule="atLeast"/>
        </w:trPr>
        <w:tc>
          <w:tcPr>
            <w:tcW w:w="9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Орумбай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Нурлан Адилшаулы</w:t>
            </w:r>
          </w:p>
        </w:tc>
        <w:tc>
          <w:tcPr>
            <w:tcW w:w="11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22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начальник автомобильной и электрогазовой службы отдела материально-технического обеспечения войсковой части 53898</w:t>
            </w:r>
          </w:p>
        </w:tc>
      </w:tr>
      <w:tr>
        <w:trPr>
          <w:trHeight w:val="30" w:hRule="atLeast"/>
        </w:trPr>
        <w:tc>
          <w:tcPr>
            <w:tcW w:w="9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Асарбаев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Ербол Нурбергенович</w:t>
            </w:r>
          </w:p>
        </w:tc>
        <w:tc>
          <w:tcPr>
            <w:tcW w:w="11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22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начальник продовольственно-вещевой службы отдела материально-технического обеспечения войсковой части 53898</w:t>
            </w:r>
          </w:p>
        </w:tc>
      </w:tr>
      <w:tr>
        <w:trPr>
          <w:trHeight w:val="30" w:hRule="atLeast"/>
        </w:trPr>
        <w:tc>
          <w:tcPr>
            <w:tcW w:w="9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Дулатбаев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Болат Абилтайулы</w:t>
            </w:r>
          </w:p>
        </w:tc>
        <w:tc>
          <w:tcPr>
            <w:tcW w:w="11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22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начальник службы радиационной, химической и биологической защиты и экологии штаба войсковой части 53898</w:t>
            </w:r>
          </w:p>
        </w:tc>
      </w:tr>
      <w:tr>
        <w:trPr>
          <w:trHeight w:val="30" w:hRule="atLeast"/>
        </w:trPr>
        <w:tc>
          <w:tcPr>
            <w:tcW w:w="9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Бадин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Олег Валентинович</w:t>
            </w:r>
          </w:p>
        </w:tc>
        <w:tc>
          <w:tcPr>
            <w:tcW w:w="11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22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старший офицер отдела топогеодезических работ войсковой части 92835</w:t>
            </w:r>
          </w:p>
        </w:tc>
      </w:tr>
      <w:tr>
        <w:trPr>
          <w:trHeight w:val="30" w:hRule="atLeast"/>
        </w:trPr>
        <w:tc>
          <w:tcPr>
            <w:tcW w:w="9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Аужанов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Жанат Орумбаевич</w:t>
            </w:r>
          </w:p>
        </w:tc>
        <w:tc>
          <w:tcPr>
            <w:tcW w:w="11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22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офицер отдела топогеодезических работ войсковой части 92835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