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a029" w14:textId="317a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2015 года № 472.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(САПП Республики Казахстан, 2014 г., № 69-70, ст. 636)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Общие обязанности водителей":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управлять неисправным транспортным средством, транспортным средством, не прошедшим обязательный технический осмотр, за исключением транспортных средств категорий M1, возраст которых не превышает семи лет, включая год выпуска, не используемых в предпринимательской деятельности в сфере автомобильного транспорта;";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раздела "12. Остановка и стоянка"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"21. Учебная езда"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Обучающий имеет при себе соответствующее квалификационное свидетельство, водительское удостоверение на право управления транспортным средством той категории, по которой он проводит обучение, а обучаемый – документ, удостоверяющий личность, и медицинское заключение об отсутствии противопоказаний к управлению транспортным средством.";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"22. Перевозка пассажиров"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Водитель обязан осуществлять посадку и высадку пассажиров в местах, где не запрещена остановка транспортных средств,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разделом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только после полной остановки транспортного средства, а начинать движение только с закрытыми дверями и не открывать их до полной остановки.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Водитель маршрутного транспортного средства осуществляет посадку и высадку пассажиров только на обозначенном остановочном пункте.";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Основных положениях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допуску транспортных средств к эксплуатации, утвержденных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Грузовой автомобиль с бортовой платформой, используемый для перевозки пассажиров, оборудуется сиденьями, закрепленными на высоте тридцать-пятьдесят сантиметров от пола и не менее тридцати сантиметров от верхнего края борта, а при перевозке детей, кроме того, борта должны иметь высоту не менее восьмидесяти сантиметров от уровня пола.";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непрохождения обязательного технического осмотра, за исключением транспортных средств категории M1, возраст которых не превышает семи лет, включая год выпуска, не используемых в предпринимательской деятельности в сфере автомобильного транспорта;".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схемам, утвержденный указанным постановлением: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Департамент специальных прокуроров Генеральной прокуратуры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Транспортные средства Службы государственной охраны, оперативных служб органов национальной безопасности, органов внутренних дел, департамента специальных прокуроров Генеральной прокуратуры Республики Казахстан могут не иметь специальной цветографической окраски, опознавательных знаков и надписей.".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