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fdcf" w14:textId="72bf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инженерных войск вооруженных сил государств-участников Содружества Независимых Государств в области гуманитарного разминирования"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2015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сотрудничестве инженерных войск вооруженных сил государств - участников Содружества Независимых Государств в области гуманитарного разминирования».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сотрудничестве инженерных войск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 государств - 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в области гуманитарного разминирования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сотрудничестве инженерных войск вооруженных сил государств - участников Содружества Независимых Государств в области гуманитарного разминирования, совершенное в Минске 30 мая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инженерных войск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области гуманитарного разминирования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инженерных войск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области гуманитарного разминирования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гуманитарного права, международными договорами, принятыми в рамках Содружества Независимых Государств (далее -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сотрудничества инженерных войск вооруженных сил государств - участников СНГ при проведении гуманитарного разминирования,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взрывоопасные предметы (далее — ВОП)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боеприпасы и взрывные устройства, включая самодельные, содержащие взрывчатые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гуманитарное разминирование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деятельность, выполняемая вне районов боевых действий во взаимодействии с органами местного самоуправления (территориальной администрацией), которая приводит к устранению опасностей (рисков), связанных с ВОП, включающая проведение сплошного обследования местности и объектов на предмет наличия ВОП, составление карт, поиск и обезвреживание ВОП, подготовку документации после проведения разминирования, в том числе на передачу разминированных территорий.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и способов выполнения задач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сплошного обследования местности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карт местности (объектов);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осуществление поиска и обезвреживания ВОП;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передачи разминированных территорий местным органам исполнительной власти.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сотрудничества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равноправие в выработке и реализации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коллективное обсуждение и решение проблем, возникающих при выполнении задач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национальных интересов.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гуманитарного разминирования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международных договоров и решений органов СНГ в области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соответствующей технической информацией, имеющей отношение к гуманитарному разминированию;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 по созданию информационных систем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по проведению гуманитарного разминирования для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применения инженерных войск вооруженных сил государств - участников СНГ при проведении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специальных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и опытно-конструкторских работ в области создания наборов инструментов и средств разминирования в соответствии с дополнительными договоренностями;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 (операций) по гуманитарному разминированию объектов и местности.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сотрудничества по реализации настоящего Соглашения возлагается на Совет министров обороны государств — участников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действий, вытекающих из положений настоящего Соглашения, осуществляет Координационный комитет по вопросам инженерного обеспечения при Совете министров обороны государств - участников Содружества Независимых Государств (далее - Комитет).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при сотрудничестве в рамках настоящего Соглашения обеспечиваются Сторонами в соответствии с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международными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без письменного согласия Стороны, передавшей информацию, и в ущерб интересам других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подготовки, повышения квалификации и переподготовки специалистов в области гуманитарного разминирования для вооруженных сил государств - участников СНГ определяется на основании дополнительных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специалистов в области гуманитарного разминирования осуществляются по согласованным методикам и программам.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возникающие в ходе выполнения ими настоящего Соглашения,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соответствующая Сторона информирует об этом депозитарий.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Комитета или посредством другой согласованной Сторонами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для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30 мая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сотрудничестве инженерных войск вооруженных сил государств — участников Содружества Независимых Государств в области гуманитарного разминирования, принятого на заседании Совета глав правительств Содружества Независимых Государств, которое состоялось 30 мая 2014 года в городе Минске.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