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162b" w14:textId="3091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2015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2013 года № 1439 «О Стратегическом плане Министерства юстиции Республики Казахстан на 2014-2018 годы» (САПП Республики Казахстан,  2013 г., № 76, ст. 996);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2014 года № 473 «О внесении изменений в постановление Правительства Республики Казахстан от 30 декабря 2013 года № 1439 «О Стратегическом плане Министерства юстиции Республики Казахстан на 2014-2018 годы» (САПП Республики Казахстан, 2014 г., № 33, ст. 306);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февраля 2009 года № 15-р «О дальнейших мерах по совершенствованию законотворческой деятельности», утвержденных постановлением Правительства Республики Казахстан от 30 декабря 2014 года № 1401 «О внесении изменений и дополнений в некоторые решения Правительства Республики Казахстан и распоряжение Премьер-Министра Республики Казахстан от 2 февраля 2009 года № 15-р «О дальнейших мерах по совершенствованию законотворческой деятельности» (САПП Республики Казахстан, 2014 г., № 83-84, ст. 722).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