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ec4f" w14:textId="439e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2015 года № 176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17), 18) и 19)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учреждения, подведомственные Министерству внутренних дел Республики Казахстан,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Национальной гвардии,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подпункты 43), 44), 45), 46), 47), 48), 49), 50) и 51) исключить.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02.03.2018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