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dfa1" w14:textId="e06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2015 года № 159. Утратил силу постановлением Правительства Республики Казахстан от 12 февраля 2018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12.02.2018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2012 г., № 67, ст. 968)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Выплата денежной компенсации производится на основании приказа руководителя республиканского государственного учреждения Вооруженных Сил, других войск и воинских формирований Республики Казахстан, на балансе которого находится служебное жилище (далее - государственное учреждение), занимаемое 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получателям Комитета национальной безопасности Республики Казахстан производится на основании приказа руководителя или заместителей руководителя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отсутствия у получателя и постоянно совместно проживающих с ним членов его семьи жилища на праве собственности на территории Республики Казахстан и на праве постоянного пользования в данном населенном пункте жилища из коммунального жилищного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денежной компенсации определяется путем умножения количества постоянно совместно проживающих членов семьи получателя, включая его самого, на нормы положенной полезной площади (18 квадратных метров) и цену одного квадратного метра продажи нового жилья в среднем по республике за январь текущего года согласно данным уполномоченного органа в области государственной статистики, публикуемым на его официальном сайте в соответствии с планом статистических работ.";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справка территориального органа юстиции (о наличии или отсутствии у получателя и постоянно совместно проживающих с ним членов семьи жилища, принадлежащего им на праве собственности на территории Республики Казахстан);";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справка местного исполнительного органа (о наличии или отсутствии у получателя и постоянно совместно проживающих с ним членов семьи в постоянном пользовании в данном населенном пункте жилища из коммунального жилищного фонда);";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получателями в государственное учреждение, за исключением получателей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Комитета национальной безопасности Республики Казахстан в установленном порядке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подразделение, на которое возложена функция учета служебного жилища, (далее - подразделение) в котором получатель проходит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представленных получателем, и доведение ее результатов проводятся государственным учреждением либо подразделением не позднее пятнадцати рабочих дней со дня регистрации рапорта (заявления). В случае несоответствия представленных документов, государственное учреждение либо подразделение возвращают их получателю для доработки. При повторном обращении получателя рапорт (заявление) считается поданным в день его повторной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представленных документов в установленном порядке выносятся на рассмотрение жилищной комиссии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представленных документов получателей Комитета национальной безопасности Республики Казахстан в установленном порядке выносятся на рассмотрение жилищной комиссии государственного органа, в котором получатель проходит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жилищной комиссии государственного учреждения или государственного органа, в котором получатель Комитета национальной безопасности Республики Казахстан проходит службу, утверждается не позднее двадцати рабочих дней со дня регистрации рапорта (заявления).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десяти рабочих дней со дня утверждения протокола заседания жилищной комиссии государственного учреждения или государственного органа, в котором получатель Комитета национальной безопасности Республики Казахстан проходит службу, приказ о выплате денежной компенсации военнослужащим Вооруженных Сил, других войск и воинских формирований Республики Казахстан издается руководителем государственного учреждения, а получателям Комитета национальной безопасности Республики Казахстан - руководителем или заместителем руководителя государственного органа, в котором получатель проходит службу.";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Получатели, которым была выплачена денежная компенсация, сдают служебное жилище в установленном порядке не позднее одного месяца со дня увольнения с воинской службы.";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Кадровая служба приобщает в личное дело получателя копию приказа о выплате денежной компенсации и производит соответствующую запись, которая заверяется подписью и гербовой мастичной печатью государственного учреждения.".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