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dfa1" w14:textId="e06d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августа 2012 года № 1092 "Об утверждении Правил компенсации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2015 года № 159. Утратил силу постановлением Правительства Республики Казахстан от 12 февраля 2018 года №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12.02.2018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2012 года № 1092 "Об утверждении Правил компенсации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комендатурах" (САПП Республики Казахстан, 2012 г., № 67, ст. 968) следующие изменения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Выплата денежной компенсации производится на основании приказа руководителя республиканского государственного учреждения Вооруженных Сил, других войск и воинских формирований Республики Казахстан, на балансе которого находится служебное жилище (далее - государственное учреждение), занимаемое 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денежной компенсации получателям Комитета национальной безопасности Республики Казахстан производится на основании приказа руководителя или заместителей руководителя государственного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отсутствия у получателя и постоянно совместно проживающих с ним членов его семьи жилища на праве собственности на территории Республики Казахстан и на праве постоянного пользования в данном населенном пункте жилища из коммунального жилищного фонда.";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денежной компенсации определяется путем умножения количества постоянно совместно проживающих членов семьи получателя, включая его самого, на нормы положенной полезной площади (18 квадратных метров) и цену одного квадратного метра продажи нового жилья в среднем по республике за январь текущего года согласно данным уполномоченного органа в области государственной статистики, публикуемым на его официальном сайте в соответствии с планом статистических работ.";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справка территориального органа юстиции (о наличии или отсутствии у получателя и постоянно совместно проживающих с ним членов семьи жилища, принадлежащего им на праве собственности на территории Республики Казахстан);";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справка местного исполнительного органа (о наличии или отсутствии у получателя и постоянно совместно проживающих с ним членов семьи в постоянном пользовании в данном населенном пункте жилища из коммунального жилищного фонда);";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получателями в государственное учреждение, за исключением получателей Комитета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Получатели Комитета национальной безопасности Республики Казахстан в установленном порядке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подразделение, на которое возложена функция учета служебного жилища, (далее - подразделение) в котором получатель проходит службу.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документов, представленных получателем, и доведение ее результатов проводятся государственным учреждением либо подразделением не позднее пятнадцати рабочих дней со дня регистрации рапорта (заявления). В случае несоответствия представленных документов, государственное учреждение либо подразделение возвращают их получателю для доработки. При повторном обращении получателя рапорт (заявление) считается поданным в день его повторной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представленных документов в установленном порядке выносятся на рассмотрение жилищной комиссии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представленных документов получателей Комитета национальной безопасности Республики Казахстан в установленном порядке выносятся на рассмотрение жилищной комиссии государственного органа, в котором получатель проходит службу.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жилищной комиссии государственного учреждения или государственного органа, в котором получатель Комитета национальной безопасности Республики Казахстан проходит службу, утверждается не позднее двадцати рабочих дней со дня регистрации рапорта (заявления).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десяти рабочих дней со дня утверждения протокола заседания жилищной комиссии государственного учреждения или государственного органа, в котором получатель Комитета национальной безопасности Республики Казахстан проходит службу, приказ о выплате денежной компенсации военнослужащим Вооруженных Сил, других войск и воинских формирований Республики Казахстан издается руководителем государственного учреждения, а получателям Комитета национальной безопасности Республики Казахстан - руководителем или заместителем руководителя государственного органа, в котором получатель проходит службу.";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Получатели, которым была выплачена денежная компенсация, сдают служебное жилище в установленном порядке не позднее одного месяца со дня увольнения с воинской службы.";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Кадровая служба приобщает в личное дело получателя копию приказа о выплате денежной компенсации и производит соответствующую запись, которая заверяется подписью и гербовой мастичной печатью государственного учреждения.".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