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23af0" w14:textId="c323a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вопросах передачи государственного имущества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марта 2015 года № 120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114 Закона Республики Казахстан от 1 марта 2011 года «О государственном имуществе»,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Закона Республики Казахстан от 1 февраля 2012 года «О Фонде национального благосостояния»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Передать в установленном законодательством порядке в оплату размещаемых акций акционерного общества «Фонд национального благосостояния «Самрук-Қазына» (далее – Фонд) республиканское имущество – помещения 1 этажа общей площадью 270,6 квадратных метров в жилом доме, расположенном по адресу: город Тараз, улица Байзак батыра, 168, и нежилое помещение 2 этажа общей площадью 81,5 квадратных метров в здании, расположенном по адресу: город Кызылорда, улица Куляш Байсеитовой, 84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совместно с Фондом (по согласованию) в установленном законодательством порядке обеспечить принятие мер, вытекающих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