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3417" w14:textId="0bd3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2014 года № 1414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в области государственно-частного партнерства».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ЗАКОН</w:t>
      </w:r>
      <w:r>
        <w:br/>
      </w: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в области государственно-частного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пункт 6 статьи 541 изложить в следующей редакции:</w:t>
      </w:r>
      <w:r>
        <w:br/>
      </w:r>
      <w:r>
        <w:rPr>
          <w:rFonts w:ascii="Times New Roman"/>
          <w:b w:val="false"/>
          <w:i w:val="false"/>
          <w:color w:val="000000"/>
          <w:sz w:val="28"/>
        </w:rPr>
        <w:t>
      «6. Особенности сдачи в имущественный наем государственного имущества на основании договора государственно-частного партнерства либо концессии устанавливаются законодательными актами Республики Казахстан о государственно-частном партнерстве и концессиях.»;</w:t>
      </w:r>
      <w:r>
        <w:br/>
      </w:r>
      <w:r>
        <w:rPr>
          <w:rFonts w:ascii="Times New Roman"/>
          <w:b w:val="false"/>
          <w:i w:val="false"/>
          <w:color w:val="000000"/>
          <w:sz w:val="28"/>
        </w:rPr>
        <w:t>
      2) пункт 4 статьи 883 изложить в следующей редакции:</w:t>
      </w:r>
      <w:r>
        <w:br/>
      </w:r>
      <w:r>
        <w:rPr>
          <w:rFonts w:ascii="Times New Roman"/>
          <w:b w:val="false"/>
          <w:i w:val="false"/>
          <w:color w:val="000000"/>
          <w:sz w:val="28"/>
        </w:rPr>
        <w:t>
      «4. Особенности доверительного управления государственным имуществом устанавливаются законодательными актами Республики Казахстан о государственном имуществе, государственно-частном партнерстве, концессиях и иными законодательными актами Республики Казахстан.».</w:t>
      </w:r>
    </w:p>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в статье 36:</w:t>
      </w:r>
      <w:r>
        <w:br/>
      </w:r>
      <w:r>
        <w:rPr>
          <w:rFonts w:ascii="Times New Roman"/>
          <w:b w:val="false"/>
          <w:i w:val="false"/>
          <w:color w:val="000000"/>
          <w:sz w:val="28"/>
        </w:rPr>
        <w:t>
      абзац девятый пункта 1 изложить в следующей редакции:</w:t>
      </w:r>
      <w:r>
        <w:br/>
      </w:r>
      <w:r>
        <w:rPr>
          <w:rFonts w:ascii="Times New Roman"/>
          <w:b w:val="false"/>
          <w:i w:val="false"/>
          <w:color w:val="000000"/>
          <w:sz w:val="28"/>
        </w:rPr>
        <w:t>
      «на срок действия договора государственно-частного партнерства либо концессии;».</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Срок временного безвозмездного землепользования не может превышать пять лет, за исключением случаев предоставления земельных участков в виде служебных земельных наделов и для восстановления деградированных и нарушенных земель, а также в случаях предоставления земельных участков для реализации проектов государственно-частного партнерства.»;</w:t>
      </w:r>
      <w:r>
        <w:br/>
      </w:r>
      <w:r>
        <w:rPr>
          <w:rFonts w:ascii="Times New Roman"/>
          <w:b w:val="false"/>
          <w:i w:val="false"/>
          <w:color w:val="000000"/>
          <w:sz w:val="28"/>
        </w:rPr>
        <w:t>
      2) подпункт 17) пункта 1 статьи 48 изложить в следующей редакции:</w:t>
      </w:r>
      <w:r>
        <w:br/>
      </w:r>
      <w:r>
        <w:rPr>
          <w:rFonts w:ascii="Times New Roman"/>
          <w:b w:val="false"/>
          <w:i w:val="false"/>
          <w:color w:val="000000"/>
          <w:sz w:val="28"/>
        </w:rPr>
        <w:t>
      «17) частным партнерам для реализации проектов государственно-частного партнерства либо концессионерам для реализации концессионных проектов;»;</w:t>
      </w:r>
      <w:r>
        <w:br/>
      </w:r>
      <w:r>
        <w:rPr>
          <w:rFonts w:ascii="Times New Roman"/>
          <w:b w:val="false"/>
          <w:i w:val="false"/>
          <w:color w:val="000000"/>
          <w:sz w:val="28"/>
        </w:rPr>
        <w:t>
      3) подпункт 5) пункта 1 статьи 114 изложить в следующей редакции:</w:t>
      </w:r>
      <w:r>
        <w:br/>
      </w:r>
      <w:r>
        <w:rPr>
          <w:rFonts w:ascii="Times New Roman"/>
          <w:b w:val="false"/>
          <w:i w:val="false"/>
          <w:color w:val="000000"/>
          <w:sz w:val="28"/>
        </w:rPr>
        <w:t xml:space="preserve">
      «5) железнодорожные пути и объекты железнодорожного транспорта по договорам государственно-частного партнерства либо концессии.». </w:t>
      </w:r>
    </w:p>
    <w:p>
      <w:pPr>
        <w:spacing w:after="0"/>
        <w:ind w:left="0"/>
        <w:jc w:val="both"/>
      </w:pPr>
      <w:r>
        <w:rPr>
          <w:rFonts w:ascii="Times New Roman"/>
          <w:b w:val="false"/>
          <w:i w:val="false"/>
          <w:color w:val="000000"/>
          <w:sz w:val="28"/>
        </w:rPr>
        <w:t>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2014 года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 опубликованный в газетах «Егемен Қазақстан» и «Казахстанская правда» 19 ноября 2014 г.):</w:t>
      </w:r>
      <w:r>
        <w:br/>
      </w:r>
      <w:r>
        <w:rPr>
          <w:rFonts w:ascii="Times New Roman"/>
          <w:b w:val="false"/>
          <w:i w:val="false"/>
          <w:color w:val="000000"/>
          <w:sz w:val="28"/>
        </w:rPr>
        <w:t>
      1) в оглавлении:</w:t>
      </w:r>
      <w:r>
        <w:br/>
      </w:r>
      <w:r>
        <w:rPr>
          <w:rFonts w:ascii="Times New Roman"/>
          <w:b w:val="false"/>
          <w:i w:val="false"/>
          <w:color w:val="000000"/>
          <w:sz w:val="28"/>
        </w:rPr>
        <w:t>
      заголовки разделов 8, 9, глав 30, 31, 32 и 33, статей 151, 156, 160, 161, 162, 163, 164, 165 и 230 изложить в следующей редакции:</w:t>
      </w:r>
      <w:r>
        <w:br/>
      </w:r>
      <w:r>
        <w:rPr>
          <w:rFonts w:ascii="Times New Roman"/>
          <w:b w:val="false"/>
          <w:i w:val="false"/>
          <w:color w:val="000000"/>
          <w:sz w:val="28"/>
        </w:rPr>
        <w:t>
      «Раздел 8. Бюджетные инвестиции и проекты государственно-частного партнерства»;</w:t>
      </w:r>
      <w:r>
        <w:br/>
      </w:r>
      <w:r>
        <w:rPr>
          <w:rFonts w:ascii="Times New Roman"/>
          <w:b w:val="false"/>
          <w:i w:val="false"/>
          <w:color w:val="000000"/>
          <w:sz w:val="28"/>
        </w:rPr>
        <w:t>
      «Раздел 9. Государственные обязательства по проектам государственно-частного партнерства, в том числе государственные концессионные обязательства»;</w:t>
      </w:r>
      <w:r>
        <w:br/>
      </w:r>
      <w:r>
        <w:rPr>
          <w:rFonts w:ascii="Times New Roman"/>
          <w:b w:val="false"/>
          <w:i w:val="false"/>
          <w:color w:val="000000"/>
          <w:sz w:val="28"/>
        </w:rPr>
        <w:t>
      «Глава 30. Планирование бюджетных инвестиций и проектов государственно-частного партнерства»;</w:t>
      </w:r>
      <w:r>
        <w:br/>
      </w:r>
      <w:r>
        <w:rPr>
          <w:rFonts w:ascii="Times New Roman"/>
          <w:b w:val="false"/>
          <w:i w:val="false"/>
          <w:color w:val="000000"/>
          <w:sz w:val="28"/>
        </w:rPr>
        <w:t>
      «Глава 31. Осуществление бюджетных инвестиций и проектов государственно-частного партнерства»;</w:t>
      </w:r>
      <w:r>
        <w:br/>
      </w:r>
      <w:r>
        <w:rPr>
          <w:rFonts w:ascii="Times New Roman"/>
          <w:b w:val="false"/>
          <w:i w:val="false"/>
          <w:color w:val="000000"/>
          <w:sz w:val="28"/>
        </w:rPr>
        <w:t>
      «Глава 32. Государственные обязательства по проектам государственно-частного партнерства, в том числе государственные концессионные обязательства»;</w:t>
      </w:r>
      <w:r>
        <w:br/>
      </w:r>
      <w:r>
        <w:rPr>
          <w:rFonts w:ascii="Times New Roman"/>
          <w:b w:val="false"/>
          <w:i w:val="false"/>
          <w:color w:val="000000"/>
          <w:sz w:val="28"/>
        </w:rPr>
        <w:t>
      «Глава 33.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w:t>
      </w:r>
      <w:r>
        <w:br/>
      </w:r>
      <w:r>
        <w:rPr>
          <w:rFonts w:ascii="Times New Roman"/>
          <w:b w:val="false"/>
          <w:i w:val="false"/>
          <w:color w:val="000000"/>
          <w:sz w:val="28"/>
        </w:rPr>
        <w:t>
      «Статья 151. Общие положения о бюджетных инвестициях и проектах государственно-частного партнерства»;</w:t>
      </w:r>
      <w:r>
        <w:br/>
      </w:r>
      <w:r>
        <w:rPr>
          <w:rFonts w:ascii="Times New Roman"/>
          <w:b w:val="false"/>
          <w:i w:val="false"/>
          <w:color w:val="000000"/>
          <w:sz w:val="28"/>
        </w:rPr>
        <w:t>
      «Статья 156. Основания для принятия государственных обязательств по проектам государственно-частного партнерства, в том числе государственных концессионных обязательств»;</w:t>
      </w:r>
      <w:r>
        <w:br/>
      </w:r>
      <w:r>
        <w:rPr>
          <w:rFonts w:ascii="Times New Roman"/>
          <w:b w:val="false"/>
          <w:i w:val="false"/>
          <w:color w:val="000000"/>
          <w:sz w:val="28"/>
        </w:rPr>
        <w:t>
      «Статья 160. Общие положения о государственных обязательствах по проектам государственно-частного партнерства, в том числе о государственных концессионных обязательствах»;</w:t>
      </w:r>
      <w:r>
        <w:br/>
      </w:r>
      <w:r>
        <w:rPr>
          <w:rFonts w:ascii="Times New Roman"/>
          <w:b w:val="false"/>
          <w:i w:val="false"/>
          <w:color w:val="000000"/>
          <w:sz w:val="28"/>
        </w:rPr>
        <w:t>
      «Статья 161. Учет и мониторинг государственных обязательств по проектам государственно-частного партнерства, в том числе государственных концессионных обязательств»;</w:t>
      </w:r>
      <w:r>
        <w:br/>
      </w:r>
      <w:r>
        <w:rPr>
          <w:rFonts w:ascii="Times New Roman"/>
          <w:b w:val="false"/>
          <w:i w:val="false"/>
          <w:color w:val="000000"/>
          <w:sz w:val="28"/>
        </w:rPr>
        <w:t>
      «Статья 162. Принятие и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w:t>
      </w:r>
      <w:r>
        <w:br/>
      </w:r>
      <w:r>
        <w:rPr>
          <w:rFonts w:ascii="Times New Roman"/>
          <w:b w:val="false"/>
          <w:i w:val="false"/>
          <w:color w:val="000000"/>
          <w:sz w:val="28"/>
        </w:rPr>
        <w:t>
      «Статья 163.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r>
        <w:br/>
      </w:r>
      <w:r>
        <w:rPr>
          <w:rFonts w:ascii="Times New Roman"/>
          <w:b w:val="false"/>
          <w:i w:val="false"/>
          <w:color w:val="000000"/>
          <w:sz w:val="28"/>
        </w:rPr>
        <w:t>
      «Статья 164. Ограничение принятия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r>
        <w:br/>
      </w:r>
      <w:r>
        <w:rPr>
          <w:rFonts w:ascii="Times New Roman"/>
          <w:b w:val="false"/>
          <w:i w:val="false"/>
          <w:color w:val="000000"/>
          <w:sz w:val="28"/>
        </w:rPr>
        <w:t>
      «Статья 165.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r>
        <w:br/>
      </w:r>
      <w:r>
        <w:rPr>
          <w:rFonts w:ascii="Times New Roman"/>
          <w:b w:val="false"/>
          <w:i w:val="false"/>
          <w:color w:val="000000"/>
          <w:sz w:val="28"/>
        </w:rPr>
        <w:t>
      «Статья 230. Отбор проектов государственно-частного партнерства для предоставления или увеличения объема поручительств государства»;</w:t>
      </w:r>
      <w:r>
        <w:br/>
      </w:r>
      <w:r>
        <w:rPr>
          <w:rFonts w:ascii="Times New Roman"/>
          <w:b w:val="false"/>
          <w:i w:val="false"/>
          <w:color w:val="000000"/>
          <w:sz w:val="28"/>
        </w:rPr>
        <w:t>
      2) в статье 3:</w:t>
      </w:r>
      <w:r>
        <w:br/>
      </w:r>
      <w:r>
        <w:rPr>
          <w:rFonts w:ascii="Times New Roman"/>
          <w:b w:val="false"/>
          <w:i w:val="false"/>
          <w:color w:val="000000"/>
          <w:sz w:val="28"/>
        </w:rPr>
        <w:t>
      пункт 1:</w:t>
      </w:r>
      <w:r>
        <w:br/>
      </w:r>
      <w:r>
        <w:rPr>
          <w:rFonts w:ascii="Times New Roman"/>
          <w:b w:val="false"/>
          <w:i w:val="false"/>
          <w:color w:val="000000"/>
          <w:sz w:val="28"/>
        </w:rPr>
        <w:t>
      дополнить подпунктом 33-2) следующего содержания:</w:t>
      </w:r>
      <w:r>
        <w:br/>
      </w:r>
      <w:r>
        <w:rPr>
          <w:rFonts w:ascii="Times New Roman"/>
          <w:b w:val="false"/>
          <w:i w:val="false"/>
          <w:color w:val="000000"/>
          <w:sz w:val="28"/>
        </w:rPr>
        <w:t>
      «33-2) проект государственно-частного партнерства – совокупность мероприятий по осуществлению государственно-частного партнерства, реализуемый в течение ограниченного периода времени и имеющий завершенный характер, согласно Закону Республики Казахстан «О государственно-частном партнерстве»;»;</w:t>
      </w:r>
      <w:r>
        <w:br/>
      </w:r>
      <w:r>
        <w:rPr>
          <w:rFonts w:ascii="Times New Roman"/>
          <w:b w:val="false"/>
          <w:i w:val="false"/>
          <w:color w:val="000000"/>
          <w:sz w:val="28"/>
        </w:rPr>
        <w:t>
      дополнить подпунктом 56-3) следующего содержания:</w:t>
      </w:r>
      <w:r>
        <w:br/>
      </w:r>
      <w:r>
        <w:rPr>
          <w:rFonts w:ascii="Times New Roman"/>
          <w:b w:val="false"/>
          <w:i w:val="false"/>
          <w:color w:val="000000"/>
          <w:sz w:val="28"/>
        </w:rPr>
        <w:t>
      «56-3) государственные обязательства по проектам государственно-частного партнерства – совокупность прав и обязанностей государственного партнера по сумме, выделяемой из государственного бюджета, на определенную дату принятых и не исполненных государственным партнером финансовых обязательств по заключенным договорам государственно-частного партнерства;»;</w:t>
      </w:r>
      <w:r>
        <w:br/>
      </w:r>
      <w:r>
        <w:rPr>
          <w:rFonts w:ascii="Times New Roman"/>
          <w:b w:val="false"/>
          <w:i w:val="false"/>
          <w:color w:val="000000"/>
          <w:sz w:val="28"/>
        </w:rPr>
        <w:t>
      3) абзац шестой статьи 39 изложить в следующей редакции:</w:t>
      </w:r>
      <w:r>
        <w:br/>
      </w: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w:t>
      </w:r>
      <w:r>
        <w:br/>
      </w:r>
      <w:r>
        <w:rPr>
          <w:rFonts w:ascii="Times New Roman"/>
          <w:b w:val="false"/>
          <w:i w:val="false"/>
          <w:color w:val="000000"/>
          <w:sz w:val="28"/>
        </w:rPr>
        <w:t>
      4) в статье 53:</w:t>
      </w:r>
      <w:r>
        <w:br/>
      </w:r>
      <w:r>
        <w:rPr>
          <w:rFonts w:ascii="Times New Roman"/>
          <w:b w:val="false"/>
          <w:i w:val="false"/>
          <w:color w:val="000000"/>
          <w:sz w:val="28"/>
        </w:rPr>
        <w:t>
      абзац седьмой подпункта 12) пункта 1 изложить в следующей редакции:</w:t>
      </w:r>
      <w:r>
        <w:br/>
      </w: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международное сотрудничество, прикладные научные исследования и нормативно-методическое обеспечение по направлениям, указанным в пункте 1 настоящей статьи;»;</w:t>
      </w:r>
      <w:r>
        <w:br/>
      </w:r>
      <w:r>
        <w:rPr>
          <w:rFonts w:ascii="Times New Roman"/>
          <w:b w:val="false"/>
          <w:i w:val="false"/>
          <w:color w:val="000000"/>
          <w:sz w:val="28"/>
        </w:rPr>
        <w:t>
      5) в статье 54:</w:t>
      </w:r>
      <w:r>
        <w:br/>
      </w:r>
      <w:r>
        <w:rPr>
          <w:rFonts w:ascii="Times New Roman"/>
          <w:b w:val="false"/>
          <w:i w:val="false"/>
          <w:color w:val="000000"/>
          <w:sz w:val="28"/>
        </w:rPr>
        <w:t>
      абзац пятый подпункта 12) пункта 1 изложить в следующей редакции:</w:t>
      </w:r>
      <w:r>
        <w:br/>
      </w: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пункте 1 настоящей статьи;»;</w:t>
      </w:r>
      <w:r>
        <w:br/>
      </w:r>
      <w:r>
        <w:rPr>
          <w:rFonts w:ascii="Times New Roman"/>
          <w:b w:val="false"/>
          <w:i w:val="false"/>
          <w:color w:val="000000"/>
          <w:sz w:val="28"/>
        </w:rPr>
        <w:t>
      6) в статье 55:</w:t>
      </w:r>
      <w:r>
        <w:br/>
      </w:r>
      <w:r>
        <w:rPr>
          <w:rFonts w:ascii="Times New Roman"/>
          <w:b w:val="false"/>
          <w:i w:val="false"/>
          <w:color w:val="000000"/>
          <w:sz w:val="28"/>
        </w:rPr>
        <w:t>
      абзац четвертый подпункта 12) пункта 1 изложить в следующей редакции:</w:t>
      </w:r>
      <w:r>
        <w:br/>
      </w: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пункте 1 настоящей статьи;»;</w:t>
      </w:r>
      <w:r>
        <w:br/>
      </w:r>
      <w:r>
        <w:rPr>
          <w:rFonts w:ascii="Times New Roman"/>
          <w:b w:val="false"/>
          <w:i w:val="false"/>
          <w:color w:val="000000"/>
          <w:sz w:val="28"/>
        </w:rPr>
        <w:t>
      7) подпункт 2) пункта 2 статьи 56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пункте 1 настоящей статьи;»;</w:t>
      </w:r>
      <w:r>
        <w:br/>
      </w:r>
      <w:r>
        <w:rPr>
          <w:rFonts w:ascii="Times New Roman"/>
          <w:b w:val="false"/>
          <w:i w:val="false"/>
          <w:color w:val="000000"/>
          <w:sz w:val="28"/>
        </w:rPr>
        <w:t>
      8) пункт 3 статьи 67 изложить в следующей редакции:</w:t>
      </w:r>
      <w:r>
        <w:br/>
      </w:r>
      <w:r>
        <w:rPr>
          <w:rFonts w:ascii="Times New Roman"/>
          <w:b w:val="false"/>
          <w:i w:val="false"/>
          <w:color w:val="000000"/>
          <w:sz w:val="28"/>
        </w:rPr>
        <w:t>
      «3.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r>
        <w:br/>
      </w:r>
      <w:r>
        <w:rPr>
          <w:rFonts w:ascii="Times New Roman"/>
          <w:b w:val="false"/>
          <w:i w:val="false"/>
          <w:color w:val="000000"/>
          <w:sz w:val="28"/>
        </w:rPr>
        <w:t>
      9) абзац одиннадцатый пункта 3 статьи 71 изложить в следующей редакции:</w:t>
      </w:r>
      <w:r>
        <w:br/>
      </w:r>
      <w:r>
        <w:rPr>
          <w:rFonts w:ascii="Times New Roman"/>
          <w:b w:val="false"/>
          <w:i w:val="false"/>
          <w:color w:val="000000"/>
          <w:sz w:val="28"/>
        </w:rPr>
        <w:t>
      «лимит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r>
        <w:br/>
      </w:r>
      <w:r>
        <w:rPr>
          <w:rFonts w:ascii="Times New Roman"/>
          <w:b w:val="false"/>
          <w:i w:val="false"/>
          <w:color w:val="000000"/>
          <w:sz w:val="28"/>
        </w:rPr>
        <w:t>
      10) в пункте 2 статьи 79:</w:t>
      </w:r>
      <w:r>
        <w:br/>
      </w:r>
      <w:r>
        <w:rPr>
          <w:rFonts w:ascii="Times New Roman"/>
          <w:b w:val="false"/>
          <w:i w:val="false"/>
          <w:color w:val="000000"/>
          <w:sz w:val="28"/>
        </w:rPr>
        <w:t>
      подпункт 3) части второй изложить в следующей редакции:</w:t>
      </w:r>
      <w:r>
        <w:br/>
      </w:r>
      <w:r>
        <w:rPr>
          <w:rFonts w:ascii="Times New Roman"/>
          <w:b w:val="false"/>
          <w:i w:val="false"/>
          <w:color w:val="000000"/>
          <w:sz w:val="28"/>
        </w:rPr>
        <w:t>
      «3)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r>
        <w:br/>
      </w:r>
      <w:r>
        <w:rPr>
          <w:rFonts w:ascii="Times New Roman"/>
          <w:b w:val="false"/>
          <w:i w:val="false"/>
          <w:color w:val="000000"/>
          <w:sz w:val="28"/>
        </w:rPr>
        <w:t>
      подпункт 3) части третьей изложить в следующей редакции:</w:t>
      </w:r>
      <w:r>
        <w:br/>
      </w:r>
      <w:r>
        <w:rPr>
          <w:rFonts w:ascii="Times New Roman"/>
          <w:b w:val="false"/>
          <w:i w:val="false"/>
          <w:color w:val="000000"/>
          <w:sz w:val="28"/>
        </w:rPr>
        <w:t>
      «3)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местного бюджета;»;</w:t>
      </w:r>
      <w:r>
        <w:br/>
      </w:r>
      <w:r>
        <w:rPr>
          <w:rFonts w:ascii="Times New Roman"/>
          <w:b w:val="false"/>
          <w:i w:val="false"/>
          <w:color w:val="000000"/>
          <w:sz w:val="28"/>
        </w:rPr>
        <w:t>
      11) пункт 7 статьи 110 изложить в следующей редакции:</w:t>
      </w:r>
      <w:r>
        <w:br/>
      </w:r>
      <w:r>
        <w:rPr>
          <w:rFonts w:ascii="Times New Roman"/>
          <w:b w:val="false"/>
          <w:i w:val="false"/>
          <w:color w:val="000000"/>
          <w:sz w:val="28"/>
        </w:rPr>
        <w:t>
      «7. Расходы бюджетных средств, направленные на выполнение государственных обязательств по проектам государственно-частного партнерства, в том числе государственных концессионных обязательств, не подлежат секвестру в процессе исполнения бюджета.»;</w:t>
      </w:r>
      <w:r>
        <w:br/>
      </w:r>
      <w:r>
        <w:rPr>
          <w:rFonts w:ascii="Times New Roman"/>
          <w:b w:val="false"/>
          <w:i w:val="false"/>
          <w:color w:val="000000"/>
          <w:sz w:val="28"/>
        </w:rPr>
        <w:t>
      12) подпункт 5) статьи 141 изложить в следующей редакции:</w:t>
      </w:r>
      <w:r>
        <w:br/>
      </w:r>
      <w:r>
        <w:rPr>
          <w:rFonts w:ascii="Times New Roman"/>
          <w:b w:val="false"/>
          <w:i w:val="false"/>
          <w:color w:val="000000"/>
          <w:sz w:val="28"/>
        </w:rPr>
        <w:t>
      «5) осуществляет контроль на соответствие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 а также поручительств и активов государства законодательству Республики Казахстан.»;</w:t>
      </w:r>
      <w:r>
        <w:br/>
      </w:r>
      <w:r>
        <w:rPr>
          <w:rFonts w:ascii="Times New Roman"/>
          <w:b w:val="false"/>
          <w:i w:val="false"/>
          <w:color w:val="000000"/>
          <w:sz w:val="28"/>
        </w:rPr>
        <w:t>
      13) подпункт 4) статьи 143 изложить в следующей редакции:</w:t>
      </w:r>
      <w:r>
        <w:br/>
      </w:r>
      <w:r>
        <w:rPr>
          <w:rFonts w:ascii="Times New Roman"/>
          <w:b w:val="false"/>
          <w:i w:val="false"/>
          <w:color w:val="000000"/>
          <w:sz w:val="28"/>
        </w:rPr>
        <w:t>
      «4) осуществляет контроль соблюдения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в том числе государственных концессионных обязательств, государственных гарантий и поручительств государства, связанных грантов и активов государства, а также контроль на соответствие законодательству Республики Казахстан их использования;»;</w:t>
      </w:r>
      <w:r>
        <w:br/>
      </w:r>
      <w:r>
        <w:rPr>
          <w:rFonts w:ascii="Times New Roman"/>
          <w:b w:val="false"/>
          <w:i w:val="false"/>
          <w:color w:val="000000"/>
          <w:sz w:val="28"/>
        </w:rPr>
        <w:t>
      14) в статье 151:</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Бюджетные инвестиции и проекты государственно-частного партнерства подразделяются на республиканские и местные.»;</w:t>
      </w:r>
      <w:r>
        <w:br/>
      </w:r>
      <w:r>
        <w:rPr>
          <w:rFonts w:ascii="Times New Roman"/>
          <w:b w:val="false"/>
          <w:i w:val="false"/>
          <w:color w:val="000000"/>
          <w:sz w:val="28"/>
        </w:rPr>
        <w:t>
      абзац первый и подпункт 1) пункта 3 изложить в следующей редакции:</w:t>
      </w:r>
      <w:r>
        <w:br/>
      </w:r>
      <w:r>
        <w:rPr>
          <w:rFonts w:ascii="Times New Roman"/>
          <w:b w:val="false"/>
          <w:i w:val="false"/>
          <w:color w:val="000000"/>
          <w:sz w:val="28"/>
        </w:rPr>
        <w:t>
      «3. Критериями определения республиканских и местных бюджетных инвестиций и проектов государственно-частного партнерства являются:</w:t>
      </w:r>
      <w:r>
        <w:br/>
      </w:r>
      <w:r>
        <w:rPr>
          <w:rFonts w:ascii="Times New Roman"/>
          <w:b w:val="false"/>
          <w:i w:val="false"/>
          <w:color w:val="000000"/>
          <w:sz w:val="28"/>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осуществления бюджетных инвестиций и проектов государственно-частного партнерства концессионных проектов;»;</w:t>
      </w:r>
      <w:r>
        <w:br/>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Для определения бюджетных инвестиций и проектов государственно-частного партнерства как республиканских достаточно соответствие их одному из указанных в пункте 3 настоящей статьи критериев.</w:t>
      </w:r>
      <w:r>
        <w:br/>
      </w:r>
      <w:r>
        <w:rPr>
          <w:rFonts w:ascii="Times New Roman"/>
          <w:b w:val="false"/>
          <w:i w:val="false"/>
          <w:color w:val="000000"/>
          <w:sz w:val="28"/>
        </w:rPr>
        <w:t>
      5. Классификация местных бюджетных инвестиций и проектов государственно-частного партнерства на областные, городов республиканского значения, столицы и районные (городов областного значения) осуществляется на основе критериев, предусмотренных пунктом 3 настоящей статьи.»;</w:t>
      </w:r>
      <w:r>
        <w:br/>
      </w:r>
      <w:r>
        <w:rPr>
          <w:rFonts w:ascii="Times New Roman"/>
          <w:b w:val="false"/>
          <w:i w:val="false"/>
          <w:color w:val="000000"/>
          <w:sz w:val="28"/>
        </w:rPr>
        <w:t>
      15) часть первую пункта 2 статьи 154 изложить в следующей редакции:</w:t>
      </w:r>
      <w:r>
        <w:br/>
      </w:r>
      <w:r>
        <w:rPr>
          <w:rFonts w:ascii="Times New Roman"/>
          <w:b w:val="false"/>
          <w:i w:val="false"/>
          <w:color w:val="000000"/>
          <w:sz w:val="28"/>
        </w:rPr>
        <w:t>
      «2.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 или экономического заключения на концепцию проекта государственно-частного партнерства.»;</w:t>
      </w:r>
      <w:r>
        <w:br/>
      </w:r>
      <w:r>
        <w:rPr>
          <w:rFonts w:ascii="Times New Roman"/>
          <w:b w:val="false"/>
          <w:i w:val="false"/>
          <w:color w:val="000000"/>
          <w:sz w:val="28"/>
        </w:rPr>
        <w:t>
      16) дополнить статьями 154-1, 154-2, 154-3 и 154-4 следующего содержания:</w:t>
      </w:r>
      <w:r>
        <w:br/>
      </w:r>
      <w:r>
        <w:rPr>
          <w:rFonts w:ascii="Times New Roman"/>
          <w:b w:val="false"/>
          <w:i w:val="false"/>
          <w:color w:val="000000"/>
          <w:sz w:val="28"/>
        </w:rPr>
        <w:t>
      «Статья 154-1. Планирование проектов государственно-частного</w:t>
      </w:r>
      <w:r>
        <w:br/>
      </w:r>
      <w:r>
        <w:rPr>
          <w:rFonts w:ascii="Times New Roman"/>
          <w:b w:val="false"/>
          <w:i w:val="false"/>
          <w:color w:val="000000"/>
          <w:sz w:val="28"/>
        </w:rPr>
        <w:t>
                     партнерства</w:t>
      </w:r>
      <w:r>
        <w:br/>
      </w:r>
      <w:r>
        <w:rPr>
          <w:rFonts w:ascii="Times New Roman"/>
          <w:b w:val="false"/>
          <w:i w:val="false"/>
          <w:color w:val="000000"/>
          <w:sz w:val="28"/>
        </w:rPr>
        <w:t>
      1. Концепция проекта государственно-частного партнерства, предполагающая расходы из государственного бюджета, разрабатывается и вносится администратором бюджетной программы в центральный или местный уполномоченный орган по государственному планированию, без прохождения этапа инвестиционного предложения, предусмотренного статьей 152 настоящего Кодекса.</w:t>
      </w:r>
      <w:r>
        <w:br/>
      </w:r>
      <w:r>
        <w:rPr>
          <w:rFonts w:ascii="Times New Roman"/>
          <w:b w:val="false"/>
          <w:i w:val="false"/>
          <w:color w:val="000000"/>
          <w:sz w:val="28"/>
        </w:rPr>
        <w:t>
      2. Концепция проекта государственно-частного партнерства подлежит отраслевой экспертизе.</w:t>
      </w:r>
      <w:r>
        <w:br/>
      </w:r>
      <w:r>
        <w:rPr>
          <w:rFonts w:ascii="Times New Roman"/>
          <w:b w:val="false"/>
          <w:i w:val="false"/>
          <w:color w:val="000000"/>
          <w:sz w:val="28"/>
        </w:rPr>
        <w:t>
      3. Центральный или местный уполномоченный орган по государственному планированию подготавливает экономическое заключение на концепцию проекта государственно-частного партнерства.</w:t>
      </w:r>
      <w:r>
        <w:br/>
      </w:r>
      <w:r>
        <w:rPr>
          <w:rFonts w:ascii="Times New Roman"/>
          <w:b w:val="false"/>
          <w:i w:val="false"/>
          <w:color w:val="000000"/>
          <w:sz w:val="28"/>
        </w:rPr>
        <w:t>
      4. Планирование проектов государственно-частного партнерства осуществляется на основании экономического заключения концепции проекта государственно-частного партнерства о целесообразности в три этапа:</w:t>
      </w:r>
      <w:r>
        <w:br/>
      </w:r>
      <w:r>
        <w:rPr>
          <w:rFonts w:ascii="Times New Roman"/>
          <w:b w:val="false"/>
          <w:i w:val="false"/>
          <w:color w:val="000000"/>
          <w:sz w:val="28"/>
        </w:rPr>
        <w:t>
      1) разработка и экспертиза концепции проекта государственно-частного партнерства на стадии разработки бюджета;</w:t>
      </w:r>
      <w:r>
        <w:br/>
      </w:r>
      <w:r>
        <w:rPr>
          <w:rFonts w:ascii="Times New Roman"/>
          <w:b w:val="false"/>
          <w:i w:val="false"/>
          <w:color w:val="000000"/>
          <w:sz w:val="28"/>
        </w:rPr>
        <w:t>
      2) разработка или корректировка, а также проведение необходимых экспертиз конкурсной документации проектов государственно-частного партнерства;</w:t>
      </w:r>
      <w:r>
        <w:br/>
      </w:r>
      <w:r>
        <w:rPr>
          <w:rFonts w:ascii="Times New Roman"/>
          <w:b w:val="false"/>
          <w:i w:val="false"/>
          <w:color w:val="000000"/>
          <w:sz w:val="28"/>
        </w:rPr>
        <w:t>
      3) подписание договора.</w:t>
      </w:r>
      <w:r>
        <w:br/>
      </w:r>
      <w:r>
        <w:rPr>
          <w:rFonts w:ascii="Times New Roman"/>
          <w:b w:val="false"/>
          <w:i w:val="false"/>
          <w:color w:val="000000"/>
          <w:sz w:val="28"/>
        </w:rPr>
        <w:t>
      5. Расходы на участие государства в уставном капитале юридических лиц, направленные на реализацию проекта государственно-частного партнерства, имеющего положительное решение соответствующей бюджетной комиссии, включаются в проект бюджета с отлагательным условием о представлении финансово-экономического обоснования с учетом положений Закона Республики Казахстан «О государственно-частном партнерстве» до уточнения или корректировки бюджета.</w:t>
      </w:r>
      <w:r>
        <w:br/>
      </w:r>
      <w:r>
        <w:rPr>
          <w:rFonts w:ascii="Times New Roman"/>
          <w:b w:val="false"/>
          <w:i w:val="false"/>
          <w:color w:val="000000"/>
          <w:sz w:val="28"/>
        </w:rPr>
        <w:t>
      Статья 154-2. Разработка концепции проекта</w:t>
      </w:r>
      <w:r>
        <w:br/>
      </w:r>
      <w:r>
        <w:rPr>
          <w:rFonts w:ascii="Times New Roman"/>
          <w:b w:val="false"/>
          <w:i w:val="false"/>
          <w:color w:val="000000"/>
          <w:sz w:val="28"/>
        </w:rPr>
        <w:t>
                    государственно-частного партнерства</w:t>
      </w:r>
      <w:r>
        <w:br/>
      </w:r>
      <w:r>
        <w:rPr>
          <w:rFonts w:ascii="Times New Roman"/>
          <w:b w:val="false"/>
          <w:i w:val="false"/>
          <w:color w:val="000000"/>
          <w:sz w:val="28"/>
        </w:rPr>
        <w:t>
      1. Разработка концепции проекта государственно-частного партнерства осуществляется в соответствии с законодательством Республики Казахстан о государственно-частном партнерстве.</w:t>
      </w:r>
      <w:r>
        <w:br/>
      </w:r>
      <w:r>
        <w:rPr>
          <w:rFonts w:ascii="Times New Roman"/>
          <w:b w:val="false"/>
          <w:i w:val="false"/>
          <w:color w:val="000000"/>
          <w:sz w:val="28"/>
        </w:rPr>
        <w:t>
      Уполномоченные государственные органы соответствующей отрасли и местные исполнительные органы, а также юридические лица, определенные Правительством Республики Казахстан или местными исполнительными органами на консультативное сопровождение проектов государственно-частного партнерства, несут ответственность в соответствии с законами Республики Казахстан за обоснованность концепции проекта государственно-частного партнерства.</w:t>
      </w:r>
      <w:r>
        <w:br/>
      </w:r>
      <w:r>
        <w:rPr>
          <w:rFonts w:ascii="Times New Roman"/>
          <w:b w:val="false"/>
          <w:i w:val="false"/>
          <w:color w:val="000000"/>
          <w:sz w:val="28"/>
        </w:rPr>
        <w:t>
      2. Уполномоченные государственные органы соответствующей отрасли или местные исполнительные органы привлекают для проведения анализа и проработки концепции проекта государственно-частного партнерства республиканского и местного значения юридические лица, определяемые Правительством Республики Казахстан или местным исполнительным органом.</w:t>
      </w:r>
      <w:r>
        <w:br/>
      </w:r>
      <w:r>
        <w:rPr>
          <w:rFonts w:ascii="Times New Roman"/>
          <w:b w:val="false"/>
          <w:i w:val="false"/>
          <w:color w:val="000000"/>
          <w:sz w:val="28"/>
        </w:rPr>
        <w:t>
      3. Центральный уполномоченный орган по государственному планированию подготавливает заключение по проекту государственно-частного партнерства на основании экспертизы центра развития государственно-частного партнерства.</w:t>
      </w:r>
      <w:r>
        <w:br/>
      </w:r>
      <w:r>
        <w:rPr>
          <w:rFonts w:ascii="Times New Roman"/>
          <w:b w:val="false"/>
          <w:i w:val="false"/>
          <w:color w:val="000000"/>
          <w:sz w:val="28"/>
        </w:rPr>
        <w:t>
      Местный уполномоченный орган по государственному планированию подготавливает заключение по проекту государственно-частного партнерства на основании экспертизы юридического лица, определяемого местным исполнительным органом, в случае его привлечения.</w:t>
      </w:r>
      <w:r>
        <w:br/>
      </w:r>
      <w:r>
        <w:rPr>
          <w:rFonts w:ascii="Times New Roman"/>
          <w:b w:val="false"/>
          <w:i w:val="false"/>
          <w:color w:val="000000"/>
          <w:sz w:val="28"/>
        </w:rPr>
        <w:t>
      4. По проектам государственно-частного партнерства, одобренным бюджетными комиссиями, содержащимся в концепциях, центральный или местный уполномоченный орган по государственному планированию формирует перечень проектов государственно-частного партнерства, разработка или корректировка, а также проведение необходимых экспертиз конкурсных документаций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Статья 154-3. Разработка или корректировка, а также проведение</w:t>
      </w:r>
      <w:r>
        <w:br/>
      </w:r>
      <w:r>
        <w:rPr>
          <w:rFonts w:ascii="Times New Roman"/>
          <w:b w:val="false"/>
          <w:i w:val="false"/>
          <w:color w:val="000000"/>
          <w:sz w:val="28"/>
        </w:rPr>
        <w:t>
                    необходимых экспертиз конкурсных документаций</w:t>
      </w:r>
      <w:r>
        <w:br/>
      </w:r>
      <w:r>
        <w:rPr>
          <w:rFonts w:ascii="Times New Roman"/>
          <w:b w:val="false"/>
          <w:i w:val="false"/>
          <w:color w:val="000000"/>
          <w:sz w:val="28"/>
        </w:rPr>
        <w:t>
                    проектов государственно-частного партнерства</w:t>
      </w:r>
      <w:r>
        <w:br/>
      </w:r>
      <w:r>
        <w:rPr>
          <w:rFonts w:ascii="Times New Roman"/>
          <w:b w:val="false"/>
          <w:i w:val="false"/>
          <w:color w:val="000000"/>
          <w:sz w:val="28"/>
        </w:rPr>
        <w:t>
      1. По проектам государственно-частного партнерства, одобренным бюджетными комиссиями, содержащимся в концепциях государственно-частного партнерства, осуществляется разработка или корректировка конкурсных документаций.</w:t>
      </w:r>
      <w:r>
        <w:br/>
      </w:r>
      <w:r>
        <w:rPr>
          <w:rFonts w:ascii="Times New Roman"/>
          <w:b w:val="false"/>
          <w:i w:val="false"/>
          <w:color w:val="000000"/>
          <w:sz w:val="28"/>
        </w:rPr>
        <w:t>
      Период освоения средств, выделенных на разработку или корректировку конкурсных документаций проектов государственно-частного партнерства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r>
        <w:br/>
      </w:r>
      <w:r>
        <w:rPr>
          <w:rFonts w:ascii="Times New Roman"/>
          <w:b w:val="false"/>
          <w:i w:val="false"/>
          <w:color w:val="000000"/>
          <w:sz w:val="28"/>
        </w:rPr>
        <w:t>
      2. Финансирование разработки или корректировки конкурсных документаций проектов государственно-частного партнерства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На разработку или корректировку конкурсных документаций республиканских проектов государственно-частного партнерства привлекаются юридические лица, определяемые Правительством Республики Казахстан.</w:t>
      </w:r>
      <w:r>
        <w:br/>
      </w:r>
      <w:r>
        <w:rPr>
          <w:rFonts w:ascii="Times New Roman"/>
          <w:b w:val="false"/>
          <w:i w:val="false"/>
          <w:color w:val="000000"/>
          <w:sz w:val="28"/>
        </w:rPr>
        <w:t>
      На разработку или корректировку конкурсных документаций местных проектов государственно-частного партнерства привлекаются юридические лица, определяемые местным исполнительным органом или Правительством Республики Казахстан.</w:t>
      </w:r>
      <w:r>
        <w:br/>
      </w:r>
      <w:r>
        <w:rPr>
          <w:rFonts w:ascii="Times New Roman"/>
          <w:b w:val="false"/>
          <w:i w:val="false"/>
          <w:color w:val="000000"/>
          <w:sz w:val="28"/>
        </w:rPr>
        <w:t>
      3. Центральный уполномоченный орган по государственному планированию направляет конкурсную документацию проектов государственно-частного партнерства на экспертизу в центр развития государственно-частного партнерства.</w:t>
      </w:r>
      <w:r>
        <w:br/>
      </w:r>
      <w:r>
        <w:rPr>
          <w:rFonts w:ascii="Times New Roman"/>
          <w:b w:val="false"/>
          <w:i w:val="false"/>
          <w:color w:val="000000"/>
          <w:sz w:val="28"/>
        </w:rPr>
        <w:t>
      Местный уполномоченный орган по государственному планированию направляет конкурсную документацию проектов государственно-частного партнерства на экспертизу юридическому лицу, определяемому местным исполнительным органом.</w:t>
      </w:r>
      <w:r>
        <w:br/>
      </w:r>
      <w:r>
        <w:rPr>
          <w:rFonts w:ascii="Times New Roman"/>
          <w:b w:val="false"/>
          <w:i w:val="false"/>
          <w:color w:val="000000"/>
          <w:sz w:val="28"/>
        </w:rPr>
        <w:t>
      4. Центральный уполномоченный орган по государственному планированию на основании соответствующих экспертиз в соответствии с законодательством Республики Казахстан о государственно-частном партнерстве формирует заключения по конкурсной документации. Центральный уполномоченный орган по бюджетному планированию вносит их на рассмотрение Республиканской бюджетной комиссии.</w:t>
      </w:r>
      <w:r>
        <w:br/>
      </w:r>
      <w:r>
        <w:rPr>
          <w:rFonts w:ascii="Times New Roman"/>
          <w:b w:val="false"/>
          <w:i w:val="false"/>
          <w:color w:val="000000"/>
          <w:sz w:val="28"/>
        </w:rPr>
        <w:t>
      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о государственно-частном партнерстве формирует заключения по конкурсной документации и вносит их на рассмотрение соответствующей бюджетной комиссии.</w:t>
      </w:r>
      <w:r>
        <w:br/>
      </w:r>
      <w:r>
        <w:rPr>
          <w:rFonts w:ascii="Times New Roman"/>
          <w:b w:val="false"/>
          <w:i w:val="false"/>
          <w:color w:val="000000"/>
          <w:sz w:val="28"/>
        </w:rPr>
        <w:t>
      6. Не допускается включение в конкурсную документацию государственных обязательств по проектам государственно-частного партнерства без рассмотрения соответствующей бюджетной комиссии.</w:t>
      </w:r>
      <w:r>
        <w:br/>
      </w:r>
      <w:r>
        <w:rPr>
          <w:rFonts w:ascii="Times New Roman"/>
          <w:b w:val="false"/>
          <w:i w:val="false"/>
          <w:color w:val="000000"/>
          <w:sz w:val="28"/>
        </w:rPr>
        <w:t>
      7. Привязка имеющейся проектно-сметной документации к конкретной площадке объекта государственно-частного партнерства осуществляется организатором конкурса в рамках разработки или корректировки конкурсной документации либо частным партнером с учетом маркетинговых и финансово-экономических параметров проекта государственно-частного партнерства, содержащихся в концепции проекта государственно-частного партнерства.</w:t>
      </w:r>
      <w:r>
        <w:br/>
      </w:r>
      <w:r>
        <w:rPr>
          <w:rFonts w:ascii="Times New Roman"/>
          <w:b w:val="false"/>
          <w:i w:val="false"/>
          <w:color w:val="000000"/>
          <w:sz w:val="28"/>
        </w:rPr>
        <w:t>
      8. Требования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 определяются центральным уполномоченным органом по государственному планированию Республики Казахстан.</w:t>
      </w:r>
      <w:r>
        <w:br/>
      </w:r>
      <w:r>
        <w:rPr>
          <w:rFonts w:ascii="Times New Roman"/>
          <w:b w:val="false"/>
          <w:i w:val="false"/>
          <w:color w:val="000000"/>
          <w:sz w:val="28"/>
        </w:rPr>
        <w:t>
      Статья 154-4. Консультативное сопровождение проектов</w:t>
      </w:r>
      <w:r>
        <w:br/>
      </w:r>
      <w:r>
        <w:rPr>
          <w:rFonts w:ascii="Times New Roman"/>
          <w:b w:val="false"/>
          <w:i w:val="false"/>
          <w:color w:val="000000"/>
          <w:sz w:val="28"/>
        </w:rPr>
        <w:t>
                    государственно-частного партнерства</w:t>
      </w:r>
      <w:r>
        <w:br/>
      </w:r>
      <w:r>
        <w:rPr>
          <w:rFonts w:ascii="Times New Roman"/>
          <w:b w:val="false"/>
          <w:i w:val="false"/>
          <w:color w:val="000000"/>
          <w:sz w:val="28"/>
        </w:rPr>
        <w:t>
      1. Консультативное сопровождение проектов государственно-частного партнерства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2. Центральный или местный уполномоченный орган по бюджетному планированию вносит заключение на оказание услуг по консультативному сопровождению проектов государственно-частного партнерства на рассмотрение соответствующей бюджетной комиссии.</w:t>
      </w:r>
      <w:r>
        <w:br/>
      </w:r>
      <w:r>
        <w:rPr>
          <w:rFonts w:ascii="Times New Roman"/>
          <w:b w:val="false"/>
          <w:i w:val="false"/>
          <w:color w:val="000000"/>
          <w:sz w:val="28"/>
        </w:rPr>
        <w:t>
      3. По объемам финансирования услуг по консультативному сопровождению каждого проекта государственно-частного партнерства,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На консультативное сопровождение республиканских проектов государственно-частного партнерства привлекаются, в случае необходимости, юридические лица, определяемые Правительством Республики Казахстан.</w:t>
      </w:r>
      <w:r>
        <w:br/>
      </w:r>
      <w:r>
        <w:rPr>
          <w:rFonts w:ascii="Times New Roman"/>
          <w:b w:val="false"/>
          <w:i w:val="false"/>
          <w:color w:val="000000"/>
          <w:sz w:val="28"/>
        </w:rPr>
        <w:t>
      На консультативное сопровождение местных проектов государственно-частного партнерства привлекаются, в случае необходимости, юридические лица, определяемые местным исполнительным органом или Правительством Республики Казахстан.»;</w:t>
      </w:r>
      <w:r>
        <w:br/>
      </w:r>
      <w:r>
        <w:rPr>
          <w:rFonts w:ascii="Times New Roman"/>
          <w:b w:val="false"/>
          <w:i w:val="false"/>
          <w:color w:val="000000"/>
          <w:sz w:val="28"/>
        </w:rPr>
        <w:t>
      17) часть вторую пункта 7 статьи 155-2 изложить в следующей редакции:</w:t>
      </w:r>
      <w:r>
        <w:br/>
      </w:r>
      <w:r>
        <w:rPr>
          <w:rFonts w:ascii="Times New Roman"/>
          <w:b w:val="false"/>
          <w:i w:val="false"/>
          <w:color w:val="000000"/>
          <w:sz w:val="28"/>
        </w:rPr>
        <w:t>
      «Привязка имеющейся проектно-сметной документации к конкретной площадке объекта концессии осуществляется организатором конкурса в рамках разработки или корректировки конкурсной документации или концессионером с учетом маркетинговых и финансово-экономических параметров концессионного проекта согласно условиям конкурсной документации.»;</w:t>
      </w:r>
      <w:r>
        <w:br/>
      </w:r>
      <w:r>
        <w:rPr>
          <w:rFonts w:ascii="Times New Roman"/>
          <w:b w:val="false"/>
          <w:i w:val="false"/>
          <w:color w:val="000000"/>
          <w:sz w:val="28"/>
        </w:rPr>
        <w:t>
      18) статью 156 изложить в следующей редакции:</w:t>
      </w:r>
      <w:r>
        <w:br/>
      </w:r>
      <w:r>
        <w:rPr>
          <w:rFonts w:ascii="Times New Roman"/>
          <w:b w:val="false"/>
          <w:i w:val="false"/>
          <w:color w:val="000000"/>
          <w:sz w:val="28"/>
        </w:rPr>
        <w:t>
      «Статья 156. Основания для принятия государственных</w:t>
      </w:r>
      <w:r>
        <w:br/>
      </w:r>
      <w:r>
        <w:rPr>
          <w:rFonts w:ascii="Times New Roman"/>
          <w:b w:val="false"/>
          <w:i w:val="false"/>
          <w:color w:val="000000"/>
          <w:sz w:val="28"/>
        </w:rPr>
        <w:t>
                   обязательств по проектам государственно-частного</w:t>
      </w:r>
      <w:r>
        <w:br/>
      </w:r>
      <w:r>
        <w:rPr>
          <w:rFonts w:ascii="Times New Roman"/>
          <w:b w:val="false"/>
          <w:i w:val="false"/>
          <w:color w:val="000000"/>
          <w:sz w:val="28"/>
        </w:rPr>
        <w:t>
                   партнерства, в том числе государственных</w:t>
      </w:r>
      <w:r>
        <w:br/>
      </w:r>
      <w:r>
        <w:rPr>
          <w:rFonts w:ascii="Times New Roman"/>
          <w:b w:val="false"/>
          <w:i w:val="false"/>
          <w:color w:val="000000"/>
          <w:sz w:val="28"/>
        </w:rPr>
        <w:t>
                   концессионных обязательств</w:t>
      </w:r>
      <w:r>
        <w:br/>
      </w:r>
      <w:r>
        <w:rPr>
          <w:rFonts w:ascii="Times New Roman"/>
          <w:b w:val="false"/>
          <w:i w:val="false"/>
          <w:color w:val="000000"/>
          <w:sz w:val="28"/>
        </w:rPr>
        <w:t>
      1.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r>
        <w:br/>
      </w:r>
      <w:r>
        <w:rPr>
          <w:rFonts w:ascii="Times New Roman"/>
          <w:b w:val="false"/>
          <w:i w:val="false"/>
          <w:color w:val="000000"/>
          <w:sz w:val="28"/>
        </w:rPr>
        <w:t>
      Основанием для принятия государственных обязательств по проектам государственно-частного партнерства является наличие:</w:t>
      </w:r>
      <w:r>
        <w:br/>
      </w:r>
      <w:r>
        <w:rPr>
          <w:rFonts w:ascii="Times New Roman"/>
          <w:b w:val="false"/>
          <w:i w:val="false"/>
          <w:color w:val="000000"/>
          <w:sz w:val="28"/>
        </w:rPr>
        <w:t>
      1) протокола переговоров при его наличии;</w:t>
      </w:r>
      <w:r>
        <w:br/>
      </w:r>
      <w:r>
        <w:rPr>
          <w:rFonts w:ascii="Times New Roman"/>
          <w:b w:val="false"/>
          <w:i w:val="false"/>
          <w:color w:val="000000"/>
          <w:sz w:val="28"/>
        </w:rPr>
        <w:t>
      2) предложения бюджетной комиссии о принятии государственных обязательств по проектам государственно-частного партнерства.</w:t>
      </w:r>
      <w:r>
        <w:br/>
      </w:r>
      <w:r>
        <w:rPr>
          <w:rFonts w:ascii="Times New Roman"/>
          <w:b w:val="false"/>
          <w:i w:val="false"/>
          <w:color w:val="000000"/>
          <w:sz w:val="28"/>
        </w:rPr>
        <w:t>
      2. Принятие государственных концессионных обязательств осуществляется путем подписания договоров концессии.</w:t>
      </w:r>
      <w:r>
        <w:br/>
      </w:r>
      <w:r>
        <w:rPr>
          <w:rFonts w:ascii="Times New Roman"/>
          <w:b w:val="false"/>
          <w:i w:val="false"/>
          <w:color w:val="000000"/>
          <w:sz w:val="28"/>
        </w:rPr>
        <w:t>
      Основанием для принятия государственных концессионных обязательств является наличие:</w:t>
      </w:r>
      <w:r>
        <w:br/>
      </w:r>
      <w:r>
        <w:rPr>
          <w:rFonts w:ascii="Times New Roman"/>
          <w:b w:val="false"/>
          <w:i w:val="false"/>
          <w:color w:val="000000"/>
          <w:sz w:val="28"/>
        </w:rPr>
        <w:t>
      1) протокола переговоров при его наличии;</w:t>
      </w:r>
      <w:r>
        <w:br/>
      </w:r>
      <w:r>
        <w:rPr>
          <w:rFonts w:ascii="Times New Roman"/>
          <w:b w:val="false"/>
          <w:i w:val="false"/>
          <w:color w:val="000000"/>
          <w:sz w:val="28"/>
        </w:rPr>
        <w:t>
      2) предложения комиссии по концессии, созданной в соответствии с законодательством Республики Казахстан о концессиях, об определении победителя конкурса;</w:t>
      </w:r>
      <w:r>
        <w:br/>
      </w:r>
      <w:r>
        <w:rPr>
          <w:rFonts w:ascii="Times New Roman"/>
          <w:b w:val="false"/>
          <w:i w:val="false"/>
          <w:color w:val="000000"/>
          <w:sz w:val="28"/>
        </w:rPr>
        <w:t>
      3) предложения бюджетной комиссии о принятии государственных концессионных обязательств.»;</w:t>
      </w:r>
      <w:r>
        <w:br/>
      </w:r>
      <w:r>
        <w:rPr>
          <w:rFonts w:ascii="Times New Roman"/>
          <w:b w:val="false"/>
          <w:i w:val="false"/>
          <w:color w:val="000000"/>
          <w:sz w:val="28"/>
        </w:rPr>
        <w:t>
      19) дополнить статьей 158-1 следующего содержания:</w:t>
      </w:r>
      <w:r>
        <w:br/>
      </w:r>
      <w:r>
        <w:rPr>
          <w:rFonts w:ascii="Times New Roman"/>
          <w:b w:val="false"/>
          <w:i w:val="false"/>
          <w:color w:val="000000"/>
          <w:sz w:val="28"/>
        </w:rPr>
        <w:t>
      «Статья 158-1. Реализация проектов государственно-частного</w:t>
      </w:r>
      <w:r>
        <w:br/>
      </w:r>
      <w:r>
        <w:rPr>
          <w:rFonts w:ascii="Times New Roman"/>
          <w:b w:val="false"/>
          <w:i w:val="false"/>
          <w:color w:val="000000"/>
          <w:sz w:val="28"/>
        </w:rPr>
        <w:t>
                     партнерства</w:t>
      </w:r>
      <w:r>
        <w:br/>
      </w:r>
      <w:r>
        <w:rPr>
          <w:rFonts w:ascii="Times New Roman"/>
          <w:b w:val="false"/>
          <w:i w:val="false"/>
          <w:color w:val="000000"/>
          <w:sz w:val="28"/>
        </w:rPr>
        <w:t>
      1. Проекты государственно-частного партнерства реализуются на основании договора государственно-частного партнерства в соответствии с Законом Республики Казахстан «О государственно-частном партнерстве».</w:t>
      </w:r>
      <w:r>
        <w:br/>
      </w:r>
      <w:r>
        <w:rPr>
          <w:rFonts w:ascii="Times New Roman"/>
          <w:b w:val="false"/>
          <w:i w:val="false"/>
          <w:color w:val="000000"/>
          <w:sz w:val="28"/>
        </w:rPr>
        <w:t>
      2. Мониторинг реализации проектов государственно-частного партнерства осуществляется центральным уполномоченным органом соответствующей отрасли в период исполнения договорных отношений.</w:t>
      </w:r>
      <w:r>
        <w:br/>
      </w:r>
      <w:r>
        <w:rPr>
          <w:rFonts w:ascii="Times New Roman"/>
          <w:b w:val="false"/>
          <w:i w:val="false"/>
          <w:color w:val="000000"/>
          <w:sz w:val="28"/>
        </w:rPr>
        <w:t>
      3. Оценка реализации проектов государственно-частного партнерства осуществляется уполномоченным органом по государственному планированию.</w:t>
      </w:r>
      <w:r>
        <w:br/>
      </w:r>
      <w:r>
        <w:rPr>
          <w:rFonts w:ascii="Times New Roman"/>
          <w:b w:val="false"/>
          <w:i w:val="false"/>
          <w:color w:val="000000"/>
          <w:sz w:val="28"/>
        </w:rPr>
        <w:t>
      При проведении оценки реализации проектов государственно-частного партнерства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4. Порядок проведения мониторинга и оценки реализации проектов государственно-частного партнерства определяется центральным уполномоченным органом по государственному планированию.»;</w:t>
      </w:r>
      <w:r>
        <w:br/>
      </w:r>
      <w:r>
        <w:rPr>
          <w:rFonts w:ascii="Times New Roman"/>
          <w:b w:val="false"/>
          <w:i w:val="false"/>
          <w:color w:val="000000"/>
          <w:sz w:val="28"/>
        </w:rPr>
        <w:t>
      20) статьи 160, 161, 162, 163, 164 и 165 изложить в следующей редакции:</w:t>
      </w:r>
      <w:r>
        <w:br/>
      </w:r>
      <w:r>
        <w:rPr>
          <w:rFonts w:ascii="Times New Roman"/>
          <w:b w:val="false"/>
          <w:i w:val="false"/>
          <w:color w:val="000000"/>
          <w:sz w:val="28"/>
        </w:rPr>
        <w:t>
      «Статья 160. Общие положения о государственных обязательствах</w:t>
      </w:r>
      <w:r>
        <w:br/>
      </w:r>
      <w:r>
        <w:rPr>
          <w:rFonts w:ascii="Times New Roman"/>
          <w:b w:val="false"/>
          <w:i w:val="false"/>
          <w:color w:val="000000"/>
          <w:sz w:val="28"/>
        </w:rPr>
        <w:t>
                   по проектам государственно-частного партнерства, в</w:t>
      </w:r>
      <w:r>
        <w:br/>
      </w:r>
      <w:r>
        <w:rPr>
          <w:rFonts w:ascii="Times New Roman"/>
          <w:b w:val="false"/>
          <w:i w:val="false"/>
          <w:color w:val="000000"/>
          <w:sz w:val="28"/>
        </w:rPr>
        <w:t>
                   том числе о государственных концессионных</w:t>
      </w:r>
      <w:r>
        <w:br/>
      </w:r>
      <w:r>
        <w:rPr>
          <w:rFonts w:ascii="Times New Roman"/>
          <w:b w:val="false"/>
          <w:i w:val="false"/>
          <w:color w:val="000000"/>
          <w:sz w:val="28"/>
        </w:rPr>
        <w:t>
                   обязательствах</w:t>
      </w:r>
      <w:r>
        <w:br/>
      </w: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о государственно-частном партнерстве и (или) о концессиях.</w:t>
      </w:r>
      <w:r>
        <w:br/>
      </w:r>
      <w:r>
        <w:rPr>
          <w:rFonts w:ascii="Times New Roman"/>
          <w:b w:val="false"/>
          <w:i w:val="false"/>
          <w:color w:val="000000"/>
          <w:sz w:val="28"/>
        </w:rPr>
        <w:t>
      2. Государственные обязательства по проектам государственно-частного партнерства, в том числе государственные концессионные обязательства подразделяются на:</w:t>
      </w:r>
      <w:r>
        <w:br/>
      </w:r>
      <w:r>
        <w:rPr>
          <w:rFonts w:ascii="Times New Roman"/>
          <w:b w:val="false"/>
          <w:i w:val="false"/>
          <w:color w:val="000000"/>
          <w:sz w:val="28"/>
        </w:rPr>
        <w:t>
      1)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w:t>
      </w:r>
      <w:r>
        <w:br/>
      </w:r>
      <w:r>
        <w:rPr>
          <w:rFonts w:ascii="Times New Roman"/>
          <w:b w:val="false"/>
          <w:i w:val="false"/>
          <w:color w:val="000000"/>
          <w:sz w:val="28"/>
        </w:rPr>
        <w:t>
      2)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w:t>
      </w:r>
      <w:r>
        <w:br/>
      </w:r>
      <w:r>
        <w:rPr>
          <w:rFonts w:ascii="Times New Roman"/>
          <w:b w:val="false"/>
          <w:i w:val="false"/>
          <w:color w:val="000000"/>
          <w:sz w:val="28"/>
        </w:rPr>
        <w:t>
      3.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осуществляется за счет средств республиканского бюджета.</w:t>
      </w:r>
      <w:r>
        <w:br/>
      </w:r>
      <w:r>
        <w:rPr>
          <w:rFonts w:ascii="Times New Roman"/>
          <w:b w:val="false"/>
          <w:i w:val="false"/>
          <w:color w:val="000000"/>
          <w:sz w:val="28"/>
        </w:rPr>
        <w:t>
      4.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осуществляется за счет средств местных бюджетов.</w:t>
      </w:r>
      <w:r>
        <w:br/>
      </w:r>
      <w:r>
        <w:rPr>
          <w:rFonts w:ascii="Times New Roman"/>
          <w:b w:val="false"/>
          <w:i w:val="false"/>
          <w:color w:val="000000"/>
          <w:sz w:val="28"/>
        </w:rPr>
        <w:t>
      5.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в том числе государственным концессионным обязательствам друг друга.</w:t>
      </w:r>
      <w:r>
        <w:br/>
      </w:r>
      <w:r>
        <w:rPr>
          <w:rFonts w:ascii="Times New Roman"/>
          <w:b w:val="false"/>
          <w:i w:val="false"/>
          <w:color w:val="000000"/>
          <w:sz w:val="28"/>
        </w:rPr>
        <w:t>
      6.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в том числе государственных концессионных обязательств по заключенным договорам государственно-частного партнерства либо концессии.</w:t>
      </w:r>
      <w:r>
        <w:br/>
      </w:r>
      <w:r>
        <w:rPr>
          <w:rFonts w:ascii="Times New Roman"/>
          <w:b w:val="false"/>
          <w:i w:val="false"/>
          <w:color w:val="000000"/>
          <w:sz w:val="28"/>
        </w:rPr>
        <w:t>
      Уменьшение объема государственных обязательств по проектам государственно-частного партнерства, в том числе государственных концессионных обязательств производится государственным партнером либо концедентом в случае ненадлежащего исполнения частным партнером либо концессионером договора государственно-частного партнерства либо концессии на основании критериев оценки выполнения частным партнером либо концессионером принятых обязательств, содержащихся в договоре государственно-частного партнерства либо концессии.</w:t>
      </w:r>
      <w:r>
        <w:br/>
      </w:r>
      <w:r>
        <w:rPr>
          <w:rFonts w:ascii="Times New Roman"/>
          <w:b w:val="false"/>
          <w:i w:val="false"/>
          <w:color w:val="000000"/>
          <w:sz w:val="28"/>
        </w:rPr>
        <w:t>
      7. Порядок предоставления компенсации инвестиционных затрат по проектам государственно-частного партнерства определяется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8. Методика определения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 утверждается уполномоченным органом по государственному планированию.</w:t>
      </w:r>
      <w:r>
        <w:br/>
      </w:r>
      <w:r>
        <w:rPr>
          <w:rFonts w:ascii="Times New Roman"/>
          <w:b w:val="false"/>
          <w:i w:val="false"/>
          <w:color w:val="000000"/>
          <w:sz w:val="28"/>
        </w:rPr>
        <w:t>
      Статья 161. Учет и мониторинг государственных обязательств по</w:t>
      </w:r>
      <w:r>
        <w:br/>
      </w:r>
      <w:r>
        <w:rPr>
          <w:rFonts w:ascii="Times New Roman"/>
          <w:b w:val="false"/>
          <w:i w:val="false"/>
          <w:color w:val="000000"/>
          <w:sz w:val="28"/>
        </w:rPr>
        <w:t>
                  проектам государственно-частного партнерства, в том</w:t>
      </w:r>
      <w:r>
        <w:br/>
      </w:r>
      <w:r>
        <w:rPr>
          <w:rFonts w:ascii="Times New Roman"/>
          <w:b w:val="false"/>
          <w:i w:val="false"/>
          <w:color w:val="000000"/>
          <w:sz w:val="28"/>
        </w:rPr>
        <w:t>
                  числе государственных концессионных обязательств</w:t>
      </w:r>
      <w:r>
        <w:br/>
      </w:r>
      <w:r>
        <w:rPr>
          <w:rFonts w:ascii="Times New Roman"/>
          <w:b w:val="false"/>
          <w:i w:val="false"/>
          <w:color w:val="000000"/>
          <w:sz w:val="28"/>
        </w:rPr>
        <w:t>
      1. Государственные обязательства по проектам государственно-частного партнерства, в том числе государственные концессионные обязательства подлежат регистрации и учету в центральном уполномоченном органе по исполнению бюджета в установленном им порядке.</w:t>
      </w:r>
      <w:r>
        <w:br/>
      </w:r>
      <w:r>
        <w:rPr>
          <w:rFonts w:ascii="Times New Roman"/>
          <w:b w:val="false"/>
          <w:i w:val="false"/>
          <w:color w:val="000000"/>
          <w:sz w:val="28"/>
        </w:rPr>
        <w:t>
      2. Центральный уполномоченный орган по исполнению бюджета осуществляет мониторинг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r>
        <w:br/>
      </w:r>
      <w:r>
        <w:rPr>
          <w:rFonts w:ascii="Times New Roman"/>
          <w:b w:val="false"/>
          <w:i w:val="false"/>
          <w:color w:val="000000"/>
          <w:sz w:val="28"/>
        </w:rPr>
        <w:t>
      3.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r>
        <w:br/>
      </w:r>
      <w:r>
        <w:rPr>
          <w:rFonts w:ascii="Times New Roman"/>
          <w:b w:val="false"/>
          <w:i w:val="false"/>
          <w:color w:val="000000"/>
          <w:sz w:val="28"/>
        </w:rPr>
        <w:t>
      4. Мониторинг государственных обязательств по проектам государственно-частного партнерства, в том числе государственных концессионных обязательств осуществляется в порядке, установленном уполномоченным органом по исполнению бюджета по согласованию с уполномоченным органом по государственному планированию.</w:t>
      </w:r>
      <w:r>
        <w:br/>
      </w:r>
      <w:r>
        <w:rPr>
          <w:rFonts w:ascii="Times New Roman"/>
          <w:b w:val="false"/>
          <w:i w:val="false"/>
          <w:color w:val="000000"/>
          <w:sz w:val="28"/>
        </w:rPr>
        <w:t>
      Статья 162. Принятие и выполнение государственных обязательств</w:t>
      </w:r>
      <w:r>
        <w:br/>
      </w:r>
      <w:r>
        <w:rPr>
          <w:rFonts w:ascii="Times New Roman"/>
          <w:b w:val="false"/>
          <w:i w:val="false"/>
          <w:color w:val="000000"/>
          <w:sz w:val="28"/>
        </w:rPr>
        <w:t>
                  по проектам государственно-частного партнерства, в</w:t>
      </w:r>
      <w:r>
        <w:br/>
      </w:r>
      <w:r>
        <w:rPr>
          <w:rFonts w:ascii="Times New Roman"/>
          <w:b w:val="false"/>
          <w:i w:val="false"/>
          <w:color w:val="000000"/>
          <w:sz w:val="28"/>
        </w:rPr>
        <w:t>
                  том числе государственных концессионных</w:t>
      </w:r>
      <w:r>
        <w:br/>
      </w:r>
      <w:r>
        <w:rPr>
          <w:rFonts w:ascii="Times New Roman"/>
          <w:b w:val="false"/>
          <w:i w:val="false"/>
          <w:color w:val="000000"/>
          <w:sz w:val="28"/>
        </w:rPr>
        <w:t>
                  обязательств Правительством Республики Казахстан</w:t>
      </w:r>
      <w:r>
        <w:br/>
      </w: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на основе:</w:t>
      </w:r>
      <w:r>
        <w:br/>
      </w:r>
      <w:r>
        <w:rPr>
          <w:rFonts w:ascii="Times New Roman"/>
          <w:b w:val="false"/>
          <w:i w:val="false"/>
          <w:color w:val="000000"/>
          <w:sz w:val="28"/>
        </w:rPr>
        <w:t>
      1) формирования перечня проектов государственно-частного партнерства, планируемых к реализации;</w:t>
      </w:r>
      <w:r>
        <w:br/>
      </w:r>
      <w:r>
        <w:rPr>
          <w:rFonts w:ascii="Times New Roman"/>
          <w:b w:val="false"/>
          <w:i w:val="false"/>
          <w:color w:val="000000"/>
          <w:sz w:val="28"/>
        </w:rPr>
        <w:t>
      2) установления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r>
        <w:br/>
      </w:r>
      <w:r>
        <w:rPr>
          <w:rFonts w:ascii="Times New Roman"/>
          <w:b w:val="false"/>
          <w:i w:val="false"/>
          <w:color w:val="000000"/>
          <w:sz w:val="28"/>
        </w:rPr>
        <w:t>
      3) заключенного договора государственно-частного партнерства либо концессии.</w:t>
      </w:r>
      <w:r>
        <w:br/>
      </w: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проекту государственно-частного партнерства.</w:t>
      </w:r>
      <w:r>
        <w:br/>
      </w:r>
      <w:r>
        <w:rPr>
          <w:rFonts w:ascii="Times New Roman"/>
          <w:b w:val="false"/>
          <w:i w:val="false"/>
          <w:color w:val="000000"/>
          <w:sz w:val="28"/>
        </w:rPr>
        <w:t>
      3.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ограничивается лимитом, установленным законом о республиканском бюджете.</w:t>
      </w:r>
      <w:r>
        <w:br/>
      </w:r>
      <w:r>
        <w:rPr>
          <w:rFonts w:ascii="Times New Roman"/>
          <w:b w:val="false"/>
          <w:i w:val="false"/>
          <w:color w:val="000000"/>
          <w:sz w:val="28"/>
        </w:rPr>
        <w:t>
      4.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государственным партнером либо концедентом за счет бюджетных средств, предусмотренных в республиканском бюджете.</w:t>
      </w:r>
      <w:r>
        <w:br/>
      </w:r>
      <w:r>
        <w:rPr>
          <w:rFonts w:ascii="Times New Roman"/>
          <w:b w:val="false"/>
          <w:i w:val="false"/>
          <w:color w:val="000000"/>
          <w:sz w:val="28"/>
        </w:rPr>
        <w:t>
      Статья 163. Принятие государственных обязательств по проектам</w:t>
      </w:r>
      <w:r>
        <w:br/>
      </w:r>
      <w:r>
        <w:rPr>
          <w:rFonts w:ascii="Times New Roman"/>
          <w:b w:val="false"/>
          <w:i w:val="false"/>
          <w:color w:val="000000"/>
          <w:sz w:val="28"/>
        </w:rPr>
        <w:t>
                  государственно-частного партнерства, в том числе</w:t>
      </w:r>
      <w:r>
        <w:br/>
      </w:r>
      <w:r>
        <w:rPr>
          <w:rFonts w:ascii="Times New Roman"/>
          <w:b w:val="false"/>
          <w:i w:val="false"/>
          <w:color w:val="000000"/>
          <w:sz w:val="28"/>
        </w:rPr>
        <w:t>
                  государственных концессионных обязательств местными</w:t>
      </w:r>
      <w:r>
        <w:br/>
      </w:r>
      <w:r>
        <w:rPr>
          <w:rFonts w:ascii="Times New Roman"/>
          <w:b w:val="false"/>
          <w:i w:val="false"/>
          <w:color w:val="000000"/>
          <w:sz w:val="28"/>
        </w:rPr>
        <w:t>
                  исполнительными органами</w:t>
      </w:r>
      <w:r>
        <w:br/>
      </w: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на основе:</w:t>
      </w:r>
      <w:r>
        <w:br/>
      </w:r>
      <w:r>
        <w:rPr>
          <w:rFonts w:ascii="Times New Roman"/>
          <w:b w:val="false"/>
          <w:i w:val="false"/>
          <w:color w:val="000000"/>
          <w:sz w:val="28"/>
        </w:rPr>
        <w:t>
      1) формирования перечня проектов государственно-частного партнерства, планируемых к реализации;</w:t>
      </w:r>
      <w:r>
        <w:br/>
      </w:r>
      <w:r>
        <w:rPr>
          <w:rFonts w:ascii="Times New Roman"/>
          <w:b w:val="false"/>
          <w:i w:val="false"/>
          <w:color w:val="000000"/>
          <w:sz w:val="28"/>
        </w:rPr>
        <w:t>
      2) установления лимитов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r>
        <w:br/>
      </w:r>
      <w:r>
        <w:rPr>
          <w:rFonts w:ascii="Times New Roman"/>
          <w:b w:val="false"/>
          <w:i w:val="false"/>
          <w:color w:val="000000"/>
          <w:sz w:val="28"/>
        </w:rPr>
        <w:t>
      3) заключенного договора государственно-частного партнерства либо концессии.</w:t>
      </w:r>
      <w:r>
        <w:br/>
      </w:r>
      <w:r>
        <w:rPr>
          <w:rFonts w:ascii="Times New Roman"/>
          <w:b w:val="false"/>
          <w:i w:val="false"/>
          <w:color w:val="000000"/>
          <w:sz w:val="28"/>
        </w:rPr>
        <w:t>
      2.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местным уполномоченным органом по исполнению бюджета на основании решения маслихата области, города республиканского значения, столицы по каждому отдельному проекту государственно-частного партнерства.</w:t>
      </w:r>
      <w:r>
        <w:br/>
      </w:r>
      <w:r>
        <w:rPr>
          <w:rFonts w:ascii="Times New Roman"/>
          <w:b w:val="false"/>
          <w:i w:val="false"/>
          <w:color w:val="000000"/>
          <w:sz w:val="28"/>
        </w:rPr>
        <w:t>
      Статья 164. Ограничение принятия государственных обязательств</w:t>
      </w:r>
      <w:r>
        <w:br/>
      </w:r>
      <w:r>
        <w:rPr>
          <w:rFonts w:ascii="Times New Roman"/>
          <w:b w:val="false"/>
          <w:i w:val="false"/>
          <w:color w:val="000000"/>
          <w:sz w:val="28"/>
        </w:rPr>
        <w:t>
                  по проектам государственно-частного партнерства, в</w:t>
      </w:r>
      <w:r>
        <w:br/>
      </w:r>
      <w:r>
        <w:rPr>
          <w:rFonts w:ascii="Times New Roman"/>
          <w:b w:val="false"/>
          <w:i w:val="false"/>
          <w:color w:val="000000"/>
          <w:sz w:val="28"/>
        </w:rPr>
        <w:t>
                  том числе государственных концессионных</w:t>
      </w:r>
      <w:r>
        <w:br/>
      </w:r>
      <w:r>
        <w:rPr>
          <w:rFonts w:ascii="Times New Roman"/>
          <w:b w:val="false"/>
          <w:i w:val="false"/>
          <w:color w:val="000000"/>
          <w:sz w:val="28"/>
        </w:rPr>
        <w:t>
                  обязательств местными исполнительными органами</w:t>
      </w:r>
      <w:r>
        <w:br/>
      </w:r>
      <w:r>
        <w:rPr>
          <w:rFonts w:ascii="Times New Roman"/>
          <w:b w:val="false"/>
          <w:i w:val="false"/>
          <w:color w:val="000000"/>
          <w:sz w:val="28"/>
        </w:rPr>
        <w:t>
      1.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 исполнительным органом ограничивается установленным лимитом государственных обязательств по проектам государственно-частного партнерства, в том числе государственных концессионных обязательств соответствующего местного исполнительного органа.</w:t>
      </w:r>
      <w:r>
        <w:br/>
      </w:r>
      <w:r>
        <w:rPr>
          <w:rFonts w:ascii="Times New Roman"/>
          <w:b w:val="false"/>
          <w:i w:val="false"/>
          <w:color w:val="000000"/>
          <w:sz w:val="28"/>
        </w:rPr>
        <w:t>
      2. Лимит государственных обязательств по проектам государственно-частного партнерства, в том числе государственных концессионных обязательств местного исполнительного органа устанавливается уполномоченным органом по государственному планированию по согласованию с уполномоченным органом по бюджетному планированию на трехлетний период.</w:t>
      </w:r>
      <w:r>
        <w:br/>
      </w:r>
      <w:r>
        <w:rPr>
          <w:rFonts w:ascii="Times New Roman"/>
          <w:b w:val="false"/>
          <w:i w:val="false"/>
          <w:color w:val="000000"/>
          <w:sz w:val="28"/>
        </w:rPr>
        <w:t>
      Статья 165. Выполнение государственных обязательств по проектам</w:t>
      </w:r>
      <w:r>
        <w:br/>
      </w:r>
      <w:r>
        <w:rPr>
          <w:rFonts w:ascii="Times New Roman"/>
          <w:b w:val="false"/>
          <w:i w:val="false"/>
          <w:color w:val="000000"/>
          <w:sz w:val="28"/>
        </w:rPr>
        <w:t>
                  государственно-частного партнерства, в том числе</w:t>
      </w:r>
      <w:r>
        <w:br/>
      </w:r>
      <w:r>
        <w:rPr>
          <w:rFonts w:ascii="Times New Roman"/>
          <w:b w:val="false"/>
          <w:i w:val="false"/>
          <w:color w:val="000000"/>
          <w:sz w:val="28"/>
        </w:rPr>
        <w:t>
                  государственных концессионных обязательств местными</w:t>
      </w:r>
      <w:r>
        <w:br/>
      </w:r>
      <w:r>
        <w:rPr>
          <w:rFonts w:ascii="Times New Roman"/>
          <w:b w:val="false"/>
          <w:i w:val="false"/>
          <w:color w:val="000000"/>
          <w:sz w:val="28"/>
        </w:rPr>
        <w:t>
                  исполнительными органами</w:t>
      </w:r>
      <w:r>
        <w:br/>
      </w:r>
      <w:r>
        <w:rPr>
          <w:rFonts w:ascii="Times New Roman"/>
          <w:b w:val="false"/>
          <w:i w:val="false"/>
          <w:color w:val="000000"/>
          <w:sz w:val="28"/>
        </w:rPr>
        <w:t>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государственным партнером либо концедентом за счет средств местных бюджетов.»;</w:t>
      </w:r>
      <w:r>
        <w:br/>
      </w:r>
      <w:r>
        <w:rPr>
          <w:rFonts w:ascii="Times New Roman"/>
          <w:b w:val="false"/>
          <w:i w:val="false"/>
          <w:color w:val="000000"/>
          <w:sz w:val="28"/>
        </w:rPr>
        <w:t>
      26) часть первую статьи 226 изложить в следующей редакции:</w:t>
      </w:r>
      <w:r>
        <w:br/>
      </w:r>
      <w:r>
        <w:rPr>
          <w:rFonts w:ascii="Times New Roman"/>
          <w:b w:val="false"/>
          <w:i w:val="false"/>
          <w:color w:val="000000"/>
          <w:sz w:val="28"/>
        </w:rPr>
        <w:t>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либо концессии в соответствии с договором поручительства.»;</w:t>
      </w:r>
      <w:r>
        <w:br/>
      </w:r>
      <w:r>
        <w:rPr>
          <w:rFonts w:ascii="Times New Roman"/>
          <w:b w:val="false"/>
          <w:i w:val="false"/>
          <w:color w:val="000000"/>
          <w:sz w:val="28"/>
        </w:rPr>
        <w:t>
      27) пункт 2 статьи 227 изложить в следующей редакции:</w:t>
      </w:r>
      <w:r>
        <w:br/>
      </w:r>
      <w:r>
        <w:rPr>
          <w:rFonts w:ascii="Times New Roman"/>
          <w:b w:val="false"/>
          <w:i w:val="false"/>
          <w:color w:val="000000"/>
          <w:sz w:val="28"/>
        </w:rPr>
        <w:t>
      «2. Средства займа, привлекаемого под поручительство государства, используются только на создание объектов государственно-частного партнерства.»;</w:t>
      </w:r>
      <w:r>
        <w:br/>
      </w:r>
      <w:r>
        <w:rPr>
          <w:rFonts w:ascii="Times New Roman"/>
          <w:b w:val="false"/>
          <w:i w:val="false"/>
          <w:color w:val="000000"/>
          <w:sz w:val="28"/>
        </w:rPr>
        <w:t>
      28) подпункт 1) пункта 2 статьи 228 изложить в следующей редакции:</w:t>
      </w:r>
      <w:r>
        <w:br/>
      </w:r>
      <w:r>
        <w:rPr>
          <w:rFonts w:ascii="Times New Roman"/>
          <w:b w:val="false"/>
          <w:i w:val="false"/>
          <w:color w:val="000000"/>
          <w:sz w:val="28"/>
        </w:rPr>
        <w:t>
      «1) обязательности передачи заемщиком государству объекта государственно-частного партнерства в соответствии со статьей 233 настоящего Кодекса;»;</w:t>
      </w:r>
      <w:r>
        <w:br/>
      </w:r>
      <w:r>
        <w:rPr>
          <w:rFonts w:ascii="Times New Roman"/>
          <w:b w:val="false"/>
          <w:i w:val="false"/>
          <w:color w:val="000000"/>
          <w:sz w:val="28"/>
        </w:rPr>
        <w:t>
      29) подпункт 9) статьи 229 изложить в следующей редакции:</w:t>
      </w:r>
      <w:r>
        <w:br/>
      </w:r>
      <w:r>
        <w:rPr>
          <w:rFonts w:ascii="Times New Roman"/>
          <w:b w:val="false"/>
          <w:i w:val="false"/>
          <w:color w:val="000000"/>
          <w:sz w:val="28"/>
        </w:rPr>
        <w:t>
      «9) осуществлять реализацию проектов, включенных в перечень проектов государственно-частного партнерства,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w:t>
      </w:r>
      <w:r>
        <w:br/>
      </w:r>
      <w:r>
        <w:rPr>
          <w:rFonts w:ascii="Times New Roman"/>
          <w:b w:val="false"/>
          <w:i w:val="false"/>
          <w:color w:val="000000"/>
          <w:sz w:val="28"/>
        </w:rPr>
        <w:t>
      30) статью 230 изложить в следующей редакции:</w:t>
      </w:r>
      <w:r>
        <w:br/>
      </w:r>
      <w:r>
        <w:rPr>
          <w:rFonts w:ascii="Times New Roman"/>
          <w:b w:val="false"/>
          <w:i w:val="false"/>
          <w:color w:val="000000"/>
          <w:sz w:val="28"/>
        </w:rPr>
        <w:t>
      «Статья 230. Отбор проектов государственно-частного партнерства</w:t>
      </w:r>
      <w:r>
        <w:br/>
      </w:r>
      <w:r>
        <w:rPr>
          <w:rFonts w:ascii="Times New Roman"/>
          <w:b w:val="false"/>
          <w:i w:val="false"/>
          <w:color w:val="000000"/>
          <w:sz w:val="28"/>
        </w:rPr>
        <w:t>
                   для предоставления или увеличения объема</w:t>
      </w:r>
      <w:r>
        <w:br/>
      </w:r>
      <w:r>
        <w:rPr>
          <w:rFonts w:ascii="Times New Roman"/>
          <w:b w:val="false"/>
          <w:i w:val="false"/>
          <w:color w:val="000000"/>
          <w:sz w:val="28"/>
        </w:rPr>
        <w:t>
                   поручительств государства</w:t>
      </w:r>
      <w:r>
        <w:br/>
      </w:r>
      <w:r>
        <w:rPr>
          <w:rFonts w:ascii="Times New Roman"/>
          <w:b w:val="false"/>
          <w:i w:val="false"/>
          <w:color w:val="000000"/>
          <w:sz w:val="28"/>
        </w:rPr>
        <w:t>
      Отбор проектов государственно-частного партнерства для предоставления или увеличения объема поручительств государства производится центральным уполномоченным органом по государственному планированию в порядке, определяемом уполномоченным органом по государственному планированию по согласованию с уполномоченным органом по исполнению бюджета.».</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 25; № 8, ст. 45; 2007 г., № 4, ст. 28; № 20, ст. 153; 2008 г., № 13-14, ст. 56; 2009 г., № 2-3, ст. 16; 2010 г., № 1-2, ст. 2; 2011 г., № 1, ст. 9; № 5, ст. 43; № 6, ст. 50; № 24, ст. 196; 2012 г., № 2, ст. 15; № 21-22, ст. 124; 2014 г., № 4-5, ст. 24):</w:t>
      </w:r>
      <w:r>
        <w:br/>
      </w:r>
      <w:r>
        <w:rPr>
          <w:rFonts w:ascii="Times New Roman"/>
          <w:b w:val="false"/>
          <w:i w:val="false"/>
          <w:color w:val="000000"/>
          <w:sz w:val="28"/>
        </w:rPr>
        <w:t>
      статью 13 дополнить пунктом 5 следующего содержания:</w:t>
      </w:r>
      <w:r>
        <w:br/>
      </w:r>
      <w:r>
        <w:rPr>
          <w:rFonts w:ascii="Times New Roman"/>
          <w:b w:val="false"/>
          <w:i w:val="false"/>
          <w:color w:val="000000"/>
          <w:sz w:val="28"/>
        </w:rPr>
        <w:t>
      «5. Создание товарищества с ограниченной ответственностью в целях реализации проекта государственно-частного партнерства осуществляется с учетом особенностей, установленных Законом Республики Казахстан «О государственно-частном партнерстве».».</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19-II, ст. 96):</w:t>
      </w:r>
      <w:r>
        <w:br/>
      </w:r>
      <w:r>
        <w:rPr>
          <w:rFonts w:ascii="Times New Roman"/>
          <w:b w:val="false"/>
          <w:i w:val="false"/>
          <w:color w:val="000000"/>
          <w:sz w:val="28"/>
        </w:rPr>
        <w:t>
      1) подпункт 4-5) пункта 1 статьи 13 изложить в следующей редакции:</w:t>
      </w:r>
      <w:r>
        <w:br/>
      </w:r>
      <w:r>
        <w:rPr>
          <w:rFonts w:ascii="Times New Roman"/>
          <w:b w:val="false"/>
          <w:i w:val="false"/>
          <w:color w:val="000000"/>
          <w:sz w:val="28"/>
        </w:rPr>
        <w:t>
      «4-5) согласовывает концепцию проекта государственно-частного партнерства, концессионное предложение, технико-экономическое обоснование проекта государственно-частного партнерства, конкурсную документацию проекта государственно-частного партнерства, проекты договора государственно-частного партнерства либо концессии, в том числе при внесении в них изменений и дополнений в части порядка формирования и утверждения тарифов (цен, ставок сборов) на услуги (товары, работы), относящиеся к сфере естественных монополий;»;</w:t>
      </w:r>
      <w:r>
        <w:br/>
      </w:r>
      <w:r>
        <w:rPr>
          <w:rFonts w:ascii="Times New Roman"/>
          <w:b w:val="false"/>
          <w:i w:val="false"/>
          <w:color w:val="000000"/>
          <w:sz w:val="28"/>
        </w:rPr>
        <w:t>
      2) пункт 2-1 статьи 15-1 изложить в следующей редакции:</w:t>
      </w:r>
      <w:r>
        <w:br/>
      </w:r>
      <w:r>
        <w:rPr>
          <w:rFonts w:ascii="Times New Roman"/>
          <w:b w:val="false"/>
          <w:i w:val="false"/>
          <w:color w:val="000000"/>
          <w:sz w:val="28"/>
        </w:rPr>
        <w:t>
      «2-1. Порядок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государственно-частного партнерства либо концессии, определяемый уполномоченным органом, предусматривается в договоре государственно-частного партнерства либо концессии.».</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 № 8, ст. 44; № 10, ст. 52; № 12, ст. 82;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подпункт 1-1) пункта 1 статьи 1 изложить в следующей редакции:</w:t>
      </w:r>
      <w:r>
        <w:br/>
      </w:r>
      <w:r>
        <w:rPr>
          <w:rFonts w:ascii="Times New Roman"/>
          <w:b w:val="false"/>
          <w:i w:val="false"/>
          <w:color w:val="000000"/>
          <w:sz w:val="28"/>
        </w:rPr>
        <w:t>
      «1-1) управляющие автомобильными дорогами –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 договоров государственно-частного партнерства либо концессии, доверительного управления имуществом, безвозмездного пользования автомобильными дорогами общего пользования областного или районного значения или их участками;»;</w:t>
      </w:r>
      <w:r>
        <w:br/>
      </w:r>
      <w:r>
        <w:rPr>
          <w:rFonts w:ascii="Times New Roman"/>
          <w:b w:val="false"/>
          <w:i w:val="false"/>
          <w:color w:val="000000"/>
          <w:sz w:val="28"/>
        </w:rPr>
        <w:t>
      2) пункт 2-1 статьи 4 изложить в следующей редакции:</w:t>
      </w:r>
      <w:r>
        <w:br/>
      </w:r>
      <w:r>
        <w:rPr>
          <w:rFonts w:ascii="Times New Roman"/>
          <w:b w:val="false"/>
          <w:i w:val="false"/>
          <w:color w:val="000000"/>
          <w:sz w:val="28"/>
        </w:rPr>
        <w:t>
      «2-1. Автомобильные дороги общего пользования или их участки могут быть переданы в целях реализации проекта государственно-частного партнерства в соответствии с законодательством Республики Казахстан о государственно-частном партнерстве либо о концессиях.»;</w:t>
      </w:r>
      <w:r>
        <w:br/>
      </w:r>
      <w:r>
        <w:rPr>
          <w:rFonts w:ascii="Times New Roman"/>
          <w:b w:val="false"/>
          <w:i w:val="false"/>
          <w:color w:val="000000"/>
          <w:sz w:val="28"/>
        </w:rPr>
        <w:t>
      3) статью 5 изложить в следующей редакции:</w:t>
      </w:r>
      <w:r>
        <w:br/>
      </w:r>
      <w:r>
        <w:rPr>
          <w:rFonts w:ascii="Times New Roman"/>
          <w:b w:val="false"/>
          <w:i w:val="false"/>
          <w:color w:val="000000"/>
          <w:sz w:val="28"/>
        </w:rPr>
        <w:t>
      «Статья 5. Платные автомобильные дороги (участки)</w:t>
      </w:r>
      <w:r>
        <w:br/>
      </w:r>
      <w:r>
        <w:rPr>
          <w:rFonts w:ascii="Times New Roman"/>
          <w:b w:val="false"/>
          <w:i w:val="false"/>
          <w:color w:val="000000"/>
          <w:sz w:val="28"/>
        </w:rPr>
        <w:t>
      1. В Республике Казахстан могут создаваться платные автомобильные дороги (участки, мосты, путепроводы) в порядке, установленном настоящим Законом и законодательством Республики Казахстан о государственно-частном партнерстве и концессиях. Контроль за созданием и эксплуатацией платных автомобильных дорог (участков) осуществляется уполномоченным государственным органом по автомобильным дорогам.</w:t>
      </w:r>
      <w:r>
        <w:br/>
      </w:r>
      <w:r>
        <w:rPr>
          <w:rFonts w:ascii="Times New Roman"/>
          <w:b w:val="false"/>
          <w:i w:val="false"/>
          <w:color w:val="000000"/>
          <w:sz w:val="28"/>
        </w:rPr>
        <w:t>
      2. Плата за проезд по автомобильным дорогам (участкам) вводится при выполнении условия повышенного качества проезда с обеспечением высокой, безопасной скорости движения транспорта на всем их протяжении.</w:t>
      </w:r>
      <w:r>
        <w:br/>
      </w:r>
      <w:r>
        <w:rPr>
          <w:rFonts w:ascii="Times New Roman"/>
          <w:b w:val="false"/>
          <w:i w:val="false"/>
          <w:color w:val="000000"/>
          <w:sz w:val="28"/>
        </w:rPr>
        <w:t>
      3. Платные автомобильные дороги (участки) могут создаваться за счет средств республиканского и местного бюджетов, собственных и (или) заемных средств физических и юридических лиц, в том числе на основе государственно-частного партнерства.</w:t>
      </w:r>
      <w:r>
        <w:br/>
      </w:r>
      <w:r>
        <w:rPr>
          <w:rFonts w:ascii="Times New Roman"/>
          <w:b w:val="false"/>
          <w:i w:val="false"/>
          <w:color w:val="000000"/>
          <w:sz w:val="28"/>
        </w:rPr>
        <w:t>
      Автомобильная дорога (участок) для организации платного движения передается Национальному оператору или иным управляющим автомобильными дорогами в порядке, установленном законодательством Республики Казахстан.</w:t>
      </w:r>
      <w:r>
        <w:br/>
      </w:r>
      <w:r>
        <w:rPr>
          <w:rFonts w:ascii="Times New Roman"/>
          <w:b w:val="false"/>
          <w:i w:val="false"/>
          <w:color w:val="000000"/>
          <w:sz w:val="28"/>
        </w:rPr>
        <w:t>
      Плата за проезд по платной автомобильной дороге (участку) взимается в порядке и по ставкам, определяемым уполномоченным государственным органом по автомобильным дорогам.</w:t>
      </w:r>
      <w:r>
        <w:br/>
      </w:r>
      <w:r>
        <w:rPr>
          <w:rFonts w:ascii="Times New Roman"/>
          <w:b w:val="false"/>
          <w:i w:val="false"/>
          <w:color w:val="000000"/>
          <w:sz w:val="28"/>
        </w:rPr>
        <w:t>
      4. Проезд по платной автомобильной дороге (участку) осуществляется на основании договора пользователя автомобильной дороги (участка) с Национальным оператором или иными управляющими автомобильными дорогами в порядке, установленном законодательством Республики Казахстан. Моментом заключения договора является момент пересечения пункта въезда на платную автомобильную дорогу (участок). Договор на пользование платными автомобильными дорогами (участками) между Национальным оператором или иными управляющими автомобильными дорогами в порядке, установленном законодательством Республики Казахстан и пользователями платными автомобильными дорогами (участками) является публичным.</w:t>
      </w:r>
      <w:r>
        <w:br/>
      </w:r>
      <w:r>
        <w:rPr>
          <w:rFonts w:ascii="Times New Roman"/>
          <w:b w:val="false"/>
          <w:i w:val="false"/>
          <w:color w:val="000000"/>
          <w:sz w:val="28"/>
        </w:rPr>
        <w:t>
      5. Деньги, полученные от взимания платы за проезд по платным автомобильным дорогам (участкам) общего пользования международного и республиканского значения, учитываются на отдельном счете Национального оператора, за исключением денег, взимаемых на основе договора государственно-частного партнерства либо концессии, и направляются в следующей очередности на финансирование расходов, связанных с:</w:t>
      </w:r>
      <w:r>
        <w:br/>
      </w:r>
      <w:r>
        <w:rPr>
          <w:rFonts w:ascii="Times New Roman"/>
          <w:b w:val="false"/>
          <w:i w:val="false"/>
          <w:color w:val="000000"/>
          <w:sz w:val="28"/>
        </w:rPr>
        <w:t>
      1) ремонтом и содержанием платных автомобильных дорог (участков), содержанием программно-аппаратного комплекса взимания платы за проезд;</w:t>
      </w:r>
      <w:r>
        <w:br/>
      </w:r>
      <w:r>
        <w:rPr>
          <w:rFonts w:ascii="Times New Roman"/>
          <w:b w:val="false"/>
          <w:i w:val="false"/>
          <w:color w:val="000000"/>
          <w:sz w:val="28"/>
        </w:rPr>
        <w:t>
      2) организацией платного движения на автомобильных дорогах (участках).</w:t>
      </w:r>
      <w:r>
        <w:br/>
      </w:r>
      <w:r>
        <w:rPr>
          <w:rFonts w:ascii="Times New Roman"/>
          <w:b w:val="false"/>
          <w:i w:val="false"/>
          <w:color w:val="000000"/>
          <w:sz w:val="28"/>
        </w:rPr>
        <w:t>
      6. Для строительства платных автомобильных дорог (участков) используются любые источники финансирования, не запрещенные законодательными актами Республики Казахстан.</w:t>
      </w:r>
      <w:r>
        <w:br/>
      </w:r>
      <w:r>
        <w:rPr>
          <w:rFonts w:ascii="Times New Roman"/>
          <w:b w:val="false"/>
          <w:i w:val="false"/>
          <w:color w:val="000000"/>
          <w:sz w:val="28"/>
        </w:rPr>
        <w:t>
      7. Местным исполнительным органам запрещается устанавливать налоги, сборы и платежи с пользователей автомобильными дорогами, применение которых не предусмотрено законами Республики Казахстан и прямо или косвенно ограничивает свободное перемещение грузов и пассажиров.»;</w:t>
      </w:r>
      <w:r>
        <w:br/>
      </w:r>
      <w:r>
        <w:rPr>
          <w:rFonts w:ascii="Times New Roman"/>
          <w:b w:val="false"/>
          <w:i w:val="false"/>
          <w:color w:val="000000"/>
          <w:sz w:val="28"/>
        </w:rPr>
        <w:t>
      4) в статье 5-2: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5-2. Льготы по плате за пользование платными</w:t>
      </w:r>
      <w:r>
        <w:br/>
      </w:r>
      <w:r>
        <w:rPr>
          <w:rFonts w:ascii="Times New Roman"/>
          <w:b w:val="false"/>
          <w:i w:val="false"/>
          <w:color w:val="000000"/>
          <w:sz w:val="28"/>
        </w:rPr>
        <w:t>
                   автомобильными дорогами (участками)»;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Не освобождаются от платы за пользование платными автомобильными дорогами (участками), созданными (реконструированными) и эксплуатируемыми на основе договора государственно-частного партнерства либо концессии, автотранспортные средства, предусмотренные подпунктом 2) пункта 1 настоящей статьи.»;</w:t>
      </w:r>
      <w:r>
        <w:br/>
      </w:r>
      <w:r>
        <w:rPr>
          <w:rFonts w:ascii="Times New Roman"/>
          <w:b w:val="false"/>
          <w:i w:val="false"/>
          <w:color w:val="000000"/>
          <w:sz w:val="28"/>
        </w:rPr>
        <w:t>
      5) пункт 1 статьи 7 изложить в следующей редакции:</w:t>
      </w:r>
      <w:r>
        <w:br/>
      </w:r>
      <w:r>
        <w:rPr>
          <w:rFonts w:ascii="Times New Roman"/>
          <w:b w:val="false"/>
          <w:i w:val="false"/>
          <w:color w:val="000000"/>
          <w:sz w:val="28"/>
        </w:rPr>
        <w:t>
      «1. Для строительства, содержания и развития объектов дорожного сервиса автомобильных дорог общего пользования землепользователям предоставляются земли под полосу отвода на основе установленных норм в зависимости от категории автомобильной дороги и участки придорожной полосы согласно проектной документации. Земли для нужд автомобильных дорог общего пользования, включая автомобильные дороги или их участки, переданные в целях реализации проекта государственно-частного партнерства или Национальному оператору в доверительное управление, отводятся в постоянное землепользование дорожному органу, временное землепользование – поставщикам услуг, осуществляющим строительство, реконструкцию и ремонт автомобильных дорог, в порядке, установленном законодательством Республики Казахстан.»;</w:t>
      </w:r>
      <w:r>
        <w:br/>
      </w:r>
      <w:r>
        <w:rPr>
          <w:rFonts w:ascii="Times New Roman"/>
          <w:b w:val="false"/>
          <w:i w:val="false"/>
          <w:color w:val="000000"/>
          <w:sz w:val="28"/>
        </w:rPr>
        <w:t>
      6) в статье 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Земли полосы отвода автомобильных дорог общего пользования находятся во владении и пользовании дорожных органов или иных лиц и предназначены только для развития, благоустройства автомобильных дорог и обеспечения их безопасности.»;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Участки земель полосы отвода автомобильных дорог общего пользования, не используемые дорожным органом, Национальным оператором или иными управляющими автомобильными дорогами в порядке, установленном законодательством Республики Казахстан, могут предоставляться во временное краткосрочное землепользование по договору физическим и юридическим лицам для размещения наружной (визуальной) рекламы при условии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w:t>
      </w:r>
      <w:r>
        <w:br/>
      </w:r>
      <w:r>
        <w:rPr>
          <w:rFonts w:ascii="Times New Roman"/>
          <w:b w:val="false"/>
          <w:i w:val="false"/>
          <w:color w:val="000000"/>
          <w:sz w:val="28"/>
        </w:rPr>
        <w:t>
      1) в полосе отвода автомобильных дорог общего пользования международного и республиканского значения – уполномоченным государственным органом по автомобильным дорогам;</w:t>
      </w:r>
      <w:r>
        <w:br/>
      </w:r>
      <w:r>
        <w:rPr>
          <w:rFonts w:ascii="Times New Roman"/>
          <w:b w:val="false"/>
          <w:i w:val="false"/>
          <w:color w:val="000000"/>
          <w:sz w:val="28"/>
        </w:rPr>
        <w:t>
      2) в полосе отвода автомобильных дорог общего пользования областного или районного значения – местным исполнительным органом области или района.»;</w:t>
      </w:r>
      <w:r>
        <w:br/>
      </w:r>
      <w:r>
        <w:rPr>
          <w:rFonts w:ascii="Times New Roman"/>
          <w:b w:val="false"/>
          <w:i w:val="false"/>
          <w:color w:val="000000"/>
          <w:sz w:val="28"/>
        </w:rPr>
        <w:t>
      7) подпункт 16) пункта 2 статьи 12 изложить в следующей редакции:</w:t>
      </w:r>
      <w:r>
        <w:br/>
      </w:r>
      <w:r>
        <w:rPr>
          <w:rFonts w:ascii="Times New Roman"/>
          <w:b w:val="false"/>
          <w:i w:val="false"/>
          <w:color w:val="000000"/>
          <w:sz w:val="28"/>
        </w:rPr>
        <w:t>
      «16) разработка предложений по передаче участков автомобильных дорог (мостовых переходов), порядка и условий их эксплуатации, размера ставок за проезд по ним в целях реализации проекта государственно-частного партнерства;»;</w:t>
      </w:r>
      <w:r>
        <w:br/>
      </w:r>
      <w:r>
        <w:rPr>
          <w:rFonts w:ascii="Times New Roman"/>
          <w:b w:val="false"/>
          <w:i w:val="false"/>
          <w:color w:val="000000"/>
          <w:sz w:val="28"/>
        </w:rPr>
        <w:t>
      8) подпункты 2) и 2-1) пункта 2 статьи 13 изложить в следующей редакции:</w:t>
      </w:r>
      <w:r>
        <w:br/>
      </w: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районного значения, улиц населенных пунктов в соответствии с законодательством Республики Казахстан о государственных закупках, о государственно-частном партнерстве и о концессиях;</w:t>
      </w:r>
      <w:r>
        <w:br/>
      </w:r>
      <w:r>
        <w:rPr>
          <w:rFonts w:ascii="Times New Roman"/>
          <w:b w:val="false"/>
          <w:i w:val="false"/>
          <w:color w:val="000000"/>
          <w:sz w:val="28"/>
        </w:rPr>
        <w:t>
      2-1) разработка предложений по передаче участков автомобильных дорог (мостовых переходов), порядка и условий их эксплуатации, размера ставок за проезд по ним в целях реализации проекта государственно-частного партнерства;»;</w:t>
      </w:r>
      <w:r>
        <w:br/>
      </w:r>
      <w:r>
        <w:rPr>
          <w:rFonts w:ascii="Times New Roman"/>
          <w:b w:val="false"/>
          <w:i w:val="false"/>
          <w:color w:val="000000"/>
          <w:sz w:val="28"/>
        </w:rPr>
        <w:t>
      9) пункт 1-1 статьи 17 изложить в следующей редакции:</w:t>
      </w:r>
      <w:r>
        <w:br/>
      </w:r>
      <w:r>
        <w:rPr>
          <w:rFonts w:ascii="Times New Roman"/>
          <w:b w:val="false"/>
          <w:i w:val="false"/>
          <w:color w:val="000000"/>
          <w:sz w:val="28"/>
        </w:rPr>
        <w:t>
      «1-1. Возмещение затрат в связи с выполнением договоров государственно-частного партнерства либо договоров концессии осуществляется в соответствии с законодательством Республики Казахстан о государственно-частном партнерстве и о концессиях.»;</w:t>
      </w:r>
      <w:r>
        <w:br/>
      </w:r>
      <w:r>
        <w:rPr>
          <w:rFonts w:ascii="Times New Roman"/>
          <w:b w:val="false"/>
          <w:i w:val="false"/>
          <w:color w:val="000000"/>
          <w:sz w:val="28"/>
        </w:rPr>
        <w:t>
      10) подпункт 5) пункта 3 статьи 20 изложить в следующей редакции:</w:t>
      </w:r>
      <w:r>
        <w:br/>
      </w:r>
      <w:r>
        <w:rPr>
          <w:rFonts w:ascii="Times New Roman"/>
          <w:b w:val="false"/>
          <w:i w:val="false"/>
          <w:color w:val="000000"/>
          <w:sz w:val="28"/>
        </w:rPr>
        <w:t>
      «5) осуществлять проезд по соответствующей полосе движения транспортных средств согласно установленным информационным табло, дифференцированным по способам оплаты и (или) техническим характеристикам транспортного средства, соблюдать установленный Национальным оператором или иными управляющими автомобильными дорогами в порядке, установленном законодательством Республики Казахстан, скоростной режим и дистанцию проезда через пункт взимания платы.».</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подпункты 26), 27), 28) статьи 1 изложить в следующей редакции:</w:t>
      </w:r>
      <w:r>
        <w:br/>
      </w:r>
      <w:r>
        <w:rPr>
          <w:rFonts w:ascii="Times New Roman"/>
          <w:b w:val="false"/>
          <w:i w:val="false"/>
          <w:color w:val="000000"/>
          <w:sz w:val="28"/>
        </w:rPr>
        <w:t>
      «26) железнодорожные пути по договорам государственно-частного партнерства либо концессии – железнодорожные пути, построенные и эксплуатируемые по договору государственно-частного партнерства либо концессии и не включенные в магистральную железнодорожную сеть;</w:t>
      </w:r>
      <w:r>
        <w:br/>
      </w:r>
      <w:r>
        <w:rPr>
          <w:rFonts w:ascii="Times New Roman"/>
          <w:b w:val="false"/>
          <w:i w:val="false"/>
          <w:color w:val="000000"/>
          <w:sz w:val="28"/>
        </w:rPr>
        <w:t>
      27) объекты железнодорожного транспорта по договорам государственно-частного партнерства либо концессии – объекты, построенные и эксплуатируемые по договору государственно-частного партнерства либо концессии и не включенные в магистральную железнодорожную сеть;</w:t>
      </w:r>
      <w:r>
        <w:br/>
      </w:r>
      <w:r>
        <w:rPr>
          <w:rFonts w:ascii="Times New Roman"/>
          <w:b w:val="false"/>
          <w:i w:val="false"/>
          <w:color w:val="000000"/>
          <w:sz w:val="28"/>
        </w:rPr>
        <w:t>
      28) услуги железнодорожных путей с объектами железнодорожного транспорта по договорам государственно-частного партнерства либо концессии – услуги по предоставлению в пользование железнодорожных путей с объектами железнодорожного транспорта, построенных и эксплуатируемых по договору государственно-частного партнерства либо концессии, и организации пропуска подвижного состава по ним;»;</w:t>
      </w:r>
      <w:r>
        <w:br/>
      </w:r>
      <w:r>
        <w:rPr>
          <w:rFonts w:ascii="Times New Roman"/>
          <w:b w:val="false"/>
          <w:i w:val="false"/>
          <w:color w:val="000000"/>
          <w:sz w:val="28"/>
        </w:rPr>
        <w:t>
      2) пункты 2 и 3 статьи 5 изложить в следующей редакции:</w:t>
      </w:r>
      <w:r>
        <w:br/>
      </w:r>
      <w:r>
        <w:rPr>
          <w:rFonts w:ascii="Times New Roman"/>
          <w:b w:val="false"/>
          <w:i w:val="false"/>
          <w:color w:val="000000"/>
          <w:sz w:val="28"/>
        </w:rPr>
        <w:t>
      «2. Железнодорожные пути, не относящиеся к магистральной железнодорожной сети, могут являться объектами частного пользования и находиться в частной собственности, в том числе на основании договоров государственно-частного партнерства либо концессии.</w:t>
      </w:r>
      <w:r>
        <w:br/>
      </w:r>
      <w:r>
        <w:rPr>
          <w:rFonts w:ascii="Times New Roman"/>
          <w:b w:val="false"/>
          <w:i w:val="false"/>
          <w:color w:val="000000"/>
          <w:sz w:val="28"/>
        </w:rPr>
        <w:t>
      3. На железнодорожные пути и объекты железнодорожного транспорта по договорам государственно-частного партнерства частному партнеру либо по договорам концессии концессионеру передаются права владения и пользования на срок договора государственно-частного партнерства либо концессии.</w:t>
      </w:r>
      <w:r>
        <w:br/>
      </w:r>
      <w:r>
        <w:rPr>
          <w:rFonts w:ascii="Times New Roman"/>
          <w:b w:val="false"/>
          <w:i w:val="false"/>
          <w:color w:val="000000"/>
          <w:sz w:val="28"/>
        </w:rPr>
        <w:t>
      Железнодорожные пути и объекты железнодорожного транспорта по договорам государственно-частного партнерства либо концессии не могут быть включены в состав магистральной железнодорожной сети до окончания срока договора государственно-частного партнерства либо концессии.»;</w:t>
      </w:r>
      <w:r>
        <w:br/>
      </w:r>
      <w:r>
        <w:rPr>
          <w:rFonts w:ascii="Times New Roman"/>
          <w:b w:val="false"/>
          <w:i w:val="false"/>
          <w:color w:val="000000"/>
          <w:sz w:val="28"/>
        </w:rPr>
        <w:t>
      3) пункт 1 статьи 12 изложить в следующей редакции:</w:t>
      </w:r>
      <w:r>
        <w:br/>
      </w:r>
      <w:r>
        <w:rPr>
          <w:rFonts w:ascii="Times New Roman"/>
          <w:b w:val="false"/>
          <w:i w:val="false"/>
          <w:color w:val="000000"/>
          <w:sz w:val="28"/>
        </w:rPr>
        <w:t>
      «1. Цены на услуги Национального оператора инфраструктуры и услуги железнодорожных путей с объектами железнодорожного транспорта по договорам государственно-частного партнерства либо концессии устанавливаются в соответствии с законодательством Республики Казахстан.»;</w:t>
      </w:r>
      <w:r>
        <w:br/>
      </w:r>
      <w:r>
        <w:rPr>
          <w:rFonts w:ascii="Times New Roman"/>
          <w:b w:val="false"/>
          <w:i w:val="false"/>
          <w:color w:val="000000"/>
          <w:sz w:val="28"/>
        </w:rPr>
        <w:t>
      4) пункт 3 статьи 16 изложить в следующей редакции:</w:t>
      </w:r>
      <w:r>
        <w:br/>
      </w:r>
      <w:r>
        <w:rPr>
          <w:rFonts w:ascii="Times New Roman"/>
          <w:b w:val="false"/>
          <w:i w:val="false"/>
          <w:color w:val="000000"/>
          <w:sz w:val="28"/>
        </w:rPr>
        <w:t>
      «3. Национальный оператор инфраструктуры обязан заключить договор с частным партнером либо концессионером, регламентирующий взаимоотношения сторон для реализации договора государственно-частного партнерства либо концессии.»;</w:t>
      </w:r>
      <w:r>
        <w:br/>
      </w:r>
      <w:r>
        <w:rPr>
          <w:rFonts w:ascii="Times New Roman"/>
          <w:b w:val="false"/>
          <w:i w:val="false"/>
          <w:color w:val="000000"/>
          <w:sz w:val="28"/>
        </w:rPr>
        <w:t>
      5) подпункт 5) пункта 2 статьи 18 изложить в следующей редакции:</w:t>
      </w:r>
      <w:r>
        <w:br/>
      </w: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 либо концессии.»;</w:t>
      </w:r>
      <w:r>
        <w:br/>
      </w:r>
      <w:r>
        <w:rPr>
          <w:rFonts w:ascii="Times New Roman"/>
          <w:b w:val="false"/>
          <w:i w:val="false"/>
          <w:color w:val="000000"/>
          <w:sz w:val="28"/>
        </w:rPr>
        <w:t>
      6) пункт 2 статьи 49 изложить в следующей редакции:</w:t>
      </w:r>
      <w:r>
        <w:br/>
      </w:r>
      <w:r>
        <w:rPr>
          <w:rFonts w:ascii="Times New Roman"/>
          <w:b w:val="false"/>
          <w:i w:val="false"/>
          <w:color w:val="000000"/>
          <w:sz w:val="28"/>
        </w:rPr>
        <w:t>
      «2. Грузоотправители, грузополучатели, ветвевладельцы, владельцы вагонов (контейнеров) за произошедший по их вине простой вагонов (задержку контейнеров) на магистральных, станционных путях, а также железнодорожных путях по договорам государственно-частного партнерства либо концессии, повлекший нарушение технологического процесса перевозок, обязаны возместить перевозчику платежи, выплаченные владельцу указанных путей за время их занятия.»;</w:t>
      </w:r>
      <w:r>
        <w:br/>
      </w:r>
      <w:r>
        <w:rPr>
          <w:rFonts w:ascii="Times New Roman"/>
          <w:b w:val="false"/>
          <w:i w:val="false"/>
          <w:color w:val="000000"/>
          <w:sz w:val="28"/>
        </w:rPr>
        <w:t>
      7) пункт 1 статьи 57 изложить в следующей редакции:</w:t>
      </w:r>
      <w:r>
        <w:br/>
      </w:r>
      <w:r>
        <w:rPr>
          <w:rFonts w:ascii="Times New Roman"/>
          <w:b w:val="false"/>
          <w:i w:val="false"/>
          <w:color w:val="000000"/>
          <w:sz w:val="28"/>
        </w:rPr>
        <w:t>
      «1. Примыкание подъездных путей к магистральным и станционным путям осуществляется с согласия Национального оператора инфраструктуры или частного партнера при реализации проекта государственно-частного партнерства.</w:t>
      </w:r>
      <w:r>
        <w:br/>
      </w:r>
      <w:r>
        <w:rPr>
          <w:rFonts w:ascii="Times New Roman"/>
          <w:b w:val="false"/>
          <w:i w:val="false"/>
          <w:color w:val="000000"/>
          <w:sz w:val="28"/>
        </w:rPr>
        <w:t>
      Государственный орган, осуществляющий руководство в сферах естественных монополий и на регулируемых рынках, осуществляет рассмотрение жалоб в случае отказа Национальным оператором инфраструктуры или частным партнером либо концессионером при реализации проекта государственно-частного партнерства на примыкание подъездных путей к магистральным и станционным путям.».</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подпункты 3), 6), 8) статьи 1 изложить в следующей редакции:</w:t>
      </w:r>
      <w:r>
        <w:br/>
      </w:r>
      <w:r>
        <w:rPr>
          <w:rFonts w:ascii="Times New Roman"/>
          <w:b w:val="false"/>
          <w:i w:val="false"/>
          <w:color w:val="000000"/>
          <w:sz w:val="28"/>
        </w:rPr>
        <w:t>
      «3) инвестиции –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а также реализации проекта государственно-частного партнерства;»;</w:t>
      </w:r>
      <w:r>
        <w:br/>
      </w:r>
      <w:r>
        <w:rPr>
          <w:rFonts w:ascii="Times New Roman"/>
          <w:b w:val="false"/>
          <w:i w:val="false"/>
          <w:color w:val="000000"/>
          <w:sz w:val="28"/>
        </w:rPr>
        <w:t>
      «6) инвестиционный проект – комплекс мероприятий, предусматривающий инвестиции в создание новых, расширение и обновление действующих производств, включая производства по созданию, расширению, обновлению в ходе реализации проекта государственно-частного партнерства;»;</w:t>
      </w:r>
      <w:r>
        <w:br/>
      </w:r>
      <w:r>
        <w:rPr>
          <w:rFonts w:ascii="Times New Roman"/>
          <w:b w:val="false"/>
          <w:i w:val="false"/>
          <w:color w:val="000000"/>
          <w:sz w:val="28"/>
        </w:rPr>
        <w:t>
      «8) инвестиционная деятельность – деятельность физических и юридических лиц по участию в уставном капитале коммерческих организаций либо по созданию или увеличению фиксированных активов, используемых для предпринимательской деятельности, а также реализации проекта государственно-частного партнерства;»;</w:t>
      </w:r>
      <w:r>
        <w:br/>
      </w:r>
      <w:r>
        <w:rPr>
          <w:rFonts w:ascii="Times New Roman"/>
          <w:b w:val="false"/>
          <w:i w:val="false"/>
          <w:color w:val="000000"/>
          <w:sz w:val="28"/>
        </w:rPr>
        <w:t>
      2) подпункт 4) пункта 3 статьи 15 изложить в следующей редакции:</w:t>
      </w:r>
      <w:r>
        <w:br/>
      </w:r>
      <w:r>
        <w:rPr>
          <w:rFonts w:ascii="Times New Roman"/>
          <w:b w:val="false"/>
          <w:i w:val="false"/>
          <w:color w:val="000000"/>
          <w:sz w:val="28"/>
        </w:rPr>
        <w:t>
      «4) инвестиционная деятельность осуществляется вне договора государственно-частного партнерства либо концессии;».</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w:t>
      </w:r>
      <w:r>
        <w:br/>
      </w:r>
      <w:r>
        <w:rPr>
          <w:rFonts w:ascii="Times New Roman"/>
          <w:b w:val="false"/>
          <w:i w:val="false"/>
          <w:color w:val="000000"/>
          <w:sz w:val="28"/>
        </w:rPr>
        <w:t>
      статью 5 дополнить пунктом 5 следующего содержания:</w:t>
      </w:r>
      <w:r>
        <w:br/>
      </w:r>
      <w:r>
        <w:rPr>
          <w:rFonts w:ascii="Times New Roman"/>
          <w:b w:val="false"/>
          <w:i w:val="false"/>
          <w:color w:val="000000"/>
          <w:sz w:val="28"/>
        </w:rPr>
        <w:t>
      «5. Создание общества в целях реализации проекта государственно-частного партнерства осуществляется с учетом особенностей, установленных Законом Республики Казахстан «О государственно-частном партнерстве».».</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19-II, ст. 96):</w:t>
      </w:r>
      <w:r>
        <w:br/>
      </w:r>
      <w:r>
        <w:rPr>
          <w:rFonts w:ascii="Times New Roman"/>
          <w:b w:val="false"/>
          <w:i w:val="false"/>
          <w:color w:val="000000"/>
          <w:sz w:val="28"/>
        </w:rPr>
        <w:t>
      1) подпункт 38) пункта 1 статьи 1 изложить в следующей редакции:</w:t>
      </w:r>
      <w:r>
        <w:br/>
      </w:r>
      <w:r>
        <w:rPr>
          <w:rFonts w:ascii="Times New Roman"/>
          <w:b w:val="false"/>
          <w:i w:val="false"/>
          <w:color w:val="000000"/>
          <w:sz w:val="28"/>
        </w:rPr>
        <w:t>
      «38) инфраструктурная облигация – облигация, по которой исполнение обязательств эмитента обеспечено поручительством государства в рамках договора государственно-частного партнерства либо концессии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w:t>
      </w:r>
      <w:r>
        <w:br/>
      </w:r>
      <w:r>
        <w:rPr>
          <w:rFonts w:ascii="Times New Roman"/>
          <w:b w:val="false"/>
          <w:i w:val="false"/>
          <w:color w:val="000000"/>
          <w:sz w:val="28"/>
        </w:rPr>
        <w:t>
      2) пункт 3 статьи 18-1 изложить в следующей редакции:</w:t>
      </w:r>
      <w:r>
        <w:br/>
      </w:r>
      <w:r>
        <w:rPr>
          <w:rFonts w:ascii="Times New Roman"/>
          <w:b w:val="false"/>
          <w:i w:val="false"/>
          <w:color w:val="000000"/>
          <w:sz w:val="28"/>
        </w:rPr>
        <w:t xml:space="preserve">
      «3. В течение срока обращения инфраструктурных облигаций не допускается изменение условий договора государственно-частного партнерства либо концессии, которое может повлечь за собой ущемление прав и интересов держателей облигаций либо допускается с согласия всех держателей инфраструктурных облигаций или их представителей.». </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w:t>
      </w:r>
      <w:r>
        <w:br/>
      </w:r>
      <w:r>
        <w:rPr>
          <w:rFonts w:ascii="Times New Roman"/>
          <w:b w:val="false"/>
          <w:i w:val="false"/>
          <w:color w:val="000000"/>
          <w:sz w:val="28"/>
        </w:rPr>
        <w:t>
2004 г., № 17, ст. 102; 2006 г., № 3, ст. 22; № 7, ст. 38; № 13, ст. 87; № 24, ст. 148; 2007 г., № 19, ст. 148; 2008 г., № 15-16, ст. 64; № 24, ст. 129; 2009 г., № 13-14, ст. 62; № 15-16, ст. 74; № 18, ст. 84; 2010 г., № 5, ст. 23; 2011г., № 1, ст. 2; № 5,ст. 43; № 11, ст. 102; № 12, ст. 111; № 16, ст. 129; 2012 г., № 3, ст. 21; № 12, ст. 85; № 14, ст. 92; № 15, ст. 97; 2013 г., № 4, ст. 21; № 14, ст. 75; № 15, ст. 79; 2014 г., № 10, ст. 52; № 12, ст. 82;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в статье 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Проектирование и строительство электрических станций, линий электропередачи и подстанций, а также их эксплуатация могут осуществляться на основании договоров государственно-частного партнерства либо концессии.»;</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Межрегиональные и (или) межгосударственные линии электропередачи, подстанции и распределительные устройства напряжением 220 киловольт и выше, построенные на основании договоров государственно-частного партнерства либо концессии, на период их действия находятся во временном владении и пользовании частного партнера либо концессионера и передаются в республиканскую собственность с момента их создания.</w:t>
      </w:r>
      <w:r>
        <w:br/>
      </w:r>
      <w:r>
        <w:rPr>
          <w:rFonts w:ascii="Times New Roman"/>
          <w:b w:val="false"/>
          <w:i w:val="false"/>
          <w:color w:val="000000"/>
          <w:sz w:val="28"/>
        </w:rPr>
        <w:t xml:space="preserve">
      4. Централизованное оперативно-диспетчерское управление, а также эксплуатацию межрегиональных и (или) межгосударственных линий электропередачи, подстанций, распределительных устройств напряжением </w:t>
      </w:r>
      <w:r>
        <w:br/>
      </w:r>
      <w:r>
        <w:rPr>
          <w:rFonts w:ascii="Times New Roman"/>
          <w:b w:val="false"/>
          <w:i w:val="false"/>
          <w:color w:val="000000"/>
          <w:sz w:val="28"/>
        </w:rPr>
        <w:t>
220 киловольт и выше, построенных на основании договоров государственно-частного партнерства либо концессии, осуществляет системный оператор на основании договоров.».</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82; № 19-II, ст. 96):</w:t>
      </w:r>
      <w:r>
        <w:br/>
      </w:r>
      <w:r>
        <w:rPr>
          <w:rFonts w:ascii="Times New Roman"/>
          <w:b w:val="false"/>
          <w:i w:val="false"/>
          <w:color w:val="000000"/>
          <w:sz w:val="28"/>
        </w:rPr>
        <w:t>
      1) в статье 1:</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концессионер – заключившие договор концессии физическое лицо, осуществляющее предпринимательскую деятельность, и (или) юридическое лицо, за исключением государственных учреждений и субъектов квазигосударственного сектора (кроме юридических лиц, акции (доли участия в уставном капитале) которых прямо или косвенно принадлежат организациям по финансированию концессионных проектов), в том числе осуществляющие свою деятельность на основе договора о совместной деятельности (простое товарищество);»;</w:t>
      </w:r>
      <w:r>
        <w:br/>
      </w:r>
      <w:r>
        <w:rPr>
          <w:rFonts w:ascii="Times New Roman"/>
          <w:b w:val="false"/>
          <w:i w:val="false"/>
          <w:color w:val="000000"/>
          <w:sz w:val="28"/>
        </w:rPr>
        <w:t>
      подпункт 19) исключить;</w:t>
      </w:r>
      <w:r>
        <w:br/>
      </w:r>
      <w:r>
        <w:rPr>
          <w:rFonts w:ascii="Times New Roman"/>
          <w:b w:val="false"/>
          <w:i w:val="false"/>
          <w:color w:val="000000"/>
          <w:sz w:val="28"/>
        </w:rPr>
        <w:t>
      2) часть первую пункта 1 статьи 2 изложить в следующей редакции:</w:t>
      </w:r>
      <w:r>
        <w:br/>
      </w:r>
      <w:r>
        <w:rPr>
          <w:rFonts w:ascii="Times New Roman"/>
          <w:b w:val="false"/>
          <w:i w:val="false"/>
          <w:color w:val="000000"/>
          <w:sz w:val="28"/>
        </w:rPr>
        <w:t>
      «1. Законодательство Республики Казахстан о концессиях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Закона Республики Казахстан «О государственно-частном партнерстве» и иных нормативных правовых актов Республики Казахстан.»;</w:t>
      </w:r>
      <w:r>
        <w:br/>
      </w:r>
      <w:r>
        <w:rPr>
          <w:rFonts w:ascii="Times New Roman"/>
          <w:b w:val="false"/>
          <w:i w:val="false"/>
          <w:color w:val="000000"/>
          <w:sz w:val="28"/>
        </w:rPr>
        <w:t>
      3) главу 1-1 исключить;</w:t>
      </w:r>
      <w:r>
        <w:br/>
      </w:r>
      <w:r>
        <w:rPr>
          <w:rFonts w:ascii="Times New Roman"/>
          <w:b w:val="false"/>
          <w:i w:val="false"/>
          <w:color w:val="000000"/>
          <w:sz w:val="28"/>
        </w:rPr>
        <w:t>
      4) подпункт 6) пункта 1 статьи 14 изложить в следующей редакции:</w:t>
      </w:r>
      <w:r>
        <w:br/>
      </w:r>
      <w:r>
        <w:rPr>
          <w:rFonts w:ascii="Times New Roman"/>
          <w:b w:val="false"/>
          <w:i w:val="false"/>
          <w:color w:val="000000"/>
          <w:sz w:val="28"/>
        </w:rPr>
        <w:t>
      «6) гарантия потребления государством определенного объема товаров (работ, услуг), производимых в ходе реализации концессионного проекта;»;</w:t>
      </w:r>
      <w:r>
        <w:br/>
      </w:r>
      <w:r>
        <w:rPr>
          <w:rFonts w:ascii="Times New Roman"/>
          <w:b w:val="false"/>
          <w:i w:val="false"/>
          <w:color w:val="000000"/>
          <w:sz w:val="28"/>
        </w:rPr>
        <w:t>
      5) часть вторую пункта 2 статьи 15-2 изложить в следующей редакции:</w:t>
      </w:r>
      <w:r>
        <w:br/>
      </w:r>
      <w:r>
        <w:rPr>
          <w:rFonts w:ascii="Times New Roman"/>
          <w:b w:val="false"/>
          <w:i w:val="false"/>
          <w:color w:val="000000"/>
          <w:sz w:val="28"/>
        </w:rPr>
        <w:t>
      «Привязка имеющейся проектно-сметной документации к конкретной площадке объекта концессии осуществляется организатором конкурса в рамках разработки или корректировки конкурсной документации или концессионером с учетом маркетинговых и финансово-экономических параметров концессионного проекта согласно условиям конкурсной документации.»;</w:t>
      </w:r>
      <w:r>
        <w:br/>
      </w:r>
      <w:r>
        <w:rPr>
          <w:rFonts w:ascii="Times New Roman"/>
          <w:b w:val="false"/>
          <w:i w:val="false"/>
          <w:color w:val="000000"/>
          <w:sz w:val="28"/>
        </w:rPr>
        <w:t>
      6) часть первую пункта 3 статьи 18 изложить в следующей редакции:</w:t>
      </w:r>
      <w:r>
        <w:br/>
      </w:r>
      <w:r>
        <w:rPr>
          <w:rFonts w:ascii="Times New Roman"/>
          <w:b w:val="false"/>
          <w:i w:val="false"/>
          <w:color w:val="000000"/>
          <w:sz w:val="28"/>
        </w:rPr>
        <w:t>
      «3. Потенциальный концессионер в случае предоставления им недостоверной информации по квалификационным требованиям не допускается к участию в конкурсе по выбору частного партнера по всем видам государственно-частного партнерства в течение трех лет с момента установления такого факта.»;</w:t>
      </w:r>
      <w:r>
        <w:br/>
      </w:r>
      <w:r>
        <w:rPr>
          <w:rFonts w:ascii="Times New Roman"/>
          <w:b w:val="false"/>
          <w:i w:val="false"/>
          <w:color w:val="000000"/>
          <w:sz w:val="28"/>
        </w:rPr>
        <w:t>
      7) пункт 6 статьи 19 исключить;</w:t>
      </w:r>
      <w:r>
        <w:br/>
      </w:r>
      <w:r>
        <w:rPr>
          <w:rFonts w:ascii="Times New Roman"/>
          <w:b w:val="false"/>
          <w:i w:val="false"/>
          <w:color w:val="000000"/>
          <w:sz w:val="28"/>
        </w:rPr>
        <w:t>
      8) пункт 3 статьи 20 изложить в следующей редакции:</w:t>
      </w:r>
      <w:r>
        <w:br/>
      </w:r>
      <w:r>
        <w:rPr>
          <w:rFonts w:ascii="Times New Roman"/>
          <w:b w:val="false"/>
          <w:i w:val="false"/>
          <w:color w:val="000000"/>
          <w:sz w:val="28"/>
        </w:rPr>
        <w:t>
      «3. С участником конкурса, концессионная заявка которого признана лучшей на основании критериев, устанавливаемых уполномоченным органом по государственному планированию, комиссией проводятся переговоры по уточнению концессионного проекта и условий договора концессии.».</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 23; 2007 г., № 2, ст. 18; 2012 г., № 2, ст. 15; № 13, ст. 91):</w:t>
      </w:r>
      <w:r>
        <w:br/>
      </w:r>
      <w:r>
        <w:rPr>
          <w:rFonts w:ascii="Times New Roman"/>
          <w:b w:val="false"/>
          <w:i w:val="false"/>
          <w:color w:val="000000"/>
          <w:sz w:val="28"/>
        </w:rPr>
        <w:t>
      1) статью 6-8 изложить в следующей редакции:</w:t>
      </w:r>
      <w:r>
        <w:br/>
      </w:r>
      <w:r>
        <w:rPr>
          <w:rFonts w:ascii="Times New Roman"/>
          <w:b w:val="false"/>
          <w:i w:val="false"/>
          <w:color w:val="000000"/>
          <w:sz w:val="28"/>
        </w:rPr>
        <w:t>
      «Статья 6-8. Особенности уступки прав требования к государству</w:t>
      </w:r>
      <w:r>
        <w:br/>
      </w:r>
      <w:r>
        <w:rPr>
          <w:rFonts w:ascii="Times New Roman"/>
          <w:b w:val="false"/>
          <w:i w:val="false"/>
          <w:color w:val="000000"/>
          <w:sz w:val="28"/>
        </w:rPr>
        <w:t>
      1. Государство участвует в проектном финансировании в качестве заказчика в порядке и на условиях, установленных законами Республики Казахстан «О государственно-частном партнерстве» и (или) «</w:t>
      </w:r>
      <w:r>
        <w:rPr>
          <w:rFonts w:ascii="Times New Roman"/>
          <w:b w:val="false"/>
          <w:i w:val="false"/>
          <w:color w:val="000000"/>
          <w:sz w:val="28"/>
        </w:rPr>
        <w:t>О концессиях</w:t>
      </w:r>
      <w:r>
        <w:rPr>
          <w:rFonts w:ascii="Times New Roman"/>
          <w:b w:val="false"/>
          <w:i w:val="false"/>
          <w:color w:val="000000"/>
          <w:sz w:val="28"/>
        </w:rPr>
        <w:t>».</w:t>
      </w:r>
      <w:r>
        <w:br/>
      </w:r>
      <w:r>
        <w:rPr>
          <w:rFonts w:ascii="Times New Roman"/>
          <w:b w:val="false"/>
          <w:i w:val="false"/>
          <w:color w:val="000000"/>
          <w:sz w:val="28"/>
        </w:rPr>
        <w:t>
      2. Выбор исполнителя по базовому договору осуществляется на конкурсной основе в соответствии с законодательством Республики Казахстан о государственно-частном партнерстве и (или) о концессиях.</w:t>
      </w:r>
      <w:r>
        <w:br/>
      </w:r>
      <w:r>
        <w:rPr>
          <w:rFonts w:ascii="Times New Roman"/>
          <w:b w:val="false"/>
          <w:i w:val="false"/>
          <w:color w:val="000000"/>
          <w:sz w:val="28"/>
        </w:rPr>
        <w:t>
      3. Исполнитель по базовому договору обязан в течение десяти календарных дней в письменной форме уведомить государство о произведенной им уступке прав требования кредиторам или специальной финансовой компании.».</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 № 14, ст. 84;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абзац второй подпункта 5) пункта 3 статьи 10 изложить в следующей редакции:</w:t>
      </w:r>
      <w:r>
        <w:br/>
      </w:r>
      <w:r>
        <w:rPr>
          <w:rFonts w:ascii="Times New Roman"/>
          <w:b w:val="false"/>
          <w:i w:val="false"/>
          <w:color w:val="000000"/>
          <w:sz w:val="28"/>
        </w:rPr>
        <w:t>
      «Запреты, установленные настоящим пунктом, не распространяются на вертикальные соглашения, являющиеся договорами государственно-частного партнерства либо концессии, комплексной предпринимательской лицензии (франчайзинга), либо если совокупная доля субъектов рынка на товарном рынке не превышает двадцати процентов.».</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19-II, cт. 94; № 19-II, ст. 96):</w:t>
      </w:r>
      <w:r>
        <w:br/>
      </w:r>
      <w:r>
        <w:rPr>
          <w:rFonts w:ascii="Times New Roman"/>
          <w:b w:val="false"/>
          <w:i w:val="false"/>
          <w:color w:val="000000"/>
          <w:sz w:val="28"/>
        </w:rPr>
        <w:t>
      1) пункт 2 статьи 65 изложить в следующей редакции:</w:t>
      </w:r>
      <w:r>
        <w:br/>
      </w: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в целях реализации проектов государственно-частного партнерства может осуществляться местными исполнительными органами за счет средств частного партнера либо концессионера при условии передачи государственному партнеру либо концеденту выкупленных ими земельных участков на условиях и в сроки, которые предусмотрены договором государственно-частного партнерства либо концессии, но не позднее передачи объекта государственно-частного партнерства или незавершенного строительства объекта государственно-частного партнерства в государственную собственность.»;</w:t>
      </w:r>
      <w:r>
        <w:br/>
      </w:r>
      <w:r>
        <w:rPr>
          <w:rFonts w:ascii="Times New Roman"/>
          <w:b w:val="false"/>
          <w:i w:val="false"/>
          <w:color w:val="000000"/>
          <w:sz w:val="28"/>
        </w:rPr>
        <w:t>
      2) пункт 3 статьи 72 изложить в следующей редакции:</w:t>
      </w:r>
      <w:r>
        <w:br/>
      </w:r>
      <w:r>
        <w:rPr>
          <w:rFonts w:ascii="Times New Roman"/>
          <w:b w:val="false"/>
          <w:i w:val="false"/>
          <w:color w:val="000000"/>
          <w:sz w:val="28"/>
        </w:rPr>
        <w:t>
      «3. Передача в пользование стратегических объектов и государственного имущества, не подлежащего приватизации, или имущества, которое может принадлежать только государству, допускается по договору государственно-частного партнерства либо концессии, договору доверительного управления имуществом и иным договорам, прямо предусмотренным законами Республики Казахстан, без права их приватизации в последующем.»;</w:t>
      </w:r>
      <w:r>
        <w:br/>
      </w:r>
      <w:r>
        <w:rPr>
          <w:rFonts w:ascii="Times New Roman"/>
          <w:b w:val="false"/>
          <w:i w:val="false"/>
          <w:color w:val="000000"/>
          <w:sz w:val="28"/>
        </w:rPr>
        <w:t>
      3) статью 79 изложить в следующей редакции:</w:t>
      </w:r>
      <w:r>
        <w:br/>
      </w:r>
      <w:r>
        <w:rPr>
          <w:rFonts w:ascii="Times New Roman"/>
          <w:b w:val="false"/>
          <w:i w:val="false"/>
          <w:color w:val="000000"/>
          <w:sz w:val="28"/>
        </w:rPr>
        <w:t>
      «Статья 79. Передача государственного имущества по договору</w:t>
      </w:r>
      <w:r>
        <w:br/>
      </w:r>
      <w:r>
        <w:rPr>
          <w:rFonts w:ascii="Times New Roman"/>
          <w:b w:val="false"/>
          <w:i w:val="false"/>
          <w:color w:val="000000"/>
          <w:sz w:val="28"/>
        </w:rPr>
        <w:t>
                  государственно-частного партнерства либо концессии</w:t>
      </w:r>
      <w:r>
        <w:br/>
      </w:r>
      <w:r>
        <w:rPr>
          <w:rFonts w:ascii="Times New Roman"/>
          <w:b w:val="false"/>
          <w:i w:val="false"/>
          <w:color w:val="000000"/>
          <w:sz w:val="28"/>
        </w:rPr>
        <w:t>
      Передача государственного имущества по договору государственно-частного партнерства либо концессии осуществляется в соответствии с законами Республики Казахстан «О государственно-частном партнерстве» и (или) «</w:t>
      </w:r>
      <w:r>
        <w:rPr>
          <w:rFonts w:ascii="Times New Roman"/>
          <w:b w:val="false"/>
          <w:i w:val="false"/>
          <w:color w:val="000000"/>
          <w:sz w:val="28"/>
        </w:rPr>
        <w:t>О концессиях</w:t>
      </w:r>
      <w:r>
        <w:rPr>
          <w:rFonts w:ascii="Times New Roman"/>
          <w:b w:val="false"/>
          <w:i w:val="false"/>
          <w:color w:val="000000"/>
          <w:sz w:val="28"/>
        </w:rPr>
        <w:t>».»;</w:t>
      </w:r>
      <w:r>
        <w:br/>
      </w:r>
      <w:r>
        <w:rPr>
          <w:rFonts w:ascii="Times New Roman"/>
          <w:b w:val="false"/>
          <w:i w:val="false"/>
          <w:color w:val="000000"/>
          <w:sz w:val="28"/>
        </w:rPr>
        <w:t>
      4) подпункт 3) пункта 7 статьи 198 изложить в следующей редакции:</w:t>
      </w:r>
      <w:r>
        <w:br/>
      </w:r>
      <w:r>
        <w:rPr>
          <w:rFonts w:ascii="Times New Roman"/>
          <w:b w:val="false"/>
          <w:i w:val="false"/>
          <w:color w:val="000000"/>
          <w:sz w:val="28"/>
        </w:rPr>
        <w:t>
      «3) все виды имущества, входящие в состав государственного имущества, в том числе находящиеся в доверительном управлении, аренде, концессии либо переданные по договору государственно-частного партнерства.».</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от 8 ноября 2014 г.):</w:t>
      </w:r>
      <w:r>
        <w:br/>
      </w:r>
      <w:r>
        <w:rPr>
          <w:rFonts w:ascii="Times New Roman"/>
          <w:b w:val="false"/>
          <w:i w:val="false"/>
          <w:color w:val="000000"/>
          <w:sz w:val="28"/>
        </w:rPr>
        <w:t>
      дополнить статьей 29-1 следующего содержания:</w:t>
      </w:r>
      <w:r>
        <w:br/>
      </w:r>
      <w:r>
        <w:rPr>
          <w:rFonts w:ascii="Times New Roman"/>
          <w:b w:val="false"/>
          <w:i w:val="false"/>
          <w:color w:val="000000"/>
          <w:sz w:val="28"/>
        </w:rPr>
        <w:t>
      «Статья 29-1. Государственно-частное партнерство в специальных</w:t>
      </w:r>
      <w:r>
        <w:br/>
      </w:r>
      <w:r>
        <w:rPr>
          <w:rFonts w:ascii="Times New Roman"/>
          <w:b w:val="false"/>
          <w:i w:val="false"/>
          <w:color w:val="000000"/>
          <w:sz w:val="28"/>
        </w:rPr>
        <w:t>
                    экономических зонах</w:t>
      </w:r>
      <w:r>
        <w:br/>
      </w:r>
      <w:r>
        <w:rPr>
          <w:rFonts w:ascii="Times New Roman"/>
          <w:b w:val="false"/>
          <w:i w:val="false"/>
          <w:color w:val="000000"/>
          <w:sz w:val="28"/>
        </w:rPr>
        <w:t>
      Государственно-частное партнерство в специальных экономических зонах осуществляется в соответствии с Законом Республики Казахстан «О государственно-частном партнерстве».».</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подпункт 4) пункта 4 статьи 96 изложить в следующей редакции:</w:t>
      </w:r>
      <w:r>
        <w:br/>
      </w:r>
      <w:r>
        <w:rPr>
          <w:rFonts w:ascii="Times New Roman"/>
          <w:b w:val="false"/>
          <w:i w:val="false"/>
          <w:color w:val="000000"/>
          <w:sz w:val="28"/>
        </w:rPr>
        <w:t>
      «4) имущество, входящее в состав объекта государственно-частного партнерства;».</w:t>
      </w:r>
    </w:p>
    <w:p>
      <w:pPr>
        <w:spacing w:after="0"/>
        <w:ind w:left="0"/>
        <w:jc w:val="both"/>
      </w:pPr>
      <w:r>
        <w:rPr>
          <w:rFonts w:ascii="Times New Roman"/>
          <w:b/>
          <w:i w:val="false"/>
          <w:color w:val="000000"/>
          <w:sz w:val="28"/>
        </w:rPr>
        <w:t>      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