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42e" w14:textId="9357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пригородной зоны города Тараз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пригородной зоны города Тараз Жамбылской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режим использования земель, включенных в пригородную зону города Тараз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Границы пригородной зоны города Тараз Жамбылской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Северная граница: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проходит по территории земель Акбастауского, Асинского, Колькайнарского, Жамбылского сельских округов Жамбылского района, включая пригородную зону города Тараз Жамбылской области и далее проходит в восточном направлении по границе, разделяющей Бурылский и Кокталский сельские округа Байзакского района, пересекает земли Мырзатайского сельского округа Байзакского района и автодорогу «Западная Европа-Западный Китай», далее проходит территорию Ульгулинского сельского округа Байзакского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пересекает территории Сарыкемерского, Ботамойнакского и Костобинского сельских округов Байзакского района, далее проходит по территории Полаткошинского, Кызылкайнарского сельских округов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граница: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проходит по сопредельной полосе Государственной границы с Кыргызской Республикой.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граница: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начинается с места пересечения границы Кыргызской Республики с Айшабибинским сельским округом, поднимаясь выше в северном направлении, проходит по территории Гродековского сельского округа, далее по территории Айшабибинского и Полаткошинского сельских округов Жамбылского района, входящих в пригородную зону города Тараз Жамбылской области.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1404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режим использования земель,</w:t>
      </w:r>
      <w:r>
        <w:br/>
      </w:r>
      <w:r>
        <w:rPr>
          <w:rFonts w:ascii="Times New Roman"/>
          <w:b/>
          <w:i w:val="false"/>
          <w:color w:val="000000"/>
        </w:rPr>
        <w:t>
включенных в пригородную зону города Тараз Жамбылской области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режим использования земель, включенных в пригородную зону города Тараз Жамбылской области (далее - Правила),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Земли населенных пунктов, включенных в пригородную зону города Тараз Жамбылской области, используются на основе генеральных планов этих поселков, аулов, сел и других поселений (далее - населенные пункты), земельно-хозяйственного устройства их территорий и схем зонирования.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соответствия Генеральному плану города Тараз Жамбылской области проектов земельно-хозяйственного устройства, планировки и застройки населенных пунктов, включенных в пригородную зону, аким соответствующего аульного (сельского) округа представляет их местному исполнительному органу города Тараз Жамбылской области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города Тараз Жамбылской области в месячный срок обеспечивает рассмотрение проекта соответствующими органами архитектуры и градостроительства, по земельным отношениям, охраны окружающей среды, санитарно-эпидемиологической и другими службами, и на основе их заключения принимает решение о согласовании представленных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проектов Генеральному плану, местный исполнительный орган города Тараз Жамбылской области ходатайствует перед местными исполнительными органами соответствующих районов, территории которых включены в пригородную зону, о корректировке проектов для приведения их в соответствие Генеральному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Скорректированные проекты населенных пунктов пригородной зоны устанавливаются и изменяются совместным решением районных (городских) представительных и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Земли сельскохозяйственного назначения, включенные в пригородную зону города Тараз Жамбылской области, используются для сельскохозяйственных целей в порядке, установленном законодательством Республики Казахстан. Изъятие земель, включенных в зону интенсивного развития пригородного сельскохозяйственного производства для использования их в целях, не связанных с ведением сельского хозяйства, а так же в исключительных случаях, перевод территорий сельскохозяйственных угодий из одного вида в другой, включенных в пригородную территорию, производятся в порядке, определенном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Земли зеленых зон, занятые лесами, лесопарками и другими зелеными насаждениями выполняют защитные и санитарно-гигиенические функции и относятся к землям лесного фонда. Земли зеленых зон используются в культурно-оздоровительных, рекреационных и туристических целях. На этих землях не допускается возведение строений и сооружений, не совместимых с защитными, санитарно-гигиеническими функциями зеленых зон и целями организации отдыха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Земли, включенные в зону особого градостроительного регулирования, являются резервными территориями для развития города Тараз Жамбылской области, размещения и строительства сооружений, необходимых для нормального функционирования инженерной и транспортной инфраструктур. Застройка в зоне особого градостроительного регулирования осуществляется в соответствии с генеральными планами населенных пунктов, расположенных в указанной зоне, согласованными с органами архитектуры и градостроительства города Тараз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объектам, намечаемым к размещению в зоне особого градостроительного регулирования, влияющим на городскую архитектуру и экологию, под которые предусмотрены земельные участки за пределами населенных пунктов, местный исполнительный орган города Тараз Жамбылской области и местный исполнительный орган района, территория которого включена в пригородную зону, создают специальную комиссию по выбору земельных участков для размещения этих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 указанной комиссии включаются представители местных исполнительных органов города Тараз Жамбылской области и районов, территория которых включена в пригородную зону, и соответствующих органов архитектуры и градостроительства, по земельным отношениям, сельского хозяйства, охраны окружающей среды, государственной санитарно-эпидемиологической службы и других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землепользование, либо изменение их целевого назначения осуществляются местными исполнительными органами в пределах их компетенции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