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b35" w14:textId="7b46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2014 года № 1130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1130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225 936 000 (двести двадцать пять миллионов девятьсот тридцать шесть тысяч) тенге для перечисления акимату Акмолинской области в виде целевых текущих трансфертов на средний ремонт автомобильной дороги «Щучинск - Николаевка» (участок км 0-28,7) Бурабайского района.».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