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7a137" w14:textId="d87a1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Правительством Республики Казахстан и Организацией экономического сотрудничества и развития о реализации проекта "Повышение конкурентоспособности Казахстана за счет реализации инновационной политики"</w:t>
      </w:r>
    </w:p>
    <w:p>
      <w:pPr>
        <w:spacing w:after="0"/>
        <w:ind w:left="0"/>
        <w:jc w:val="both"/>
      </w:pPr>
      <w:r>
        <w:rPr>
          <w:rFonts w:ascii="Times New Roman"/>
          <w:b w:val="false"/>
          <w:i w:val="false"/>
          <w:color w:val="000000"/>
          <w:sz w:val="28"/>
        </w:rPr>
        <w:t>Постановление Правительства Республики Казахстан от 30 октября 2014 года № 1151</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Одобрить прилагаемый проект </w:t>
      </w:r>
      <w:r>
        <w:rPr>
          <w:rFonts w:ascii="Times New Roman"/>
          <w:b w:val="false"/>
          <w:i w:val="false"/>
          <w:color w:val="000000"/>
          <w:sz w:val="28"/>
        </w:rPr>
        <w:t>Соглашения</w:t>
      </w:r>
      <w:r>
        <w:rPr>
          <w:rFonts w:ascii="Times New Roman"/>
          <w:b w:val="false"/>
          <w:i w:val="false"/>
          <w:color w:val="000000"/>
          <w:sz w:val="28"/>
        </w:rPr>
        <w:t xml:space="preserve"> между Правительством Республики Казахстан и Организацией экономического сотрудничества и развития о реализации проекта «Повышение конкурентоспособности Казахстана за счет реализации инновационной политики».</w:t>
      </w:r>
      <w:r>
        <w:br/>
      </w:r>
      <w:r>
        <w:rPr>
          <w:rFonts w:ascii="Times New Roman"/>
          <w:b w:val="false"/>
          <w:i w:val="false"/>
          <w:color w:val="000000"/>
          <w:sz w:val="28"/>
        </w:rPr>
        <w:t>
</w:t>
      </w:r>
      <w:r>
        <w:rPr>
          <w:rFonts w:ascii="Times New Roman"/>
          <w:b w:val="false"/>
          <w:i w:val="false"/>
          <w:color w:val="000000"/>
          <w:sz w:val="28"/>
        </w:rPr>
        <w:t>
      2. Уполномочить Министра образования и науки Республики Казахстан Саринжипова Аслана Бакеновича подписать от имени Правительства Республики Казахстан Соглашение между Правительством Республики Казахстан и Организацией экономического сотрудничества и развития о реализации проекта «Повышение конкурентоспособности Казахстана за счет реализации инновационной политики», разрешив вносить в него изменения и дополнения, не имеющие принципиального характера.</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со дня его подписания.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5" w:id="1"/>
    <w:p>
      <w:pPr>
        <w:spacing w:after="0"/>
        <w:ind w:left="0"/>
        <w:jc w:val="both"/>
      </w:pPr>
      <w:r>
        <w:rPr>
          <w:rFonts w:ascii="Times New Roman"/>
          <w:b w:val="false"/>
          <w:i w:val="false"/>
          <w:color w:val="000000"/>
          <w:sz w:val="28"/>
        </w:rPr>
        <w:t xml:space="preserve">
Одобрен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30 октября 2014 года № 1151</w:t>
      </w:r>
    </w:p>
    <w:bookmarkEnd w:id="1"/>
    <w:bookmarkStart w:name="z6" w:id="2"/>
    <w:p>
      <w:pPr>
        <w:spacing w:after="0"/>
        <w:ind w:left="0"/>
        <w:jc w:val="both"/>
      </w:pPr>
      <w:r>
        <w:rPr>
          <w:rFonts w:ascii="Times New Roman"/>
          <w:b w:val="false"/>
          <w:i w:val="false"/>
          <w:color w:val="000000"/>
          <w:sz w:val="28"/>
        </w:rPr>
        <w:t xml:space="preserve">
Проект            </w:t>
      </w:r>
    </w:p>
    <w:bookmarkEnd w:id="2"/>
    <w:bookmarkStart w:name="z7" w:id="3"/>
    <w:p>
      <w:pPr>
        <w:spacing w:after="0"/>
        <w:ind w:left="0"/>
        <w:jc w:val="left"/>
      </w:pPr>
      <w:r>
        <w:rPr>
          <w:rFonts w:ascii="Times New Roman"/>
          <w:b/>
          <w:i w:val="false"/>
          <w:color w:val="000000"/>
        </w:rPr>
        <w:t xml:space="preserve"> 
Соглашение</w:t>
      </w:r>
      <w:r>
        <w:br/>
      </w:r>
      <w:r>
        <w:rPr>
          <w:rFonts w:ascii="Times New Roman"/>
          <w:b/>
          <w:i w:val="false"/>
          <w:color w:val="000000"/>
        </w:rPr>
        <w:t>
между Правительством Республики Казахстан и Организацией</w:t>
      </w:r>
      <w:r>
        <w:br/>
      </w:r>
      <w:r>
        <w:rPr>
          <w:rFonts w:ascii="Times New Roman"/>
          <w:b/>
          <w:i w:val="false"/>
          <w:color w:val="000000"/>
        </w:rPr>
        <w:t>
экономического сотрудничества и развития о реализации проекта</w:t>
      </w:r>
      <w:r>
        <w:br/>
      </w:r>
      <w:r>
        <w:rPr>
          <w:rFonts w:ascii="Times New Roman"/>
          <w:b/>
          <w:i w:val="false"/>
          <w:color w:val="000000"/>
        </w:rPr>
        <w:t>
«Повышение конкурентоспособности Казахстана за счет реализации</w:t>
      </w:r>
      <w:r>
        <w:br/>
      </w:r>
      <w:r>
        <w:rPr>
          <w:rFonts w:ascii="Times New Roman"/>
          <w:b/>
          <w:i w:val="false"/>
          <w:color w:val="000000"/>
        </w:rPr>
        <w:t>
инновационной политики»</w:t>
      </w:r>
    </w:p>
    <w:bookmarkEnd w:id="3"/>
    <w:bookmarkStart w:name="z8" w:id="4"/>
    <w:p>
      <w:pPr>
        <w:spacing w:after="0"/>
        <w:ind w:left="0"/>
        <w:jc w:val="both"/>
      </w:pPr>
      <w:r>
        <w:rPr>
          <w:rFonts w:ascii="Times New Roman"/>
          <w:b w:val="false"/>
          <w:i w:val="false"/>
          <w:color w:val="000000"/>
          <w:sz w:val="28"/>
        </w:rPr>
        <w:t>
      Правительство Республики Казахстан и Организация экономического сотрудничества и развития (далее - ОЭСР), далее именуемые «Стороны»,</w:t>
      </w:r>
      <w:r>
        <w:br/>
      </w:r>
      <w:r>
        <w:rPr>
          <w:rFonts w:ascii="Times New Roman"/>
          <w:b w:val="false"/>
          <w:i w:val="false"/>
          <w:color w:val="000000"/>
          <w:sz w:val="28"/>
        </w:rPr>
        <w:t>
</w:t>
      </w:r>
      <w:r>
        <w:rPr>
          <w:rFonts w:ascii="Times New Roman"/>
          <w:b w:val="false"/>
          <w:i w:val="false"/>
          <w:color w:val="000000"/>
          <w:sz w:val="28"/>
        </w:rPr>
        <w:t>
      согласились о нижеследующем:</w:t>
      </w:r>
    </w:p>
    <w:bookmarkEnd w:id="4"/>
    <w:bookmarkStart w:name="z10" w:id="5"/>
    <w:p>
      <w:pPr>
        <w:spacing w:after="0"/>
        <w:ind w:left="0"/>
        <w:jc w:val="left"/>
      </w:pPr>
      <w:r>
        <w:rPr>
          <w:rFonts w:ascii="Times New Roman"/>
          <w:b/>
          <w:i w:val="false"/>
          <w:color w:val="000000"/>
        </w:rPr>
        <w:t xml:space="preserve"> 
Статья 1</w:t>
      </w:r>
    </w:p>
    <w:bookmarkEnd w:id="5"/>
    <w:p>
      <w:pPr>
        <w:spacing w:after="0"/>
        <w:ind w:left="0"/>
        <w:jc w:val="both"/>
      </w:pPr>
      <w:r>
        <w:rPr>
          <w:rFonts w:ascii="Times New Roman"/>
          <w:b w:val="false"/>
          <w:i w:val="false"/>
          <w:color w:val="000000"/>
          <w:sz w:val="28"/>
        </w:rPr>
        <w:t>      ОЭСР в рамках своей работы согласно Программе работ и бюджету на 2013 - 2014 годы реализует проект «Повышение конкурентоспособности Казахстана за счет реализации инновационной политики» (далее - проект).</w:t>
      </w:r>
    </w:p>
    <w:bookmarkStart w:name="z11" w:id="6"/>
    <w:p>
      <w:pPr>
        <w:spacing w:after="0"/>
        <w:ind w:left="0"/>
        <w:jc w:val="left"/>
      </w:pPr>
      <w:r>
        <w:rPr>
          <w:rFonts w:ascii="Times New Roman"/>
          <w:b/>
          <w:i w:val="false"/>
          <w:color w:val="000000"/>
        </w:rPr>
        <w:t xml:space="preserve"> 
Статья 2</w:t>
      </w:r>
    </w:p>
    <w:bookmarkEnd w:id="6"/>
    <w:p>
      <w:pPr>
        <w:spacing w:after="0"/>
        <w:ind w:left="0"/>
        <w:jc w:val="both"/>
      </w:pPr>
      <w:r>
        <w:rPr>
          <w:rFonts w:ascii="Times New Roman"/>
          <w:b w:val="false"/>
          <w:i w:val="false"/>
          <w:color w:val="000000"/>
          <w:sz w:val="28"/>
        </w:rPr>
        <w:t>      Правительство Республики Казахстан гарантирует оказание необходимой поддержки в ходе реализации проекта, который будет осуществляться в период с октября 2014 года по сентябрь 2016 года.</w:t>
      </w:r>
      <w:r>
        <w:br/>
      </w:r>
      <w:r>
        <w:rPr>
          <w:rFonts w:ascii="Times New Roman"/>
          <w:b w:val="false"/>
          <w:i w:val="false"/>
          <w:color w:val="000000"/>
          <w:sz w:val="28"/>
        </w:rPr>
        <w:t>
      Любая дальнейшая деятельность ОЭСР после 2014 года подлежит включению Советом ОЭСР в Программу работ и бюджета ОЭСР на 2015 - 2016 годы. Директорат по финансам и предпринимательству ОЭСР намеревается внести предложение о включении деятельности, являющейся предметом настоящего Соглашения, в Программу работ и бюджета ОЭСР на 2015 - 2016 годы. В случае, если деятельность, финансируемая данным вкладом, не будет включена в Программу работ и бюджета ОЭСР на 2015 - 2016 годы, ОЭСР может прекратить работу и после консультаций с Правительством Республики Казахстан прекратить действие настоящего Соглашения. В этом случае Правительство Республики Казахстан соглашается покрыть расходы, понесенные или совершенные ОЭСР до даты прекращения настоящего Соглашения.</w:t>
      </w:r>
      <w:r>
        <w:br/>
      </w:r>
      <w:r>
        <w:rPr>
          <w:rFonts w:ascii="Times New Roman"/>
          <w:b w:val="false"/>
          <w:i w:val="false"/>
          <w:color w:val="000000"/>
          <w:sz w:val="28"/>
        </w:rPr>
        <w:t>
      В случае, если ОЭСР расторгает договор в соответствии с настоящей статьей, то ОЭСР представит в Правительство Республики Казахстан письменный отчет, охватывающий мероприятия, проведенные до даты его расторжения.</w:t>
      </w:r>
    </w:p>
    <w:bookmarkStart w:name="z12" w:id="7"/>
    <w:p>
      <w:pPr>
        <w:spacing w:after="0"/>
        <w:ind w:left="0"/>
        <w:jc w:val="left"/>
      </w:pPr>
      <w:r>
        <w:rPr>
          <w:rFonts w:ascii="Times New Roman"/>
          <w:b/>
          <w:i w:val="false"/>
          <w:color w:val="000000"/>
        </w:rPr>
        <w:t xml:space="preserve"> 
Статья 3</w:t>
      </w:r>
    </w:p>
    <w:bookmarkEnd w:id="7"/>
    <w:p>
      <w:pPr>
        <w:spacing w:after="0"/>
        <w:ind w:left="0"/>
        <w:jc w:val="both"/>
      </w:pPr>
      <w:r>
        <w:rPr>
          <w:rFonts w:ascii="Times New Roman"/>
          <w:b w:val="false"/>
          <w:i w:val="false"/>
          <w:color w:val="000000"/>
          <w:sz w:val="28"/>
        </w:rPr>
        <w:t>      ОЭСР обязуется:</w:t>
      </w:r>
      <w:r>
        <w:br/>
      </w:r>
      <w:r>
        <w:rPr>
          <w:rFonts w:ascii="Times New Roman"/>
          <w:b w:val="false"/>
          <w:i w:val="false"/>
          <w:color w:val="000000"/>
          <w:sz w:val="28"/>
        </w:rPr>
        <w:t>
      провести Обзор ОЭСР согласно своей Рабочей программе и бюджету;</w:t>
      </w:r>
      <w:r>
        <w:br/>
      </w:r>
      <w:r>
        <w:rPr>
          <w:rFonts w:ascii="Times New Roman"/>
          <w:b w:val="false"/>
          <w:i w:val="false"/>
          <w:color w:val="000000"/>
          <w:sz w:val="28"/>
        </w:rPr>
        <w:t>
      после завершения проекта представить письменный отчет в Правительство Республики Казахстан не позднее 30 сентября 2016 года.</w:t>
      </w:r>
      <w:r>
        <w:br/>
      </w:r>
      <w:r>
        <w:rPr>
          <w:rFonts w:ascii="Times New Roman"/>
          <w:b w:val="false"/>
          <w:i w:val="false"/>
          <w:color w:val="000000"/>
          <w:sz w:val="28"/>
        </w:rPr>
        <w:t>
      Соблюдая права третьих лиц, а также правила и политику ОЭСР в сфере засекречивания и рассекречивания документов, ОЭСР предоставляет Правительству Республики Казахстан неисключительную безотзывную и действующую во всем мире лицензию на использование, воспроизведение в любой форме, в том числе цифровой, распространение окончательного отчета по проекту для любой правительственной некоммерческой цели.</w:t>
      </w:r>
      <w:r>
        <w:br/>
      </w:r>
      <w:r>
        <w:rPr>
          <w:rFonts w:ascii="Times New Roman"/>
          <w:b w:val="false"/>
          <w:i w:val="false"/>
          <w:color w:val="000000"/>
          <w:sz w:val="28"/>
        </w:rPr>
        <w:t>
      Правительство Республики Казахстан должно всегда надлежащим образом подтверждать авторское право ОЭСР и в надлежащих случаях включать в публикацию соответствующее уведомление.</w:t>
      </w:r>
      <w:r>
        <w:br/>
      </w:r>
      <w:r>
        <w:rPr>
          <w:rFonts w:ascii="Times New Roman"/>
          <w:b w:val="false"/>
          <w:i w:val="false"/>
          <w:color w:val="000000"/>
          <w:sz w:val="28"/>
        </w:rPr>
        <w:t>
      ОЭСР сохраняет право первой публикации окончательного отчета, независимо от языка и формы такой публикации. Любые данные или информация, которые являются собственностью Правительства Республики Казахстан, представленные ОЭСР в ходе реализации проекта, остаются собственностью Правительства Республики Казахстан. ОЭСР имеет право использовать и/или включить указанные данные и информацию в целях подготовки своего отчета и в общем плане для реализации проекта.</w:t>
      </w:r>
      <w:r>
        <w:br/>
      </w:r>
      <w:r>
        <w:rPr>
          <w:rFonts w:ascii="Times New Roman"/>
          <w:b w:val="false"/>
          <w:i w:val="false"/>
          <w:color w:val="000000"/>
          <w:sz w:val="28"/>
        </w:rPr>
        <w:t>
      Согласно правилам публикации ОЭСР окончательный отчет будет включать оговорку о вкладе Правительства Республики Казахстан в проект, и государственный символ Республики Казахстан будет размещен на оборотной стороне обложки публикации либо внутри публикации рядом с вышеупомянутой оговоркой.</w:t>
      </w:r>
    </w:p>
    <w:bookmarkStart w:name="z13" w:id="8"/>
    <w:p>
      <w:pPr>
        <w:spacing w:after="0"/>
        <w:ind w:left="0"/>
        <w:jc w:val="left"/>
      </w:pPr>
      <w:r>
        <w:rPr>
          <w:rFonts w:ascii="Times New Roman"/>
          <w:b/>
          <w:i w:val="false"/>
          <w:color w:val="000000"/>
        </w:rPr>
        <w:t xml:space="preserve"> 
Статья 4</w:t>
      </w:r>
    </w:p>
    <w:bookmarkEnd w:id="8"/>
    <w:p>
      <w:pPr>
        <w:spacing w:after="0"/>
        <w:ind w:left="0"/>
        <w:jc w:val="both"/>
      </w:pPr>
      <w:r>
        <w:rPr>
          <w:rFonts w:ascii="Times New Roman"/>
          <w:b w:val="false"/>
          <w:i w:val="false"/>
          <w:color w:val="000000"/>
          <w:sz w:val="28"/>
        </w:rPr>
        <w:t>      Правительство Республики Казахстан внесет 2400000 (два миллиона четыреста тысяч) евро на покрытие расходов по выполнению проекта.</w:t>
      </w:r>
      <w:r>
        <w:br/>
      </w:r>
      <w:r>
        <w:rPr>
          <w:rFonts w:ascii="Times New Roman"/>
          <w:b w:val="false"/>
          <w:i w:val="false"/>
          <w:color w:val="000000"/>
          <w:sz w:val="28"/>
        </w:rPr>
        <w:t>
      Вклад будет выплачиваться частями, а именно:</w:t>
      </w:r>
      <w:r>
        <w:br/>
      </w:r>
      <w:r>
        <w:rPr>
          <w:rFonts w:ascii="Times New Roman"/>
          <w:b w:val="false"/>
          <w:i w:val="false"/>
          <w:color w:val="000000"/>
          <w:sz w:val="28"/>
        </w:rPr>
        <w:t>
      первый вклад 1245000 (один миллион двести сорок пять тысяч) евро после подписания договора и получения соответствующего счета на оплату от ОЭСР;</w:t>
      </w:r>
      <w:r>
        <w:br/>
      </w:r>
      <w:r>
        <w:rPr>
          <w:rFonts w:ascii="Times New Roman"/>
          <w:b w:val="false"/>
          <w:i w:val="false"/>
          <w:color w:val="000000"/>
          <w:sz w:val="28"/>
        </w:rPr>
        <w:t>
      второй вклад 1155000 (один миллион сто пятьдесят пять тысяч) евро до 31 января 2015 года после получения соответствующего счета на оплату от ОЭСР.</w:t>
      </w:r>
    </w:p>
    <w:bookmarkStart w:name="z14" w:id="9"/>
    <w:p>
      <w:pPr>
        <w:spacing w:after="0"/>
        <w:ind w:left="0"/>
        <w:jc w:val="left"/>
      </w:pPr>
      <w:r>
        <w:rPr>
          <w:rFonts w:ascii="Times New Roman"/>
          <w:b/>
          <w:i w:val="false"/>
          <w:color w:val="000000"/>
        </w:rPr>
        <w:t xml:space="preserve"> 
Статья 5</w:t>
      </w:r>
    </w:p>
    <w:bookmarkEnd w:id="9"/>
    <w:p>
      <w:pPr>
        <w:spacing w:after="0"/>
        <w:ind w:left="0"/>
        <w:jc w:val="both"/>
      </w:pPr>
      <w:r>
        <w:rPr>
          <w:rFonts w:ascii="Times New Roman"/>
          <w:b w:val="false"/>
          <w:i w:val="false"/>
          <w:color w:val="000000"/>
          <w:sz w:val="28"/>
        </w:rPr>
        <w:t>      ОЭСР контролирует и отчитывается об использовании денежного вклада в соответствии с международными общепринятыми принципами бухгалтерского учета и его финансовым регламентом, а также другими применимыми правилами, процедурами и методиками, которые обеспечивают получение комиссии за административный сбор в размере 5,3 % от общего вклада.</w:t>
      </w:r>
      <w:r>
        <w:br/>
      </w:r>
      <w:r>
        <w:rPr>
          <w:rFonts w:ascii="Times New Roman"/>
          <w:b w:val="false"/>
          <w:i w:val="false"/>
          <w:color w:val="000000"/>
          <w:sz w:val="28"/>
        </w:rPr>
        <w:t>
      Правительство Республики Казахстан согласно, что требования к финансовому отчету выполняются ежегодным отчетом о расходах в соответствии со стандартными форматами отчетности ОЭСР.</w:t>
      </w:r>
    </w:p>
    <w:bookmarkStart w:name="z15" w:id="10"/>
    <w:p>
      <w:pPr>
        <w:spacing w:after="0"/>
        <w:ind w:left="0"/>
        <w:jc w:val="left"/>
      </w:pPr>
      <w:r>
        <w:rPr>
          <w:rFonts w:ascii="Times New Roman"/>
          <w:b/>
          <w:i w:val="false"/>
          <w:color w:val="000000"/>
        </w:rPr>
        <w:t xml:space="preserve"> 
Статья 6</w:t>
      </w:r>
    </w:p>
    <w:bookmarkEnd w:id="10"/>
    <w:p>
      <w:pPr>
        <w:spacing w:after="0"/>
        <w:ind w:left="0"/>
        <w:jc w:val="both"/>
      </w:pPr>
      <w:r>
        <w:rPr>
          <w:rFonts w:ascii="Times New Roman"/>
          <w:b w:val="false"/>
          <w:i w:val="false"/>
          <w:color w:val="000000"/>
          <w:sz w:val="28"/>
        </w:rPr>
        <w:t>      По взаимному согласию Сторон в настоящее Соглашение могут быть внесены изменения и дополнения, которые являются его неотъемлемыми частями, оформляемыми отдельными протоколами.</w:t>
      </w:r>
    </w:p>
    <w:bookmarkStart w:name="z16" w:id="11"/>
    <w:p>
      <w:pPr>
        <w:spacing w:after="0"/>
        <w:ind w:left="0"/>
        <w:jc w:val="left"/>
      </w:pPr>
      <w:r>
        <w:rPr>
          <w:rFonts w:ascii="Times New Roman"/>
          <w:b/>
          <w:i w:val="false"/>
          <w:color w:val="000000"/>
        </w:rPr>
        <w:t xml:space="preserve"> 
Статья 7</w:t>
      </w:r>
    </w:p>
    <w:bookmarkEnd w:id="11"/>
    <w:p>
      <w:pPr>
        <w:spacing w:after="0"/>
        <w:ind w:left="0"/>
        <w:jc w:val="both"/>
      </w:pPr>
      <w:r>
        <w:rPr>
          <w:rFonts w:ascii="Times New Roman"/>
          <w:b w:val="false"/>
          <w:i w:val="false"/>
          <w:color w:val="000000"/>
          <w:sz w:val="28"/>
        </w:rPr>
        <w:t>      Любой спор, разногласия или претензия, возникающие или касающиеся толкования, применения или выполнения настоящего Соглашения, включая его действительность, юридическую силу или прекращение, которые не могут быть урегулированы мирным путем, подлежат разрешению окончательным и обязующим арбитражным разбирательством в соответствии с Факультативными правилами арбитражного разбирательства с участием международных организаций и государств Постоянной палаты Арбитражного суда, действующими на дату настоящего Соглашения. Количество арбитров должно быть равно одному. Арбитр должен быть выбран по взаимному согласию Сторон, а при отсутствии такого соглашения в течение трех месяцев со дня просьбы об арбитражном разбирательстве, арбитр назначается в соответствии с вышеуказанными Правилами по просьбе любой из Сторон. Арбитражное разбирательство состоится в Париже, Франция, все процессуальные действия и материалы должны быть на английском языке.</w:t>
      </w:r>
    </w:p>
    <w:bookmarkStart w:name="z17" w:id="12"/>
    <w:p>
      <w:pPr>
        <w:spacing w:after="0"/>
        <w:ind w:left="0"/>
        <w:jc w:val="left"/>
      </w:pPr>
      <w:r>
        <w:rPr>
          <w:rFonts w:ascii="Times New Roman"/>
          <w:b/>
          <w:i w:val="false"/>
          <w:color w:val="000000"/>
        </w:rPr>
        <w:t xml:space="preserve"> 
Статья 8</w:t>
      </w:r>
    </w:p>
    <w:bookmarkEnd w:id="12"/>
    <w:p>
      <w:pPr>
        <w:spacing w:after="0"/>
        <w:ind w:left="0"/>
        <w:jc w:val="both"/>
      </w:pPr>
      <w:r>
        <w:rPr>
          <w:rFonts w:ascii="Times New Roman"/>
          <w:b w:val="false"/>
          <w:i w:val="false"/>
          <w:color w:val="000000"/>
          <w:sz w:val="28"/>
        </w:rPr>
        <w:t>      Настоящее Соглашение вступает в силу со дня его подписания и будет оставаться в силе до тех пор, пока обе Стороны не выполнят все обязательства, вытекающие из данного Соглашения.</w:t>
      </w:r>
      <w:r>
        <w:br/>
      </w:r>
      <w:r>
        <w:rPr>
          <w:rFonts w:ascii="Times New Roman"/>
          <w:b w:val="false"/>
          <w:i w:val="false"/>
          <w:color w:val="000000"/>
          <w:sz w:val="28"/>
        </w:rPr>
        <w:t>
      Совершено в двух экземплярах, каждый на казахском, русском и английском языках. В случае возникновения разногласий при толковании положений настоящего Соглашения, Стороны будут обращаться к тексту на английском языке, который является превалирующим.</w:t>
      </w:r>
    </w:p>
    <w:p>
      <w:pPr>
        <w:spacing w:after="0"/>
        <w:ind w:left="0"/>
        <w:jc w:val="both"/>
      </w:pPr>
      <w:r>
        <w:rPr>
          <w:rFonts w:ascii="Times New Roman"/>
          <w:b w:val="false"/>
          <w:i/>
          <w:color w:val="000000"/>
          <w:sz w:val="28"/>
        </w:rPr>
        <w:t>      За Правительство                           За Организацию</w:t>
      </w:r>
      <w:r>
        <w:br/>
      </w:r>
      <w:r>
        <w:rPr>
          <w:rFonts w:ascii="Times New Roman"/>
          <w:b w:val="false"/>
          <w:i w:val="false"/>
          <w:color w:val="000000"/>
          <w:sz w:val="28"/>
        </w:rPr>
        <w:t>
</w:t>
      </w:r>
      <w:r>
        <w:rPr>
          <w:rFonts w:ascii="Times New Roman"/>
          <w:b w:val="false"/>
          <w:i/>
          <w:color w:val="000000"/>
          <w:sz w:val="28"/>
        </w:rPr>
        <w:t>      Республики Казахстан                       экономического</w:t>
      </w:r>
      <w:r>
        <w:br/>
      </w:r>
      <w:r>
        <w:rPr>
          <w:rFonts w:ascii="Times New Roman"/>
          <w:b w:val="false"/>
          <w:i w:val="false"/>
          <w:color w:val="000000"/>
          <w:sz w:val="28"/>
        </w:rPr>
        <w:t>
</w:t>
      </w:r>
      <w:r>
        <w:rPr>
          <w:rFonts w:ascii="Times New Roman"/>
          <w:b w:val="false"/>
          <w:i/>
          <w:color w:val="000000"/>
          <w:sz w:val="28"/>
        </w:rPr>
        <w:t>                                                 сотрудничества и</w:t>
      </w:r>
      <w:r>
        <w:br/>
      </w:r>
      <w:r>
        <w:rPr>
          <w:rFonts w:ascii="Times New Roman"/>
          <w:b w:val="false"/>
          <w:i w:val="false"/>
          <w:color w:val="000000"/>
          <w:sz w:val="28"/>
        </w:rPr>
        <w:t>
</w:t>
      </w:r>
      <w:r>
        <w:rPr>
          <w:rFonts w:ascii="Times New Roman"/>
          <w:b w:val="false"/>
          <w:i/>
          <w:color w:val="000000"/>
          <w:sz w:val="28"/>
        </w:rPr>
        <w:t>                                                 развития</w:t>
      </w:r>
    </w:p>
    <w:p>
      <w:pPr>
        <w:spacing w:after="0"/>
        <w:ind w:left="0"/>
        <w:jc w:val="both"/>
      </w:pPr>
      <w:r>
        <w:rPr>
          <w:rFonts w:ascii="Times New Roman"/>
          <w:b w:val="false"/>
          <w:i w:val="false"/>
          <w:color w:val="000000"/>
          <w:sz w:val="28"/>
        </w:rPr>
        <w:t>      Подпись ___________                        Подпись ___________</w:t>
      </w:r>
      <w:r>
        <w:br/>
      </w:r>
      <w:r>
        <w:rPr>
          <w:rFonts w:ascii="Times New Roman"/>
          <w:b w:val="false"/>
          <w:i w:val="false"/>
          <w:color w:val="000000"/>
          <w:sz w:val="28"/>
        </w:rPr>
        <w:t>
      Дата ______________                        Дата ______________</w:t>
      </w:r>
      <w:r>
        <w:br/>
      </w:r>
      <w:r>
        <w:rPr>
          <w:rFonts w:ascii="Times New Roman"/>
          <w:b w:val="false"/>
          <w:i w:val="false"/>
          <w:color w:val="000000"/>
          <w:sz w:val="28"/>
        </w:rPr>
        <w:t>
      Место _____________                        Место 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